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8851" w14:textId="8be8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2018 года № 33-1 "О бюджете города Аксай и сельских округов Бурлинского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11 марта 2019 года № 36-1. Зарегистрировано Департаментом юстиции Западно-Казахстанской области 26 марта 2019 года № 5586.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2018 года №33-1 "О бюджете города Аксай и сельских округов Бурлинского района на 2019-2021 годы" (зарегистрированное в Реестре государственной регистрации нормативных правовых актов за №5512, опубликованное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969 658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541 450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427 134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1 093 283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- 123 625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123 625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123 625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Бурлинского сельского округа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74 817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8 451 тысяча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4 069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62 297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82 304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- 7 487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7 487 тысяч тенге: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7 487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Пугачевского сельского округа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51 031 тысяча тенге: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9 637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40 990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54 207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- 3 176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3 176 тысяч тенге: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3 176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2019 года №36-1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2019 год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969 658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427 134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427 134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1 093 283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403 403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403 403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изъятия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2019 года №36-1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2019 год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2019 года №36-1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2019 год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