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b56b" w14:textId="91cb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в городе Аксай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ноября 2019 года № 44-4. Зарегистрировано Департаментом юстиции Западно-Казахстанской области 6 декабря 2019 года № 5877.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 01.01.2020.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 основании проектов (схем) зонирования земель, проводимого в соответствии с земельным законодательством Республики Казахстан повысить ставки земельного налога в городе Аксай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 № 44-4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 Исключен решением Бурлинского районного маслихата Западно-Казахстанской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 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базовые налоговые ставки на земли населенных пунктов (за исключением придомовых участков),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повысить на 30 процентов.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