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d51a" w14:textId="ee5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2018 года № 23-1 "О бюджете сельских округов Бокейординского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апреля 2019 года № 26-1. Зарегистрировано Департаментом юстиции Западно-Казахстанской области 11 апреля 2019 года № 5620.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 декабря 2018 года №23-1 "О бюджете сельских округов Бокейординского района на 2019 – 2021 годы" (зарегистрированное в Реестре государственной регистрации нормативных правовых актов №5514, опубликованное 22 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106 110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235 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108 824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- 2 714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- 2 714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2 714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Урдинского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67 494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56 749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70 163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- 2 269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- 2 269 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2 269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Бисенского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59 127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53 015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59 891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- 764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апреля 2019 года № 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23-1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2019 год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- 2 714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апреля 2019 года № 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23-1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2019 год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- 2 669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апреля 2019 года № 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23-1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2019 год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