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d2fa" w14:textId="eb1d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2019 года № 38-1. Зарегистрировано Департаментом юстиции Западно-Казахстанской области 31 декабря 2019 года № 5920. Утратило силу решением Жанибекского районного маслихата Западно-Казахстанской области от 31 марта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5 999 184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326 467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16 415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5 655 349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6 426 820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39 154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71 577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32 423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-466 790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466 790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353 960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32 423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145 253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2019 года "О 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2019 года №32-1 "Об областном бюджете на 2020-2022 годы" (зарегистрированное в Реестре государственной регистрации нормативных правовых актов №5896).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2019 года "О республиканском бюджете на 2020 – 2022 годы",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 апреля 2020 года № 299 "Об уточненном республиканском бюджете на 2020 год"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2019 года № 32-1 "Об областном бюджете на 2020-2022 годы".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Жанибекского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4.Учесть в районном бюджете на 2020 год поступление целевых трансфертов из республиканского бюджета в общей сумме 2 170 357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139 326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50 921 тысяча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2 155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1 863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2 755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45 979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(100+200 месячных расчетных показателей) – 57 707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4 366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29 300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292 087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145 736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42 226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Узункуль 0-2 километров – 85 584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"Жанибек-Таловка-Малый Узень" 2-27 километров – 743 583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Тегисшил Борсинского сельского округа – 309 951 тысяча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39 737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Жанибек – 134 400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36 885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педагогов государственных организаций среднего и дополнительного образования в сфере физической культуры и спорта – 5 796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Жанибекского районного маслихата Западно-Казахстанской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 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21.08.2020 </w:t>
      </w:r>
      <w:r>
        <w:rPr>
          <w:rFonts w:ascii="Times New Roman"/>
          <w:b w:val="false"/>
          <w:i w:val="false"/>
          <w:color w:val="000000"/>
          <w:sz w:val="28"/>
        </w:rPr>
        <w:t>№ 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2020 год поступление целевых трансфертов из областного бюджета в общей сумме 119 363 тысячи тенге: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Тегисшил – 70 507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–14 447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– 3 810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систем видеонаблюдения организаций образования – 5 946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санитарно-гигиеническими необходимостями в школах – 14 777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гарантированной социальной помощи – 7 037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широкополосным интернетом и увеличение скорости – 2 301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Жанибекского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14.04.2020 </w:t>
      </w:r>
      <w:r>
        <w:rPr>
          <w:rFonts w:ascii="Times New Roman"/>
          <w:b w:val="false"/>
          <w:i w:val="false"/>
          <w:color w:val="000000"/>
          <w:sz w:val="28"/>
        </w:rPr>
        <w:t>№ 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14.05.2020 </w:t>
      </w:r>
      <w:r>
        <w:rPr>
          <w:rFonts w:ascii="Times New Roman"/>
          <w:b w:val="false"/>
          <w:i w:val="false"/>
          <w:color w:val="000000"/>
          <w:sz w:val="28"/>
        </w:rPr>
        <w:t>№ 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18.09.2020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 Учесть в районном бюджете на 2020 год поступление кредитов из республиканского и областного бюджетов в общей сумме – 353 960 тысяч тенге: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71 577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спортзала в общеобразовательной основной школе имени А.Уразбаевой в селе Жанибек – 126 158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Таловского сельского дома культуры – 45 572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улице Абая села Жанибек – 110 653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Жанибекского районного маслихата Западно-Казахстанской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 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Жанибекского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Жанибекского районного маслихата Западно-Казахстанской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в районном бюджете на 2020 год погашение бюджетных кредитов, выданных из областного бюджета в размере 32 423 тысячи тенге и вознаграждения по бюджетным кредитам, выданным из областного бюджета в размере 36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2020 год размер субвенций, передаваемых из областного бюджета в районный бюджет в размере 3 322 980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Жанибекского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районный бюджет на 2020 год не предусматриваются.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на 2020 год размер субвенций, передаваемых из районного бюджета в нижестоящие бюджеты в размере 426 498 тысяч тенге,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сельскому округу – 249 958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Акобинскому сельскому округу – 20 681 тысяча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Узункульскому сельскому округу – 19 981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Куйгенкульскому сельскому округу – 20 881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Таускому сельскому округу – 21 006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сельскому округу – 21 166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Борсинскому сельскому округу – 19 760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Жаксыбайскому сельскому округу – 22 979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Таловскому сельскому округу – 30 086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 Исключен решением Жанибекского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Жанибекского районного маслихата Западно-Казахстанской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 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Предусмотреть в районном бюджете на 2020 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Жанибекского районного маслихата Западно-Казахстанской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 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перечень местных бюджетных программ, не подлежащих секвестру в процессе исполнения местного бюджета на 2020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Настоящее решение вводится в действие с 1 января 2020 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38-1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№38-1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Жанибекского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3 837 526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Поступленияза использования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3 837 526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- 36 716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№38-1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Жанибекского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3 909 450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3 368 004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3 368 004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3 909 450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- 41 448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2019 года №38-1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местных бюджетных программ, не подлежащих секвестру в процессе исполнения местного бюджета на 2020 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