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1466" w14:textId="fdb1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27 декабря 2013 года № 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февраля 2019 года № 31-3. Зарегистрировано Департаментом юстиции Западно-Казахстанской области 4 марта 2019 года № 5552. Утратило силу решением Казталовского районного маслихата Западно-Казахстанской области от 30 апреля 2020 года № 47-1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постановлениями Правительства Республики Казахстан от 31 октября 2017 года №689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перечня праздничных дат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21 мая 2013 года №504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 декабря 2013 года №20-5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№3411, опубликованное 24 января 2014 года в газете "Ауыл айнасы")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Казталовского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больным туберкулезом на основании справки подтверждающей заболевание, без учета доходов в размере 5 МРП.";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Казталовского района: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во второй графе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 – 50 000";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в третьей графе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50 000".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МРП – месячный расчетный показатель.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