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58bc" w14:textId="3025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28 декабря 2018 года № 30-1 "О бюджете сельских округов Теректинского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марта 2019 года № 33-3. Зарегистрировано Департаментом юстиции Западно-Казахстанской области 2 апреля 2019 года № 5608.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№5507, опубликованное 16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46 044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40 848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31 052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48 370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-7 522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7 522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7 522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Подстепновского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88 578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30 491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58 087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91 832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-3 254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3 254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3 254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Федоровского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73 981 тысяча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20 846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53 135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79 818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-5 837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5 837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5 837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Чаганского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42 517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6 943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43 735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1 218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Шагатайского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32 046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29 895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32 995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бюджетах сельских округов на 2019 года предусмотрены целевые трансферты из вышестоящего бюджета в общей сумме 13 700 тысяч тенге: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Подстепновский сельский округ – 6 200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3 000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Чаганский сельский округ – 2 500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Шагатайский сельский округ – 2 000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2019 год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2019 год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2019 год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2019 год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2019 год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