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4029" w14:textId="5a34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января 2020 года № 1. Зарегистрирован в Министерстве юстиции Республики Казахстан 21 января 2020 года № 19899.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(индекс 1-кино,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2"/>
    <w:bookmarkStart w:name="z21" w:id="3"/>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(индекс 1-кино,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040" w:id="4"/>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деятельности учреждений культуры" (индекс 1-Культура,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4"/>
    <w:bookmarkStart w:name="z5041" w:id="5"/>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000000"/>
          <w:sz w:val="28"/>
        </w:rPr>
        <w:t>№ 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 162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 16012, опубликован 7 декабря 2017 года в Эталонном контрольном банке нормативных правовых актов Республики Казахстан).</w:t>
      </w:r>
    </w:p>
    <w:bookmarkEnd w:id="6"/>
    <w:bookmarkStart w:name="z25" w:id="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7"/>
    <w:bookmarkStart w:name="z26" w:id="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
    <w:bookmarkStart w:name="z27" w:id="9"/>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9"/>
    <w:bookmarkStart w:name="z28" w:id="1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0"/>
    <w:bookmarkStart w:name="z29"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30" w:id="12"/>
    <w:p>
      <w:pPr>
        <w:spacing w:after="0"/>
        <w:ind w:left="0"/>
        <w:jc w:val="both"/>
      </w:pPr>
      <w:r>
        <w:rPr>
          <w:rFonts w:ascii="Times New Roman"/>
          <w:b w:val="false"/>
          <w:i w:val="false"/>
          <w:color w:val="000000"/>
          <w:sz w:val="28"/>
        </w:rPr>
        <w:t>
      6. Настоящий приказ в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Председателя Комитета по статистике</w:t>
            </w:r>
          </w:p>
          <w:p>
            <w:pPr>
              <w:spacing w:after="20"/>
              <w:ind w:left="20"/>
              <w:jc w:val="both"/>
            </w:pPr>
          </w:p>
          <w:p>
            <w:pPr>
              <w:spacing w:after="20"/>
              <w:ind w:left="20"/>
              <w:jc w:val="both"/>
            </w:pPr>
            <w:r>
              <w:rPr>
                <w:rFonts w:ascii="Times New Roman"/>
                <w:b w:val="false"/>
                <w:i/>
                <w:color w:val="000000"/>
                <w:sz w:val="20"/>
              </w:rPr>
              <w:t>Министерства 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культуры и спорта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left"/>
      </w:pPr>
      <w:r>
        <w:rPr>
          <w:rFonts w:ascii="Times New Roman"/>
          <w:b/>
          <w:i w:val="false"/>
          <w:color w:val="000000"/>
        </w:rPr>
        <w:t xml:space="preserve"> Отчет о деятельности библиотеки</w:t>
      </w:r>
    </w:p>
    <w:p>
      <w:pPr>
        <w:spacing w:after="0"/>
        <w:ind w:left="0"/>
        <w:jc w:val="both"/>
      </w:pPr>
      <w:r>
        <w:rPr>
          <w:rFonts w:ascii="Times New Roman"/>
          <w:b w:val="false"/>
          <w:i w:val="false"/>
          <w:color w:val="ff0000"/>
          <w:sz w:val="28"/>
        </w:rPr>
        <w:t xml:space="preserve">
      Сноска. Приложение 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675" w:id="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библиотеки"</w:t>
      </w:r>
      <w:r>
        <w:br/>
      </w:r>
      <w:r>
        <w:rPr>
          <w:rFonts w:ascii="Times New Roman"/>
          <w:b/>
          <w:i w:val="false"/>
          <w:color w:val="000000"/>
        </w:rPr>
        <w:t>(индекс 1-библиотека, периодичность годовая)</w:t>
      </w:r>
    </w:p>
    <w:bookmarkEnd w:id="14"/>
    <w:p>
      <w:pPr>
        <w:spacing w:after="0"/>
        <w:ind w:left="0"/>
        <w:jc w:val="both"/>
      </w:pPr>
      <w:r>
        <w:rPr>
          <w:rFonts w:ascii="Times New Roman"/>
          <w:b w:val="false"/>
          <w:i w:val="false"/>
          <w:color w:val="ff0000"/>
          <w:sz w:val="28"/>
        </w:rPr>
        <w:t xml:space="preserve">
      Сноска. Приложение 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зоопарка, океанариума</w:t>
      </w:r>
    </w:p>
    <w:p>
      <w:pPr>
        <w:spacing w:after="0"/>
        <w:ind w:left="0"/>
        <w:jc w:val="both"/>
      </w:pPr>
      <w:r>
        <w:rPr>
          <w:rFonts w:ascii="Times New Roman"/>
          <w:b w:val="false"/>
          <w:i w:val="false"/>
          <w:color w:val="ff0000"/>
          <w:sz w:val="28"/>
        </w:rPr>
        <w:t xml:space="preserve">
      Сноска. Приложение 3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763" w:id="1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зоопарка, океанариума"</w:t>
      </w:r>
      <w:r>
        <w:br/>
      </w:r>
      <w:r>
        <w:rPr>
          <w:rFonts w:ascii="Times New Roman"/>
          <w:b/>
          <w:i w:val="false"/>
          <w:color w:val="000000"/>
        </w:rPr>
        <w:t>(индекс 1-зоопарк, океанариум, периодичность годовая)</w:t>
      </w:r>
    </w:p>
    <w:bookmarkEnd w:id="15"/>
    <w:p>
      <w:pPr>
        <w:spacing w:after="0"/>
        <w:ind w:left="0"/>
        <w:jc w:val="both"/>
      </w:pPr>
      <w:r>
        <w:rPr>
          <w:rFonts w:ascii="Times New Roman"/>
          <w:b w:val="false"/>
          <w:i w:val="false"/>
          <w:color w:val="ff0000"/>
          <w:sz w:val="28"/>
        </w:rPr>
        <w:t xml:space="preserve">
      Сноска. Приложение 4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культурно-досуговых организаций</w:t>
      </w:r>
    </w:p>
    <w:p>
      <w:pPr>
        <w:spacing w:after="0"/>
        <w:ind w:left="0"/>
        <w:jc w:val="both"/>
      </w:pPr>
      <w:r>
        <w:rPr>
          <w:rFonts w:ascii="Times New Roman"/>
          <w:b w:val="false"/>
          <w:i w:val="false"/>
          <w:color w:val="ff0000"/>
          <w:sz w:val="28"/>
        </w:rPr>
        <w:t xml:space="preserve">
      Сноска. Приложение 5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3117" w:id="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культурно-досуговых организаций"</w:t>
      </w:r>
      <w:r>
        <w:br/>
      </w:r>
      <w:r>
        <w:rPr>
          <w:rFonts w:ascii="Times New Roman"/>
          <w:b/>
          <w:i w:val="false"/>
          <w:color w:val="000000"/>
        </w:rPr>
        <w:t>(индекс 1-досуг, периодичность годовая)</w:t>
      </w:r>
    </w:p>
    <w:bookmarkEnd w:id="16"/>
    <w:p>
      <w:pPr>
        <w:spacing w:after="0"/>
        <w:ind w:left="0"/>
        <w:jc w:val="both"/>
      </w:pPr>
      <w:r>
        <w:rPr>
          <w:rFonts w:ascii="Times New Roman"/>
          <w:b w:val="false"/>
          <w:i w:val="false"/>
          <w:color w:val="ff0000"/>
          <w:sz w:val="28"/>
        </w:rPr>
        <w:t xml:space="preserve">
      Сноска. Приложение 6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концертной деятельности</w:t>
      </w:r>
    </w:p>
    <w:p>
      <w:pPr>
        <w:spacing w:after="0"/>
        <w:ind w:left="0"/>
        <w:jc w:val="both"/>
      </w:pPr>
      <w:r>
        <w:rPr>
          <w:rFonts w:ascii="Times New Roman"/>
          <w:b w:val="false"/>
          <w:i w:val="false"/>
          <w:color w:val="ff0000"/>
          <w:sz w:val="28"/>
        </w:rPr>
        <w:t xml:space="preserve">
      Сноска. Приложение 7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791" w:id="1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концертной деятельности"</w:t>
      </w:r>
      <w:r>
        <w:br/>
      </w:r>
      <w:r>
        <w:rPr>
          <w:rFonts w:ascii="Times New Roman"/>
          <w:b/>
          <w:i w:val="false"/>
          <w:color w:val="000000"/>
        </w:rPr>
        <w:t>(индекс 1-концерт, периодичность годовая)</w:t>
      </w:r>
    </w:p>
    <w:bookmarkEnd w:id="17"/>
    <w:p>
      <w:pPr>
        <w:spacing w:after="0"/>
        <w:ind w:left="0"/>
        <w:jc w:val="both"/>
      </w:pPr>
      <w:r>
        <w:rPr>
          <w:rFonts w:ascii="Times New Roman"/>
          <w:b w:val="false"/>
          <w:i w:val="false"/>
          <w:color w:val="ff0000"/>
          <w:sz w:val="28"/>
        </w:rPr>
        <w:t xml:space="preserve">
      Сноска. Приложение 8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музея</w:t>
      </w:r>
    </w:p>
    <w:p>
      <w:pPr>
        <w:spacing w:after="0"/>
        <w:ind w:left="0"/>
        <w:jc w:val="both"/>
      </w:pPr>
      <w:r>
        <w:rPr>
          <w:rFonts w:ascii="Times New Roman"/>
          <w:b w:val="false"/>
          <w:i w:val="false"/>
          <w:color w:val="ff0000"/>
          <w:sz w:val="28"/>
        </w:rPr>
        <w:t xml:space="preserve">
      Сноска. Приложение 9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830" w:id="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музея"</w:t>
      </w:r>
      <w:r>
        <w:br/>
      </w:r>
      <w:r>
        <w:rPr>
          <w:rFonts w:ascii="Times New Roman"/>
          <w:b/>
          <w:i w:val="false"/>
          <w:color w:val="000000"/>
        </w:rPr>
        <w:t>(индекс 1-музей, периодичность годовая)</w:t>
      </w:r>
    </w:p>
    <w:bookmarkEnd w:id="18"/>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театра</w:t>
      </w:r>
    </w:p>
    <w:p>
      <w:pPr>
        <w:spacing w:after="0"/>
        <w:ind w:left="0"/>
        <w:jc w:val="both"/>
      </w:pPr>
      <w:r>
        <w:rPr>
          <w:rFonts w:ascii="Times New Roman"/>
          <w:b w:val="false"/>
          <w:i w:val="false"/>
          <w:color w:val="ff0000"/>
          <w:sz w:val="28"/>
        </w:rPr>
        <w:t xml:space="preserve">
      Сноска. Приложение 11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911" w:id="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театра"</w:t>
      </w:r>
      <w:r>
        <w:br/>
      </w:r>
      <w:r>
        <w:rPr>
          <w:rFonts w:ascii="Times New Roman"/>
          <w:b/>
          <w:i w:val="false"/>
          <w:color w:val="000000"/>
        </w:rPr>
        <w:t>(индекс 1-театр, периодичность годовая)</w:t>
      </w:r>
    </w:p>
    <w:bookmarkEnd w:id="19"/>
    <w:p>
      <w:pPr>
        <w:spacing w:after="0"/>
        <w:ind w:left="0"/>
        <w:jc w:val="both"/>
      </w:pPr>
      <w:r>
        <w:rPr>
          <w:rFonts w:ascii="Times New Roman"/>
          <w:b w:val="false"/>
          <w:i w:val="false"/>
          <w:color w:val="ff0000"/>
          <w:sz w:val="28"/>
        </w:rPr>
        <w:t xml:space="preserve">
      Сноска. Приложение 12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цирка</w:t>
      </w:r>
    </w:p>
    <w:p>
      <w:pPr>
        <w:spacing w:after="0"/>
        <w:ind w:left="0"/>
        <w:jc w:val="both"/>
      </w:pPr>
      <w:r>
        <w:rPr>
          <w:rFonts w:ascii="Times New Roman"/>
          <w:b w:val="false"/>
          <w:i w:val="false"/>
          <w:color w:val="ff0000"/>
          <w:sz w:val="28"/>
        </w:rPr>
        <w:t xml:space="preserve">
      Сноска. Приложение 13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4975" w:id="2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цирка"</w:t>
      </w:r>
      <w:r>
        <w:br/>
      </w:r>
      <w:r>
        <w:rPr>
          <w:rFonts w:ascii="Times New Roman"/>
          <w:b/>
          <w:i w:val="false"/>
          <w:color w:val="000000"/>
        </w:rPr>
        <w:t>(индекс 1-цирк, периодичность годовая)</w:t>
      </w:r>
    </w:p>
    <w:bookmarkEnd w:id="20"/>
    <w:p>
      <w:pPr>
        <w:spacing w:after="0"/>
        <w:ind w:left="0"/>
        <w:jc w:val="both"/>
      </w:pPr>
      <w:r>
        <w:rPr>
          <w:rFonts w:ascii="Times New Roman"/>
          <w:b w:val="false"/>
          <w:i w:val="false"/>
          <w:color w:val="ff0000"/>
          <w:sz w:val="28"/>
        </w:rPr>
        <w:t xml:space="preserve">
      Сноска. Приложение 14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02.02.2021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Статистика комитеті төрағасының 2020 жылғы 20 қаңтардағы № 1 бұйрығына </w:t>
            </w:r>
          </w:p>
          <w:p>
            <w:pPr>
              <w:spacing w:after="20"/>
              <w:ind w:left="20"/>
              <w:jc w:val="both"/>
            </w:pPr>
            <w:r>
              <w:rPr>
                <w:rFonts w:ascii="Times New Roman"/>
                <w:b w:val="false"/>
                <w:i w:val="false"/>
                <w:color w:val="000000"/>
                <w:sz w:val="20"/>
              </w:rPr>
              <w:t>
15-қосымша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p>
            <w:pPr>
              <w:spacing w:after="20"/>
              <w:ind w:left="20"/>
              <w:jc w:val="both"/>
            </w:pPr>
            <w:r>
              <w:rPr>
                <w:rFonts w:ascii="Times New Roman"/>
                <w:b w:val="false"/>
                <w:i w:val="false"/>
                <w:color w:val="000000"/>
                <w:sz w:val="20"/>
              </w:rPr>
              <w:t>
Отчет о деятельности кинематографической организации</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6350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23 қаңтарға (қоса алғанда) дейін </w:t>
            </w:r>
          </w:p>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11"/>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386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38600" cy="546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164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164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Кинотеатрлар санын және олардың ауданын көрсетіңіз</w:t>
            </w:r>
          </w:p>
          <w:p>
            <w:pPr>
              <w:spacing w:after="20"/>
              <w:ind w:left="20"/>
              <w:jc w:val="both"/>
            </w:pPr>
          </w:p>
          <w:p>
            <w:pPr>
              <w:spacing w:after="20"/>
              <w:ind w:left="20"/>
              <w:jc w:val="both"/>
            </w:pPr>
            <w:r>
              <w:rPr>
                <w:rFonts w:ascii="Times New Roman"/>
                <w:b/>
                <w:i w:val="false"/>
                <w:color w:val="000000"/>
              </w:rPr>
              <w:t>Укажите число кинотеатров и их площадь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p>
          <w:p>
            <w:pPr>
              <w:spacing w:after="20"/>
              <w:ind w:left="20"/>
              <w:jc w:val="both"/>
            </w:pPr>
            <w:r>
              <w:rPr>
                <w:rFonts w:ascii="Times New Roman"/>
                <w:b w:val="false"/>
                <w:i w:val="false"/>
                <w:color w:val="000000"/>
                <w:sz w:val="20"/>
              </w:rPr>
              <w:t>
Число кинотеатров, единиц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p>
          <w:p>
            <w:pPr>
              <w:spacing w:after="20"/>
              <w:ind w:left="20"/>
              <w:jc w:val="both"/>
            </w:pPr>
            <w:r>
              <w:rPr>
                <w:rFonts w:ascii="Times New Roman"/>
                <w:b w:val="false"/>
                <w:i w:val="false"/>
                <w:color w:val="000000"/>
                <w:sz w:val="20"/>
              </w:rPr>
              <w:t>
крытые кинотеатры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p>
          <w:p>
            <w:pPr>
              <w:spacing w:after="20"/>
              <w:ind w:left="20"/>
              <w:jc w:val="both"/>
            </w:pPr>
            <w:r>
              <w:rPr>
                <w:rFonts w:ascii="Times New Roman"/>
                <w:b w:val="false"/>
                <w:i w:val="false"/>
                <w:color w:val="000000"/>
                <w:sz w:val="20"/>
              </w:rPr>
              <w:t>
с 1 экраном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p>
          <w:p>
            <w:pPr>
              <w:spacing w:after="20"/>
              <w:ind w:left="20"/>
              <w:jc w:val="both"/>
            </w:pPr>
            <w:r>
              <w:rPr>
                <w:rFonts w:ascii="Times New Roman"/>
                <w:b w:val="false"/>
                <w:i w:val="false"/>
                <w:color w:val="000000"/>
                <w:sz w:val="20"/>
              </w:rPr>
              <w:t>
с 2-7 экранами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p>
          <w:p>
            <w:pPr>
              <w:spacing w:after="20"/>
              <w:ind w:left="20"/>
              <w:jc w:val="both"/>
            </w:pPr>
            <w:r>
              <w:rPr>
                <w:rFonts w:ascii="Times New Roman"/>
                <w:b w:val="false"/>
                <w:i w:val="false"/>
                <w:color w:val="000000"/>
                <w:sz w:val="20"/>
              </w:rPr>
              <w:t>
с 8 и более экранами (многозальные)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p>
          <w:p>
            <w:pPr>
              <w:spacing w:after="20"/>
              <w:ind w:left="20"/>
              <w:jc w:val="both"/>
            </w:pPr>
            <w:r>
              <w:rPr>
                <w:rFonts w:ascii="Times New Roman"/>
                <w:b w:val="false"/>
                <w:i w:val="false"/>
                <w:color w:val="000000"/>
                <w:sz w:val="20"/>
              </w:rPr>
              <w:t>
другие кинотеатры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пайдаланумен</w:t>
            </w:r>
          </w:p>
          <w:p>
            <w:pPr>
              <w:spacing w:after="20"/>
              <w:ind w:left="20"/>
              <w:jc w:val="both"/>
            </w:pPr>
            <w:r>
              <w:rPr>
                <w:rFonts w:ascii="Times New Roman"/>
                <w:b w:val="false"/>
                <w:i w:val="false"/>
                <w:color w:val="000000"/>
                <w:sz w:val="20"/>
              </w:rPr>
              <w:t>
с использованием видеоизображения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пайдаланумен</w:t>
            </w:r>
          </w:p>
          <w:p>
            <w:pPr>
              <w:spacing w:after="20"/>
              <w:ind w:left="20"/>
              <w:jc w:val="both"/>
            </w:pPr>
            <w:r>
              <w:rPr>
                <w:rFonts w:ascii="Times New Roman"/>
                <w:b w:val="false"/>
                <w:i w:val="false"/>
                <w:color w:val="000000"/>
                <w:sz w:val="20"/>
              </w:rPr>
              <w:t>
с использованием другой аппаратуры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жолдан бастап жабық цифрлық кинотеатрлардың саны көрсетіледі</w:t>
            </w:r>
          </w:p>
          <w:p>
            <w:pPr>
              <w:spacing w:after="20"/>
              <w:ind w:left="20"/>
              <w:jc w:val="both"/>
            </w:pPr>
            <w:r>
              <w:rPr>
                <w:rFonts w:ascii="Times New Roman"/>
                <w:b w:val="false"/>
                <w:i w:val="false"/>
                <w:color w:val="000000"/>
                <w:sz w:val="20"/>
              </w:rPr>
              <w:t>
Из строки 1.1 число крытых цифровых кинотеатров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p>
          <w:p>
            <w:pPr>
              <w:spacing w:after="20"/>
              <w:ind w:left="20"/>
              <w:jc w:val="both"/>
            </w:pPr>
            <w:r>
              <w:rPr>
                <w:rFonts w:ascii="Times New Roman"/>
                <w:b w:val="false"/>
                <w:i w:val="false"/>
                <w:color w:val="000000"/>
                <w:sz w:val="20"/>
              </w:rPr>
              <w:t>
Общая площадь кинотеатров, квадратных метров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Кино көрсетуді жүзеге асыратын ұйымдар қызметінің негізгі сипаттамаларын көрсетіңіз, бірлік</w:t>
            </w:r>
          </w:p>
          <w:p>
            <w:pPr>
              <w:spacing w:after="20"/>
              <w:ind w:left="20"/>
              <w:jc w:val="both"/>
            </w:pPr>
            <w:r>
              <w:rPr>
                <w:rFonts w:ascii="Times New Roman"/>
                <w:b w:val="false"/>
                <w:i w:val="false"/>
                <w:color w:val="000000"/>
                <w:sz w:val="20"/>
              </w:rPr>
              <w:t>
Укажите основные характеристики деятельности организаций, осуществляющих кинопоказ, единиц</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w:t>
            </w:r>
          </w:p>
          <w:p>
            <w:pPr>
              <w:spacing w:after="20"/>
              <w:ind w:left="20"/>
              <w:jc w:val="both"/>
            </w:pPr>
            <w:r>
              <w:rPr>
                <w:rFonts w:ascii="Times New Roman"/>
                <w:b w:val="false"/>
                <w:i w:val="false"/>
                <w:color w:val="000000"/>
                <w:sz w:val="20"/>
              </w:rPr>
              <w:t>
Число кинозалов в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p>
          <w:p>
            <w:pPr>
              <w:spacing w:after="20"/>
              <w:ind w:left="20"/>
              <w:jc w:val="both"/>
            </w:pPr>
            <w:r>
              <w:rPr>
                <w:rFonts w:ascii="Times New Roman"/>
                <w:b w:val="false"/>
                <w:i w:val="false"/>
                <w:color w:val="000000"/>
                <w:sz w:val="20"/>
              </w:rPr>
              <w:t>
из них: число кинозалов в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жабық кинотеатрлардағы цифрлық кинозалдар </w:t>
            </w:r>
          </w:p>
          <w:p>
            <w:pPr>
              <w:spacing w:after="20"/>
              <w:ind w:left="20"/>
              <w:jc w:val="both"/>
            </w:pPr>
            <w:r>
              <w:rPr>
                <w:rFonts w:ascii="Times New Roman"/>
                <w:b w:val="false"/>
                <w:i w:val="false"/>
                <w:color w:val="000000"/>
                <w:sz w:val="20"/>
              </w:rPr>
              <w:t>
из них: цифровые кинозалы в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w:t>
            </w:r>
          </w:p>
          <w:p>
            <w:pPr>
              <w:spacing w:after="20"/>
              <w:ind w:left="20"/>
              <w:jc w:val="both"/>
            </w:pPr>
            <w:r>
              <w:rPr>
                <w:rFonts w:ascii="Times New Roman"/>
                <w:b w:val="false"/>
                <w:i w:val="false"/>
                <w:color w:val="000000"/>
                <w:sz w:val="20"/>
              </w:rPr>
              <w:t>
Число мест в кинозалах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p>
          <w:p>
            <w:pPr>
              <w:spacing w:after="20"/>
              <w:ind w:left="20"/>
              <w:jc w:val="both"/>
            </w:pPr>
            <w:r>
              <w:rPr>
                <w:rFonts w:ascii="Times New Roman"/>
                <w:b w:val="false"/>
                <w:i w:val="false"/>
                <w:color w:val="000000"/>
                <w:sz w:val="20"/>
              </w:rPr>
              <w:t>
из них: число мест в кинозалах крытых кинотеатров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w:t>
            </w:r>
          </w:p>
          <w:p>
            <w:pPr>
              <w:spacing w:after="20"/>
              <w:ind w:left="20"/>
              <w:jc w:val="both"/>
            </w:pPr>
            <w:r>
              <w:rPr>
                <w:rFonts w:ascii="Times New Roman"/>
                <w:b w:val="false"/>
                <w:i w:val="false"/>
                <w:color w:val="000000"/>
                <w:sz w:val="20"/>
              </w:rPr>
              <w:t>
Число стационарных киноустановок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w:t>
            </w:r>
          </w:p>
          <w:p>
            <w:pPr>
              <w:spacing w:after="20"/>
              <w:ind w:left="20"/>
              <w:jc w:val="both"/>
            </w:pPr>
            <w:r>
              <w:rPr>
                <w:rFonts w:ascii="Times New Roman"/>
                <w:b w:val="false"/>
                <w:i w:val="false"/>
                <w:color w:val="000000"/>
                <w:sz w:val="20"/>
              </w:rPr>
              <w:t>
Число передвижных киноустановок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w:t>
            </w:r>
          </w:p>
          <w:p>
            <w:pPr>
              <w:spacing w:after="20"/>
              <w:ind w:left="20"/>
              <w:jc w:val="both"/>
            </w:pPr>
            <w:r>
              <w:rPr>
                <w:rFonts w:ascii="Times New Roman"/>
                <w:b w:val="false"/>
                <w:i w:val="false"/>
                <w:color w:val="000000"/>
                <w:sz w:val="20"/>
              </w:rPr>
              <w:t>
Наличие организаций, осуществляющих кинопоказ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Киносеанстар санын, келушілер санын және көрсетілген қызметтерден түскен табыстарды көрсетіңіз</w:t>
            </w:r>
          </w:p>
          <w:p>
            <w:pPr>
              <w:spacing w:after="20"/>
              <w:ind w:left="20"/>
              <w:jc w:val="both"/>
            </w:pPr>
            <w:r>
              <w:rPr>
                <w:rFonts w:ascii="Times New Roman"/>
                <w:b w:val="false"/>
                <w:i w:val="false"/>
                <w:color w:val="000000"/>
                <w:sz w:val="20"/>
              </w:rPr>
              <w:t>
Укажите число киносеансов, число посетителей и доходы от оказанных услуг</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p>
          <w:p>
            <w:pPr>
              <w:spacing w:after="20"/>
              <w:ind w:left="20"/>
              <w:jc w:val="both"/>
            </w:pPr>
            <w:r>
              <w:rPr>
                <w:rFonts w:ascii="Times New Roman"/>
                <w:b w:val="false"/>
                <w:i w:val="false"/>
                <w:color w:val="000000"/>
                <w:sz w:val="20"/>
              </w:rPr>
              <w:t>
Число киносеансов,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p>
          <w:p>
            <w:pPr>
              <w:spacing w:after="20"/>
              <w:ind w:left="20"/>
              <w:jc w:val="both"/>
            </w:pPr>
            <w:r>
              <w:rPr>
                <w:rFonts w:ascii="Times New Roman"/>
                <w:b w:val="false"/>
                <w:i w:val="false"/>
                <w:color w:val="000000"/>
                <w:sz w:val="20"/>
              </w:rPr>
              <w:t>
Доход от оказанных услуг,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Киносеансқа келуші балалар санын көрсетіңіз</w:t>
            </w:r>
          </w:p>
          <w:p>
            <w:pPr>
              <w:spacing w:after="20"/>
              <w:ind w:left="20"/>
              <w:jc w:val="both"/>
            </w:pPr>
            <w:r>
              <w:rPr>
                <w:rFonts w:ascii="Times New Roman"/>
                <w:b w:val="false"/>
                <w:i w:val="false"/>
                <w:color w:val="000000"/>
                <w:sz w:val="20"/>
              </w:rPr>
              <w:t>
Укажите число детей, посетивших киносеансы</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p>
          <w:p>
            <w:pPr>
              <w:spacing w:after="20"/>
              <w:ind w:left="20"/>
              <w:jc w:val="both"/>
            </w:pPr>
            <w:r>
              <w:rPr>
                <w:rFonts w:ascii="Times New Roman"/>
                <w:b w:val="false"/>
                <w:i w:val="false"/>
                <w:color w:val="000000"/>
                <w:sz w:val="20"/>
              </w:rPr>
              <w:t>
Число проведенных киносеансов для детей,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саны–балалар, адам</w:t>
            </w:r>
          </w:p>
          <w:p>
            <w:pPr>
              <w:spacing w:after="20"/>
              <w:ind w:left="20"/>
              <w:jc w:val="both"/>
            </w:pPr>
            <w:r>
              <w:rPr>
                <w:rFonts w:ascii="Times New Roman"/>
                <w:b w:val="false"/>
                <w:i w:val="false"/>
                <w:color w:val="000000"/>
                <w:sz w:val="20"/>
              </w:rPr>
              <w:t>
Число посетителей – детей, человек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Фильмді шығарушы ел бойынша көрсетілген толық метражды фильмдерге келушілер санын көрсетіңіз. Келушілер саны жетекші 5 ел бойынша азаюы тәртібінде көрсетіледі, адам</w:t>
            </w:r>
          </w:p>
          <w:p>
            <w:pPr>
              <w:spacing w:after="20"/>
              <w:ind w:left="20"/>
              <w:jc w:val="both"/>
            </w:pPr>
            <w:r>
              <w:rPr>
                <w:rFonts w:ascii="Times New Roman"/>
                <w:b w:val="false"/>
                <w:i w:val="false"/>
                <w:color w:val="000000"/>
                <w:sz w:val="20"/>
              </w:rPr>
              <w:t>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 шығарған ел</w:t>
            </w:r>
          </w:p>
          <w:p>
            <w:pPr>
              <w:spacing w:after="20"/>
              <w:ind w:left="20"/>
              <w:jc w:val="both"/>
            </w:pPr>
            <w:r>
              <w:rPr>
                <w:rFonts w:ascii="Times New Roman"/>
                <w:b w:val="false"/>
                <w:i w:val="false"/>
                <w:color w:val="000000"/>
                <w:sz w:val="20"/>
              </w:rPr>
              <w:t>
Страна происхождения показанныхполнометражных фильмов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посетителей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Алғашқы көрсетілген 10 толық метражды фильмгекелуі бойынша көрсетіңіз</w:t>
            </w:r>
          </w:p>
          <w:p>
            <w:pPr>
              <w:spacing w:after="20"/>
              <w:ind w:left="20"/>
              <w:jc w:val="both"/>
            </w:pPr>
            <w:r>
              <w:rPr>
                <w:rFonts w:ascii="Times New Roman"/>
                <w:b w:val="false"/>
                <w:i w:val="false"/>
                <w:color w:val="000000"/>
                <w:sz w:val="20"/>
              </w:rPr>
              <w:t>
Укажите 10 первых показанных полнометражных фильмов по посещаемости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p>
          <w:p>
            <w:pPr>
              <w:spacing w:after="20"/>
              <w:ind w:left="20"/>
              <w:jc w:val="both"/>
            </w:pPr>
            <w:r>
              <w:rPr>
                <w:rFonts w:ascii="Times New Roman"/>
                <w:b w:val="false"/>
                <w:i w:val="false"/>
                <w:color w:val="000000"/>
                <w:sz w:val="20"/>
              </w:rPr>
              <w:t>
Название оригинала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тілі</w:t>
            </w:r>
          </w:p>
          <w:p>
            <w:pPr>
              <w:spacing w:after="20"/>
              <w:ind w:left="20"/>
              <w:jc w:val="both"/>
            </w:pPr>
            <w:r>
              <w:rPr>
                <w:rFonts w:ascii="Times New Roman"/>
                <w:b w:val="false"/>
                <w:i w:val="false"/>
                <w:color w:val="000000"/>
                <w:sz w:val="20"/>
              </w:rPr>
              <w:t>
Язык оригинала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p>
          <w:p>
            <w:pPr>
              <w:spacing w:after="20"/>
              <w:ind w:left="20"/>
              <w:jc w:val="both"/>
            </w:pPr>
            <w:r>
              <w:rPr>
                <w:rFonts w:ascii="Times New Roman"/>
                <w:b w:val="false"/>
                <w:i w:val="false"/>
                <w:color w:val="000000"/>
                <w:sz w:val="20"/>
              </w:rPr>
              <w:t>
Тип фильма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Көрсетілген толық метражды фильмдердің саны, бірлік</w:t>
            </w:r>
          </w:p>
          <w:p>
            <w:pPr>
              <w:spacing w:after="20"/>
              <w:ind w:left="20"/>
              <w:jc w:val="both"/>
            </w:pPr>
            <w:r>
              <w:rPr>
                <w:rFonts w:ascii="Times New Roman"/>
                <w:b w:val="false"/>
                <w:i w:val="false"/>
                <w:color w:val="000000"/>
                <w:sz w:val="20"/>
              </w:rPr>
              <w:t>
Укажите число показанных полнометражных фильмов, единиц</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саны–барлығы</w:t>
            </w:r>
          </w:p>
          <w:p>
            <w:pPr>
              <w:spacing w:after="20"/>
              <w:ind w:left="20"/>
              <w:jc w:val="both"/>
            </w:pPr>
            <w:r>
              <w:rPr>
                <w:rFonts w:ascii="Times New Roman"/>
                <w:b w:val="false"/>
                <w:i w:val="false"/>
                <w:color w:val="000000"/>
                <w:sz w:val="20"/>
              </w:rPr>
              <w:t>
Число показанных полнометражных фильмов –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 қойылымдар</w:t>
            </w:r>
          </w:p>
          <w:p>
            <w:pPr>
              <w:spacing w:after="20"/>
              <w:ind w:left="20"/>
              <w:jc w:val="both"/>
            </w:pPr>
            <w:r>
              <w:rPr>
                <w:rFonts w:ascii="Times New Roman"/>
                <w:b w:val="false"/>
                <w:i w:val="false"/>
                <w:color w:val="000000"/>
                <w:sz w:val="20"/>
              </w:rPr>
              <w:t>
из них: премьерных показов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Прокатқа жіберілген фильмдер санын көрсетіңіз, бірлік</w:t>
            </w:r>
          </w:p>
          <w:p>
            <w:pPr>
              <w:spacing w:after="20"/>
              <w:ind w:left="20"/>
              <w:jc w:val="both"/>
            </w:pPr>
            <w:r>
              <w:rPr>
                <w:rFonts w:ascii="Times New Roman"/>
                <w:b w:val="false"/>
                <w:i w:val="false"/>
                <w:color w:val="000000"/>
                <w:sz w:val="20"/>
              </w:rPr>
              <w:t>
Укажите число запущенных в прокат фильмов, единиц</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p>
          <w:p>
            <w:pPr>
              <w:spacing w:after="20"/>
              <w:ind w:left="20"/>
              <w:jc w:val="both"/>
            </w:pPr>
            <w:r>
              <w:rPr>
                <w:rFonts w:ascii="Times New Roman"/>
                <w:b w:val="false"/>
                <w:i w:val="false"/>
                <w:color w:val="000000"/>
                <w:sz w:val="20"/>
              </w:rPr>
              <w:t>
Число запущенных в прокат фильмов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Жасап шығарылған фильмдердің түрлері бойынша санын көрсетіңіз, бірлік</w:t>
            </w:r>
          </w:p>
          <w:p>
            <w:pPr>
              <w:spacing w:after="20"/>
              <w:ind w:left="20"/>
              <w:jc w:val="both"/>
            </w:pPr>
            <w:r>
              <w:rPr>
                <w:rFonts w:ascii="Times New Roman"/>
                <w:b w:val="false"/>
                <w:i w:val="false"/>
                <w:color w:val="000000"/>
                <w:sz w:val="20"/>
              </w:rPr>
              <w:t>
Укажите число созданных фильмов по видам, единиц</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p>
            <w:pPr>
              <w:spacing w:after="20"/>
              <w:ind w:left="20"/>
              <w:jc w:val="both"/>
            </w:pPr>
            <w:r>
              <w:rPr>
                <w:rFonts w:ascii="Times New Roman"/>
                <w:b w:val="false"/>
                <w:i w:val="false"/>
                <w:color w:val="000000"/>
                <w:sz w:val="20"/>
              </w:rPr>
              <w:t>
игровые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p>
            <w:pPr>
              <w:spacing w:after="20"/>
              <w:ind w:left="20"/>
              <w:jc w:val="both"/>
            </w:pPr>
            <w:r>
              <w:rPr>
                <w:rFonts w:ascii="Times New Roman"/>
                <w:b w:val="false"/>
                <w:i w:val="false"/>
                <w:color w:val="000000"/>
                <w:sz w:val="20"/>
              </w:rPr>
              <w:t>
документальные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p>
          <w:p>
            <w:pPr>
              <w:spacing w:after="20"/>
              <w:ind w:left="20"/>
              <w:jc w:val="both"/>
            </w:pPr>
            <w:r>
              <w:rPr>
                <w:rFonts w:ascii="Times New Roman"/>
                <w:b w:val="false"/>
                <w:i w:val="false"/>
                <w:color w:val="000000"/>
                <w:sz w:val="20"/>
              </w:rPr>
              <w:t>
анимационные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хроникалық</w:t>
            </w:r>
          </w:p>
          <w:p>
            <w:pPr>
              <w:spacing w:after="20"/>
              <w:ind w:left="20"/>
              <w:jc w:val="both"/>
            </w:pPr>
            <w:r>
              <w:rPr>
                <w:rFonts w:ascii="Times New Roman"/>
                <w:b w:val="false"/>
                <w:i w:val="false"/>
                <w:color w:val="000000"/>
                <w:sz w:val="20"/>
              </w:rPr>
              <w:t>
хроникальные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Шығару типі бойынша жасап шығарылған фильмдер санын көрсетіңіз, бірлік</w:t>
            </w:r>
          </w:p>
          <w:p>
            <w:pPr>
              <w:spacing w:after="20"/>
              <w:ind w:left="20"/>
              <w:jc w:val="both"/>
            </w:pPr>
            <w:r>
              <w:rPr>
                <w:rFonts w:ascii="Times New Roman"/>
                <w:b w:val="false"/>
                <w:i w:val="false"/>
                <w:color w:val="000000"/>
                <w:sz w:val="20"/>
              </w:rPr>
              <w:t>
Укажите число созданных фильмов по типу производства, единиц</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p>
          <w:p>
            <w:pPr>
              <w:spacing w:after="20"/>
              <w:ind w:left="20"/>
              <w:jc w:val="both"/>
            </w:pPr>
            <w:r>
              <w:rPr>
                <w:rFonts w:ascii="Times New Roman"/>
                <w:b w:val="false"/>
                <w:i w:val="false"/>
                <w:color w:val="000000"/>
                <w:sz w:val="20"/>
              </w:rPr>
              <w:t>
национальное производство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p>
          <w:p>
            <w:pPr>
              <w:spacing w:after="20"/>
              <w:ind w:left="20"/>
              <w:jc w:val="both"/>
            </w:pPr>
            <w:r>
              <w:rPr>
                <w:rFonts w:ascii="Times New Roman"/>
                <w:b w:val="false"/>
                <w:i w:val="false"/>
                <w:color w:val="000000"/>
                <w:sz w:val="20"/>
              </w:rPr>
              <w:t>
совместное производство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p>
          <w:p>
            <w:pPr>
              <w:spacing w:after="20"/>
              <w:ind w:left="20"/>
              <w:jc w:val="both"/>
            </w:pPr>
            <w:r>
              <w:rPr>
                <w:rFonts w:ascii="Times New Roman"/>
                <w:b w:val="false"/>
                <w:i w:val="false"/>
                <w:color w:val="000000"/>
                <w:sz w:val="20"/>
              </w:rPr>
              <w:t>
мажоритарный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p>
          <w:p>
            <w:pPr>
              <w:spacing w:after="20"/>
              <w:ind w:left="20"/>
              <w:jc w:val="both"/>
            </w:pPr>
            <w:r>
              <w:rPr>
                <w:rFonts w:ascii="Times New Roman"/>
                <w:b w:val="false"/>
                <w:i w:val="false"/>
                <w:color w:val="000000"/>
                <w:sz w:val="20"/>
              </w:rPr>
              <w:t>
миноритарный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p>
          <w:p>
            <w:pPr>
              <w:spacing w:after="20"/>
              <w:ind w:left="20"/>
              <w:jc w:val="both"/>
            </w:pPr>
            <w:r>
              <w:rPr>
                <w:rFonts w:ascii="Times New Roman"/>
                <w:b w:val="false"/>
                <w:i w:val="false"/>
                <w:color w:val="000000"/>
                <w:sz w:val="20"/>
              </w:rPr>
              <w:t>
паритетный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Шығару тәсілі бойынша жасап шығарылған ұлттық толық метражды фильмдер санын көрсетіңіз, бірлік</w:t>
            </w:r>
          </w:p>
          <w:p>
            <w:pPr>
              <w:spacing w:after="20"/>
              <w:ind w:left="20"/>
              <w:jc w:val="both"/>
            </w:pPr>
            <w:r>
              <w:rPr>
                <w:rFonts w:ascii="Times New Roman"/>
                <w:b w:val="false"/>
                <w:i w:val="false"/>
                <w:color w:val="000000"/>
                <w:sz w:val="20"/>
              </w:rPr>
              <w:t>
Укажите общее число созданных национальных полнометражных фильмов по способу производства, единиц</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w:t>
            </w:r>
          </w:p>
          <w:p>
            <w:pPr>
              <w:spacing w:after="20"/>
              <w:ind w:left="20"/>
              <w:jc w:val="both"/>
            </w:pPr>
            <w:r>
              <w:rPr>
                <w:rFonts w:ascii="Times New Roman"/>
                <w:b w:val="false"/>
                <w:i w:val="false"/>
                <w:color w:val="000000"/>
                <w:sz w:val="20"/>
              </w:rPr>
              <w:t>
цифровые носители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емес жеткізгіште</w:t>
            </w:r>
          </w:p>
          <w:p>
            <w:pPr>
              <w:spacing w:after="20"/>
              <w:ind w:left="20"/>
              <w:jc w:val="both"/>
            </w:pPr>
            <w:r>
              <w:rPr>
                <w:rFonts w:ascii="Times New Roman"/>
                <w:b w:val="false"/>
                <w:i w:val="false"/>
                <w:color w:val="000000"/>
                <w:sz w:val="20"/>
              </w:rPr>
              <w:t>
нецифровые носители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Түпнұсқасының тілі бойынша жасап шығарылған ұлттық толық метражды фильмдер санын көрсетіңіз, бірлік</w:t>
            </w:r>
          </w:p>
          <w:p>
            <w:pPr>
              <w:spacing w:after="20"/>
              <w:ind w:left="20"/>
              <w:jc w:val="both"/>
            </w:pPr>
            <w:r>
              <w:rPr>
                <w:rFonts w:ascii="Times New Roman"/>
                <w:b w:val="false"/>
                <w:i w:val="false"/>
                <w:color w:val="000000"/>
                <w:sz w:val="20"/>
              </w:rPr>
              <w:t>
Укажите число созданных национальных полнометражных фильмов по языку оригинала, единиц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 созданных в видео-формате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Бірлесіп толық метражды фильмдер жасап шығарған алғашқы он жетекші елді көрсетіңіз, бірлік</w:t>
            </w:r>
          </w:p>
          <w:p>
            <w:pPr>
              <w:spacing w:after="20"/>
              <w:ind w:left="20"/>
              <w:jc w:val="both"/>
            </w:pPr>
            <w:r>
              <w:rPr>
                <w:rFonts w:ascii="Times New Roman"/>
                <w:b w:val="false"/>
                <w:i w:val="false"/>
                <w:color w:val="000000"/>
                <w:sz w:val="20"/>
              </w:rPr>
              <w:t>
Перечислите десять ведущих стран, с которыми совместно создавали полнометражные фильмы, единиц</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p>
          <w:p>
            <w:pPr>
              <w:spacing w:after="20"/>
              <w:ind w:left="20"/>
              <w:jc w:val="both"/>
            </w:pPr>
            <w:r>
              <w:rPr>
                <w:rFonts w:ascii="Times New Roman"/>
                <w:b w:val="false"/>
                <w:i w:val="false"/>
                <w:color w:val="000000"/>
                <w:sz w:val="20"/>
              </w:rPr>
              <w:t>
Число совместно созданных полнометражных фильмов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Статистикалық нысанды толтыруға жұмсалған уақытты көрсетіңіз, сағатпен (қажеттісін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6"/>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xml:space="preserve">Наименование_________________________                         Адрес (респондента)____________________ </w:t>
      </w:r>
    </w:p>
    <w:p>
      <w:pPr>
        <w:spacing w:after="0"/>
        <w:ind w:left="0"/>
        <w:jc w:val="both"/>
      </w:pPr>
      <w:r>
        <w:rPr>
          <w:rFonts w:ascii="Times New Roman"/>
          <w:b w:val="false"/>
          <w:i w:val="false"/>
          <w:color w:val="000000"/>
          <w:sz w:val="28"/>
        </w:rPr>
        <w:t>__________________________________________________________________________________________________</w:t>
      </w:r>
    </w:p>
    <w:p>
      <w:pPr>
        <w:spacing w:after="0"/>
        <w:ind w:left="0"/>
        <w:jc w:val="both"/>
      </w:pPr>
      <w:r>
        <w:rPr>
          <w:rFonts w:ascii="Times New Roman"/>
          <w:b w:val="false"/>
          <w:i w:val="false"/>
          <w:color w:val="000000"/>
          <w:sz w:val="28"/>
        </w:rPr>
        <w:t xml:space="preserve">Телефоны (респонденттің) _____________________                   ______________________________________ </w:t>
      </w:r>
    </w:p>
    <w:p>
      <w:pPr>
        <w:spacing w:after="0"/>
        <w:ind w:left="0"/>
        <w:jc w:val="both"/>
      </w:pPr>
      <w:r>
        <w:rPr>
          <w:rFonts w:ascii="Times New Roman"/>
          <w:b w:val="false"/>
          <w:i w:val="false"/>
          <w:color w:val="000000"/>
          <w:sz w:val="28"/>
        </w:rPr>
        <w:t>Телефон(респондента)       стационарлық ұялы                               стационарный мобильный</w:t>
      </w:r>
    </w:p>
    <w:p>
      <w:pPr>
        <w:spacing w:after="0"/>
        <w:ind w:left="0"/>
        <w:jc w:val="both"/>
      </w:pPr>
      <w:r>
        <w:rPr>
          <w:rFonts w:ascii="Times New Roman"/>
          <w:b w:val="false"/>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Адрес электронной почты (респондента) 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Исполнитель 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 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1308" w:id="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w:t>
      </w:r>
    </w:p>
    <w:bookmarkEnd w:id="21"/>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02.02.2021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деятельности кинематографической организации" (индекс 1-кино, периодичность годовая) (далее – статистическая форма).</w:t>
      </w:r>
    </w:p>
    <w:bookmarkEnd w:id="22"/>
    <w:bookmarkStart w:name="z1485" w:id="23"/>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Законе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 января 2019 года "О кинематографии":</w:t>
      </w:r>
    </w:p>
    <w:bookmarkEnd w:id="23"/>
    <w:bookmarkStart w:name="z1486" w:id="24"/>
    <w:p>
      <w:pPr>
        <w:spacing w:after="0"/>
        <w:ind w:left="0"/>
        <w:jc w:val="both"/>
      </w:pPr>
      <w:r>
        <w:rPr>
          <w:rFonts w:ascii="Times New Roman"/>
          <w:b w:val="false"/>
          <w:i w:val="false"/>
          <w:color w:val="000000"/>
          <w:sz w:val="28"/>
        </w:rPr>
        <w:t>
      1) анимационный фильм – фильм, создаваемый путем использования графических методов и приемов изобразительного искусства, а также возможностей компьютерной графики с оживлением действий и сцен;</w:t>
      </w:r>
    </w:p>
    <w:bookmarkEnd w:id="24"/>
    <w:bookmarkStart w:name="z1487" w:id="25"/>
    <w:p>
      <w:pPr>
        <w:spacing w:after="0"/>
        <w:ind w:left="0"/>
        <w:jc w:val="both"/>
      </w:pPr>
      <w:r>
        <w:rPr>
          <w:rFonts w:ascii="Times New Roman"/>
          <w:b w:val="false"/>
          <w:i w:val="false"/>
          <w:color w:val="000000"/>
          <w:sz w:val="28"/>
        </w:rPr>
        <w:t>
      2) фильм совместного производства – фильм, производство которого осуществляется с участием иностранных физических и (или) юридических лиц и граждан Республики Казахстан и (или) юридических лиц Республики Казахстан;</w:t>
      </w:r>
    </w:p>
    <w:bookmarkEnd w:id="25"/>
    <w:bookmarkStart w:name="z1488" w:id="26"/>
    <w:p>
      <w:pPr>
        <w:spacing w:after="0"/>
        <w:ind w:left="0"/>
        <w:jc w:val="both"/>
      </w:pPr>
      <w:r>
        <w:rPr>
          <w:rFonts w:ascii="Times New Roman"/>
          <w:b w:val="false"/>
          <w:i w:val="false"/>
          <w:color w:val="000000"/>
          <w:sz w:val="28"/>
        </w:rPr>
        <w:t>
      3)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p>
    <w:bookmarkEnd w:id="26"/>
    <w:bookmarkStart w:name="z1489" w:id="27"/>
    <w:p>
      <w:pPr>
        <w:spacing w:after="0"/>
        <w:ind w:left="0"/>
        <w:jc w:val="both"/>
      </w:pPr>
      <w:r>
        <w:rPr>
          <w:rFonts w:ascii="Times New Roman"/>
          <w:b w:val="false"/>
          <w:i w:val="false"/>
          <w:color w:val="000000"/>
          <w:sz w:val="28"/>
        </w:rPr>
        <w:t>
      4) короткометражный фильм – фильм продолжительностью менее пятидесяти двух минут;</w:t>
      </w:r>
    </w:p>
    <w:bookmarkEnd w:id="27"/>
    <w:bookmarkStart w:name="z1490" w:id="28"/>
    <w:p>
      <w:pPr>
        <w:spacing w:after="0"/>
        <w:ind w:left="0"/>
        <w:jc w:val="both"/>
      </w:pPr>
      <w:r>
        <w:rPr>
          <w:rFonts w:ascii="Times New Roman"/>
          <w:b w:val="false"/>
          <w:i w:val="false"/>
          <w:color w:val="000000"/>
          <w:sz w:val="28"/>
        </w:rPr>
        <w:t>
      5)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других субъектов отношений в сфере кинематографии;</w:t>
      </w:r>
    </w:p>
    <w:bookmarkEnd w:id="28"/>
    <w:bookmarkStart w:name="z1491" w:id="29"/>
    <w:p>
      <w:pPr>
        <w:spacing w:after="0"/>
        <w:ind w:left="0"/>
        <w:jc w:val="both"/>
      </w:pPr>
      <w:r>
        <w:rPr>
          <w:rFonts w:ascii="Times New Roman"/>
          <w:b w:val="false"/>
          <w:i w:val="false"/>
          <w:color w:val="000000"/>
          <w:sz w:val="28"/>
        </w:rPr>
        <w:t>
      6) полнометражный фильм – фильм продолжительностью не менее пятидесяти двух минут;</w:t>
      </w:r>
    </w:p>
    <w:bookmarkEnd w:id="29"/>
    <w:bookmarkStart w:name="z1492" w:id="30"/>
    <w:p>
      <w:pPr>
        <w:spacing w:after="0"/>
        <w:ind w:left="0"/>
        <w:jc w:val="both"/>
      </w:pPr>
      <w:r>
        <w:rPr>
          <w:rFonts w:ascii="Times New Roman"/>
          <w:b w:val="false"/>
          <w:i w:val="false"/>
          <w:color w:val="000000"/>
          <w:sz w:val="28"/>
        </w:rPr>
        <w:t>
      7) фильм – аудиовизуальное произведение, созданное на основе творческого замысла, состоящее из изображения и звукового сопровождения, зафиксированных на носителе и соединенных в тематическое целое;</w:t>
      </w:r>
    </w:p>
    <w:bookmarkEnd w:id="30"/>
    <w:bookmarkStart w:name="z1493" w:id="31"/>
    <w:p>
      <w:pPr>
        <w:spacing w:after="0"/>
        <w:ind w:left="0"/>
        <w:jc w:val="both"/>
      </w:pPr>
      <w:r>
        <w:rPr>
          <w:rFonts w:ascii="Times New Roman"/>
          <w:b w:val="false"/>
          <w:i w:val="false"/>
          <w:color w:val="000000"/>
          <w:sz w:val="28"/>
        </w:rPr>
        <w:t>
      8) производство фильма – процесс реализации творческого замысла автора, в результате которого создается фильм;</w:t>
      </w:r>
    </w:p>
    <w:bookmarkEnd w:id="31"/>
    <w:bookmarkStart w:name="z1494" w:id="32"/>
    <w:p>
      <w:pPr>
        <w:spacing w:after="0"/>
        <w:ind w:left="0"/>
        <w:jc w:val="both"/>
      </w:pPr>
      <w:r>
        <w:rPr>
          <w:rFonts w:ascii="Times New Roman"/>
          <w:b w:val="false"/>
          <w:i w:val="false"/>
          <w:color w:val="000000"/>
          <w:sz w:val="28"/>
        </w:rPr>
        <w:t>
      9). хроникальный фильм – фильм, в котором зафиксированы актуальные события и факты действительности.</w:t>
      </w:r>
    </w:p>
    <w:bookmarkEnd w:id="32"/>
    <w:bookmarkStart w:name="z1495" w:id="33"/>
    <w:p>
      <w:pPr>
        <w:spacing w:after="0"/>
        <w:ind w:left="0"/>
        <w:jc w:val="both"/>
      </w:pPr>
      <w:r>
        <w:rPr>
          <w:rFonts w:ascii="Times New Roman"/>
          <w:b w:val="false"/>
          <w:i w:val="false"/>
          <w:color w:val="000000"/>
          <w:sz w:val="28"/>
        </w:rPr>
        <w:t>
      3. В строке 1 раздела 2 указывается число кинотеатров, расположенных в отдельно стоящих зданиях, на территории торговых центров, развлекательных комплексов и помещений. К крытым кинотеатрам относятся стационарные коммерческие сооружения для демонстрации фильмов на 35 миллиметровой (далее – мм) пленке посредством проекторов.</w:t>
      </w:r>
    </w:p>
    <w:bookmarkEnd w:id="33"/>
    <w:bookmarkStart w:name="z1496" w:id="34"/>
    <w:p>
      <w:pPr>
        <w:spacing w:after="0"/>
        <w:ind w:left="0"/>
        <w:jc w:val="both"/>
      </w:pPr>
      <w:r>
        <w:rPr>
          <w:rFonts w:ascii="Times New Roman"/>
          <w:b w:val="false"/>
          <w:i w:val="false"/>
          <w:color w:val="000000"/>
          <w:sz w:val="28"/>
        </w:rPr>
        <w:t>
      В строках 1.1.1, 1.1.2, 1.1.3 указывается число крытых кинотеатров с 1, 2 – 7 и 8 экранами. К многозальным кинотеатрам относятся кинотеатры, имеющие 8 и более экранов и включающие все типы экранов.</w:t>
      </w:r>
    </w:p>
    <w:bookmarkEnd w:id="34"/>
    <w:bookmarkStart w:name="z1497" w:id="35"/>
    <w:p>
      <w:pPr>
        <w:spacing w:after="0"/>
        <w:ind w:left="0"/>
        <w:jc w:val="both"/>
      </w:pPr>
      <w:r>
        <w:rPr>
          <w:rFonts w:ascii="Times New Roman"/>
          <w:b w:val="false"/>
          <w:i w:val="false"/>
          <w:color w:val="000000"/>
          <w:sz w:val="28"/>
        </w:rPr>
        <w:t>
      В строках 1.2.1, 1.2.2 указываются кинотеатры с использованием видеоизображения или другой аппаратуры. К ним относятся коммерческие сооружения, использующие видео-проекционное оборудование или 16 мм проекционное оборудование и ниже, арт-хаусы, мобильные кинотеатры и открытые кинотеатры, такие как автокинотеатры.</w:t>
      </w:r>
    </w:p>
    <w:bookmarkEnd w:id="35"/>
    <w:bookmarkStart w:name="z1498" w:id="36"/>
    <w:p>
      <w:pPr>
        <w:spacing w:after="0"/>
        <w:ind w:left="0"/>
        <w:jc w:val="both"/>
      </w:pPr>
      <w:r>
        <w:rPr>
          <w:rFonts w:ascii="Times New Roman"/>
          <w:b w:val="false"/>
          <w:i w:val="false"/>
          <w:color w:val="000000"/>
          <w:sz w:val="28"/>
        </w:rPr>
        <w:t>
      В строке 2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Кинотеатр рассматривается как цифровой, если применяется изображение с горизонтальным разрешением не менее 1300 пикселей.</w:t>
      </w:r>
    </w:p>
    <w:bookmarkEnd w:id="36"/>
    <w:bookmarkStart w:name="z1499" w:id="37"/>
    <w:p>
      <w:pPr>
        <w:spacing w:after="0"/>
        <w:ind w:left="0"/>
        <w:jc w:val="both"/>
      </w:pPr>
      <w:r>
        <w:rPr>
          <w:rFonts w:ascii="Times New Roman"/>
          <w:b w:val="false"/>
          <w:i w:val="false"/>
          <w:color w:val="000000"/>
          <w:sz w:val="28"/>
        </w:rPr>
        <w:t>
      В строке 3 указывается площадь кинотеатров, расположенных в развлекательных комплексах и торговых центрах, включается как собственная, так и арендованная площадь.</w:t>
      </w:r>
    </w:p>
    <w:bookmarkEnd w:id="37"/>
    <w:bookmarkStart w:name="z1500" w:id="38"/>
    <w:p>
      <w:pPr>
        <w:spacing w:after="0"/>
        <w:ind w:left="0"/>
        <w:jc w:val="both"/>
      </w:pPr>
      <w:r>
        <w:rPr>
          <w:rFonts w:ascii="Times New Roman"/>
          <w:b w:val="false"/>
          <w:i w:val="false"/>
          <w:color w:val="000000"/>
          <w:sz w:val="28"/>
        </w:rPr>
        <w:t>
      4. В строке 1.2 раздела 3 указываются цифровые кинозалы в крытых кинотеатрах, имеющие экран с цифровым проекционным оборудованием для подачи прямого света на экран, не пропуская его через кинопленку.</w:t>
      </w:r>
    </w:p>
    <w:bookmarkEnd w:id="38"/>
    <w:bookmarkStart w:name="z1501" w:id="39"/>
    <w:p>
      <w:pPr>
        <w:spacing w:after="0"/>
        <w:ind w:left="0"/>
        <w:jc w:val="both"/>
      </w:pPr>
      <w:r>
        <w:rPr>
          <w:rFonts w:ascii="Times New Roman"/>
          <w:b w:val="false"/>
          <w:i w:val="false"/>
          <w:color w:val="000000"/>
          <w:sz w:val="28"/>
        </w:rPr>
        <w:t>
      В строке 3 указываются стационарные киноустановки, имеющие аппаратуру, постоянно смонтированную в специально оборудованном помещении – киноаппаратной, отделенной от зрительного зала.</w:t>
      </w:r>
    </w:p>
    <w:bookmarkEnd w:id="39"/>
    <w:bookmarkStart w:name="z1502" w:id="40"/>
    <w:p>
      <w:pPr>
        <w:spacing w:after="0"/>
        <w:ind w:left="0"/>
        <w:jc w:val="both"/>
      </w:pPr>
      <w:r>
        <w:rPr>
          <w:rFonts w:ascii="Times New Roman"/>
          <w:b w:val="false"/>
          <w:i w:val="false"/>
          <w:color w:val="000000"/>
          <w:sz w:val="28"/>
        </w:rPr>
        <w:t>
      В строке 4 указываются передвижные киноустановки, имеющие аппаратуру, устанавливаемую лишь на время показа фильмов.</w:t>
      </w:r>
    </w:p>
    <w:bookmarkEnd w:id="40"/>
    <w:bookmarkStart w:name="z1503" w:id="41"/>
    <w:p>
      <w:pPr>
        <w:spacing w:after="0"/>
        <w:ind w:left="0"/>
        <w:jc w:val="both"/>
      </w:pPr>
      <w:r>
        <w:rPr>
          <w:rFonts w:ascii="Times New Roman"/>
          <w:b w:val="false"/>
          <w:i w:val="false"/>
          <w:color w:val="000000"/>
          <w:sz w:val="28"/>
        </w:rPr>
        <w:t>
      Строку 5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p>
    <w:bookmarkEnd w:id="41"/>
    <w:bookmarkStart w:name="z1504" w:id="42"/>
    <w:p>
      <w:pPr>
        <w:spacing w:after="0"/>
        <w:ind w:left="0"/>
        <w:jc w:val="both"/>
      </w:pPr>
      <w:r>
        <w:rPr>
          <w:rFonts w:ascii="Times New Roman"/>
          <w:b w:val="false"/>
          <w:i w:val="false"/>
          <w:color w:val="000000"/>
          <w:sz w:val="28"/>
        </w:rPr>
        <w:t>
      5. В строке 1 раздела 4 указываются киносеансы -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p>
    <w:bookmarkEnd w:id="42"/>
    <w:bookmarkStart w:name="z1505" w:id="43"/>
    <w:p>
      <w:pPr>
        <w:spacing w:after="0"/>
        <w:ind w:left="0"/>
        <w:jc w:val="both"/>
      </w:pPr>
      <w:r>
        <w:rPr>
          <w:rFonts w:ascii="Times New Roman"/>
          <w:b w:val="false"/>
          <w:i w:val="false"/>
          <w:color w:val="000000"/>
          <w:sz w:val="28"/>
        </w:rPr>
        <w:t xml:space="preserve">
      В строках 1.1, 2.1, 3.1 указываются национальные фильмы, признанные национальными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января 2019 года "О кинематографии".</w:t>
      </w:r>
    </w:p>
    <w:bookmarkEnd w:id="43"/>
    <w:bookmarkStart w:name="z1506" w:id="44"/>
    <w:p>
      <w:pPr>
        <w:spacing w:after="0"/>
        <w:ind w:left="0"/>
        <w:jc w:val="both"/>
      </w:pPr>
      <w:r>
        <w:rPr>
          <w:rFonts w:ascii="Times New Roman"/>
          <w:b w:val="false"/>
          <w:i w:val="false"/>
          <w:color w:val="000000"/>
          <w:sz w:val="28"/>
        </w:rPr>
        <w:t>
      Фильм признается национальным при совокупности следующих оснований:</w:t>
      </w:r>
    </w:p>
    <w:bookmarkEnd w:id="44"/>
    <w:bookmarkStart w:name="z1507" w:id="45"/>
    <w:p>
      <w:pPr>
        <w:spacing w:after="0"/>
        <w:ind w:left="0"/>
        <w:jc w:val="both"/>
      </w:pPr>
      <w:r>
        <w:rPr>
          <w:rFonts w:ascii="Times New Roman"/>
          <w:b w:val="false"/>
          <w:i w:val="false"/>
          <w:color w:val="000000"/>
          <w:sz w:val="28"/>
        </w:rPr>
        <w:t>
      1) если фильм создан на высоком художественном уровне, способен удовлетворять духовные потребности народа, служит государственным интересам, а также узнаваемости Республики Казахстан через искусство кино;</w:t>
      </w:r>
    </w:p>
    <w:bookmarkEnd w:id="45"/>
    <w:bookmarkStart w:name="z1508" w:id="46"/>
    <w:p>
      <w:pPr>
        <w:spacing w:after="0"/>
        <w:ind w:left="0"/>
        <w:jc w:val="both"/>
      </w:pPr>
      <w:r>
        <w:rPr>
          <w:rFonts w:ascii="Times New Roman"/>
          <w:b w:val="false"/>
          <w:i w:val="false"/>
          <w:color w:val="000000"/>
          <w:sz w:val="28"/>
        </w:rPr>
        <w:t>
      2) при производстве, распространении и показе фильмов не менее семидесяти процентов общего объема работ по смете осуществляют кинематографические организации, зарегистрированные на территории Республики Казахстан;</w:t>
      </w:r>
    </w:p>
    <w:bookmarkEnd w:id="46"/>
    <w:bookmarkStart w:name="z1509" w:id="47"/>
    <w:p>
      <w:pPr>
        <w:spacing w:after="0"/>
        <w:ind w:left="0"/>
        <w:jc w:val="both"/>
      </w:pPr>
      <w:r>
        <w:rPr>
          <w:rFonts w:ascii="Times New Roman"/>
          <w:b w:val="false"/>
          <w:i w:val="false"/>
          <w:color w:val="000000"/>
          <w:sz w:val="28"/>
        </w:rPr>
        <w:t>
      3) продюсерами фильма являются гражданин Республики Казахстан и (или) юридическое лицо, зарегистрированное на территории Республики Казахстан;</w:t>
      </w:r>
    </w:p>
    <w:bookmarkEnd w:id="47"/>
    <w:bookmarkStart w:name="z1510" w:id="48"/>
    <w:p>
      <w:pPr>
        <w:spacing w:after="0"/>
        <w:ind w:left="0"/>
        <w:jc w:val="both"/>
      </w:pPr>
      <w:r>
        <w:rPr>
          <w:rFonts w:ascii="Times New Roman"/>
          <w:b w:val="false"/>
          <w:i w:val="false"/>
          <w:color w:val="000000"/>
          <w:sz w:val="28"/>
        </w:rPr>
        <w:t>
      4) в состав авторов фильма (автор сценария, режиссер-постановщик, оператор-постановщик, художник-постановщик, автор музыкального произведения) входят не более чем пятьдесят процентов лиц, не являющихся гражданами Республики Казахстан.</w:t>
      </w:r>
    </w:p>
    <w:bookmarkEnd w:id="48"/>
    <w:bookmarkStart w:name="z1511" w:id="49"/>
    <w:p>
      <w:pPr>
        <w:spacing w:after="0"/>
        <w:ind w:left="0"/>
        <w:jc w:val="both"/>
      </w:pPr>
      <w:r>
        <w:rPr>
          <w:rFonts w:ascii="Times New Roman"/>
          <w:b w:val="false"/>
          <w:i w:val="false"/>
          <w:color w:val="000000"/>
          <w:sz w:val="28"/>
        </w:rPr>
        <w:t>
      В соответствии с условиями международного договора, ратифицированного Республикой Казахстан, фильм, снятый совместно с иностранными кинематографическими организациями, может быть признан национальным.</w:t>
      </w:r>
    </w:p>
    <w:bookmarkEnd w:id="49"/>
    <w:bookmarkStart w:name="z1512" w:id="50"/>
    <w:p>
      <w:pPr>
        <w:spacing w:after="0"/>
        <w:ind w:left="0"/>
        <w:jc w:val="both"/>
      </w:pPr>
      <w:r>
        <w:rPr>
          <w:rFonts w:ascii="Times New Roman"/>
          <w:b w:val="false"/>
          <w:i w:val="false"/>
          <w:color w:val="000000"/>
          <w:sz w:val="28"/>
        </w:rPr>
        <w:t>
      На фильм, признанный национальным, выдается удостоверение национального фильма.</w:t>
      </w:r>
    </w:p>
    <w:bookmarkEnd w:id="50"/>
    <w:bookmarkStart w:name="z1513" w:id="51"/>
    <w:p>
      <w:pPr>
        <w:spacing w:after="0"/>
        <w:ind w:left="0"/>
        <w:jc w:val="both"/>
      </w:pPr>
      <w:r>
        <w:rPr>
          <w:rFonts w:ascii="Times New Roman"/>
          <w:b w:val="false"/>
          <w:i w:val="false"/>
          <w:color w:val="000000"/>
          <w:sz w:val="28"/>
        </w:rPr>
        <w:t>
      В строках 1.2, 2.2, 3.2 указываются фильмы совместного производства.</w:t>
      </w:r>
    </w:p>
    <w:bookmarkEnd w:id="51"/>
    <w:bookmarkStart w:name="z1514" w:id="52"/>
    <w:p>
      <w:pPr>
        <w:spacing w:after="0"/>
        <w:ind w:left="0"/>
        <w:jc w:val="both"/>
      </w:pPr>
      <w:r>
        <w:rPr>
          <w:rFonts w:ascii="Times New Roman"/>
          <w:b w:val="false"/>
          <w:i w:val="false"/>
          <w:color w:val="000000"/>
          <w:sz w:val="28"/>
        </w:rPr>
        <w:t xml:space="preserve">
      В строках 1.3, 2.3, 3.3 указываются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 </w:t>
      </w:r>
    </w:p>
    <w:bookmarkEnd w:id="52"/>
    <w:bookmarkStart w:name="z1515" w:id="53"/>
    <w:p>
      <w:pPr>
        <w:spacing w:after="0"/>
        <w:ind w:left="0"/>
        <w:jc w:val="both"/>
      </w:pP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p>
    <w:bookmarkEnd w:id="53"/>
    <w:bookmarkStart w:name="z1516" w:id="54"/>
    <w:p>
      <w:pPr>
        <w:spacing w:after="0"/>
        <w:ind w:left="0"/>
        <w:jc w:val="both"/>
      </w:pP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и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мероприятий проведенных собственными силами).</w:t>
      </w:r>
    </w:p>
    <w:bookmarkEnd w:id="54"/>
    <w:bookmarkStart w:name="z1517" w:id="55"/>
    <w:p>
      <w:pPr>
        <w:spacing w:after="0"/>
        <w:ind w:left="0"/>
        <w:jc w:val="both"/>
      </w:pPr>
      <w:r>
        <w:rPr>
          <w:rFonts w:ascii="Times New Roman"/>
          <w:b w:val="false"/>
          <w:i w:val="false"/>
          <w:color w:val="000000"/>
          <w:sz w:val="28"/>
        </w:rPr>
        <w:t>
      6. В разделе 5 указывается число киносеансов для детей и число посетителей-детей. К детям относятся лица в возрасте до пятнадцати лет.</w:t>
      </w:r>
    </w:p>
    <w:bookmarkEnd w:id="55"/>
    <w:bookmarkStart w:name="z1518" w:id="56"/>
    <w:p>
      <w:pPr>
        <w:spacing w:after="0"/>
        <w:ind w:left="0"/>
        <w:jc w:val="both"/>
      </w:pPr>
      <w:r>
        <w:rPr>
          <w:rFonts w:ascii="Times New Roman"/>
          <w:b w:val="false"/>
          <w:i w:val="false"/>
          <w:color w:val="000000"/>
          <w:sz w:val="28"/>
        </w:rPr>
        <w:t>
      7. При заполнении раздела 6 показанные фильмы совместного производства указываются как имеющие одну страну происхождения. Показатель основывается на роли страны внесшей в создание фильма наибольший вклад, либо на указании страны происхождения кинопрокатчиком.</w:t>
      </w:r>
    </w:p>
    <w:bookmarkEnd w:id="56"/>
    <w:bookmarkStart w:name="z1519" w:id="57"/>
    <w:p>
      <w:pPr>
        <w:spacing w:after="0"/>
        <w:ind w:left="0"/>
        <w:jc w:val="both"/>
      </w:pPr>
      <w:r>
        <w:rPr>
          <w:rFonts w:ascii="Times New Roman"/>
          <w:b w:val="false"/>
          <w:i w:val="false"/>
          <w:color w:val="000000"/>
          <w:sz w:val="28"/>
        </w:rPr>
        <w:t>
      8. В разделе 7 указывается наименование первых 10 полнометражных фильмов по посещаемости в порядке убывания, указывается страна происхождения фильма, язык оригинала и тип фильма (игровой, анимационный, документальный, хроникальный).</w:t>
      </w:r>
    </w:p>
    <w:bookmarkEnd w:id="57"/>
    <w:bookmarkStart w:name="z1520" w:id="58"/>
    <w:p>
      <w:pPr>
        <w:spacing w:after="0"/>
        <w:ind w:left="0"/>
        <w:jc w:val="both"/>
      </w:pPr>
      <w:r>
        <w:rPr>
          <w:rFonts w:ascii="Times New Roman"/>
          <w:b w:val="false"/>
          <w:i w:val="false"/>
          <w:color w:val="000000"/>
          <w:sz w:val="28"/>
        </w:rPr>
        <w:t>
      9. В строке 1 раздела 8 указывается количество показанных полнометражных фильмов в течение года. Каждый фильм учитывается только один раз. Не указываются данные о количестве копий или количестве проекций (показов).</w:t>
      </w:r>
    </w:p>
    <w:bookmarkEnd w:id="58"/>
    <w:bookmarkStart w:name="z1521" w:id="59"/>
    <w:p>
      <w:pPr>
        <w:spacing w:after="0"/>
        <w:ind w:left="0"/>
        <w:jc w:val="both"/>
      </w:pPr>
      <w:r>
        <w:rPr>
          <w:rFonts w:ascii="Times New Roman"/>
          <w:b w:val="false"/>
          <w:i w:val="false"/>
          <w:color w:val="000000"/>
          <w:sz w:val="28"/>
        </w:rPr>
        <w:t xml:space="preserve">
      В строке 1.1 указывается количество премьерных показов полнометражных фильмов. Премьера полнометражного фильма – первый публичный показ в кинотеатре полнометражного фильма в отчетном году. </w:t>
      </w:r>
    </w:p>
    <w:bookmarkEnd w:id="59"/>
    <w:bookmarkStart w:name="z1522" w:id="60"/>
    <w:p>
      <w:pPr>
        <w:spacing w:after="0"/>
        <w:ind w:left="0"/>
        <w:jc w:val="both"/>
      </w:pPr>
      <w:r>
        <w:rPr>
          <w:rFonts w:ascii="Times New Roman"/>
          <w:b w:val="false"/>
          <w:i w:val="false"/>
          <w:color w:val="000000"/>
          <w:sz w:val="28"/>
        </w:rPr>
        <w:t>
      10. В строке 1 раздела 9 указывается количество запущенных в прокат фильмов кинопрокатной организацией. Кинопрокатной организацией является коммерческое предприятие, занимающееся продажей, арендой, сдачей на прокат или обменом полнометражных фильмов с кинотеатрами. Данный раздел заполняют только организации с основным видом деятельности 59.13.0 – деятельность по распространению кино-, видеофильмов и телевизионных программ.</w:t>
      </w:r>
    </w:p>
    <w:bookmarkEnd w:id="60"/>
    <w:bookmarkStart w:name="z1523" w:id="61"/>
    <w:p>
      <w:pPr>
        <w:spacing w:after="0"/>
        <w:ind w:left="0"/>
        <w:jc w:val="both"/>
      </w:pPr>
      <w:r>
        <w:rPr>
          <w:rFonts w:ascii="Times New Roman"/>
          <w:b w:val="false"/>
          <w:i w:val="false"/>
          <w:color w:val="000000"/>
          <w:sz w:val="28"/>
        </w:rPr>
        <w:t>
      11. Разделы 10 – 14 заполняют субъекты, осуществляющие деятельность в области производства кинофильмов.</w:t>
      </w:r>
    </w:p>
    <w:bookmarkEnd w:id="61"/>
    <w:bookmarkStart w:name="z1524" w:id="62"/>
    <w:p>
      <w:pPr>
        <w:spacing w:after="0"/>
        <w:ind w:left="0"/>
        <w:jc w:val="both"/>
      </w:pPr>
      <w:r>
        <w:rPr>
          <w:rFonts w:ascii="Times New Roman"/>
          <w:b w:val="false"/>
          <w:i w:val="false"/>
          <w:color w:val="000000"/>
          <w:sz w:val="28"/>
        </w:rPr>
        <w:t>
      Производство полнометражных фильмов включает три этапа:</w:t>
      </w:r>
    </w:p>
    <w:bookmarkEnd w:id="62"/>
    <w:bookmarkStart w:name="z1525" w:id="63"/>
    <w:p>
      <w:pPr>
        <w:spacing w:after="0"/>
        <w:ind w:left="0"/>
        <w:jc w:val="both"/>
      </w:pPr>
      <w:r>
        <w:rPr>
          <w:rFonts w:ascii="Times New Roman"/>
          <w:b w:val="false"/>
          <w:i w:val="false"/>
          <w:color w:val="000000"/>
          <w:sz w:val="28"/>
        </w:rPr>
        <w:t>
      1) подготовка к съемкам (авторские права на фильм, финансирование и распространение, подготовительные процессы (создание сценария и раскадровка), распределение ролей и подбор съемочной группы);</w:t>
      </w:r>
    </w:p>
    <w:bookmarkEnd w:id="63"/>
    <w:bookmarkStart w:name="z1526" w:id="64"/>
    <w:p>
      <w:pPr>
        <w:spacing w:after="0"/>
        <w:ind w:left="0"/>
        <w:jc w:val="both"/>
      </w:pPr>
      <w:r>
        <w:rPr>
          <w:rFonts w:ascii="Times New Roman"/>
          <w:b w:val="false"/>
          <w:i w:val="false"/>
          <w:color w:val="000000"/>
          <w:sz w:val="28"/>
        </w:rPr>
        <w:t>
      2) производство (проект производства, организация и съемки);</w:t>
      </w:r>
    </w:p>
    <w:bookmarkEnd w:id="64"/>
    <w:bookmarkStart w:name="z1527" w:id="65"/>
    <w:p>
      <w:pPr>
        <w:spacing w:after="0"/>
        <w:ind w:left="0"/>
        <w:jc w:val="both"/>
      </w:pPr>
      <w:r>
        <w:rPr>
          <w:rFonts w:ascii="Times New Roman"/>
          <w:b w:val="false"/>
          <w:i w:val="false"/>
          <w:color w:val="000000"/>
          <w:sz w:val="28"/>
        </w:rPr>
        <w:t>
      3) послесъемочные работы (обработка пленки и специальные эффекты, монтаж изображения, запись и монтаж звука и музыки).</w:t>
      </w:r>
    </w:p>
    <w:bookmarkEnd w:id="65"/>
    <w:bookmarkStart w:name="z1528" w:id="66"/>
    <w:p>
      <w:pPr>
        <w:spacing w:after="0"/>
        <w:ind w:left="0"/>
        <w:jc w:val="both"/>
      </w:pPr>
      <w:r>
        <w:rPr>
          <w:rFonts w:ascii="Times New Roman"/>
          <w:b w:val="false"/>
          <w:i w:val="false"/>
          <w:color w:val="000000"/>
          <w:sz w:val="28"/>
        </w:rPr>
        <w:t>
      В разделе 10 указывается количество созданных полнометражных и короткометражных игровых, документальных, анимационных и хроникальных фильмов. Учет фильмов ведется на момент сдачи в прокат, в целях публичного показа (демонстрации), трансляции в эфире телевидения.</w:t>
      </w:r>
    </w:p>
    <w:bookmarkEnd w:id="66"/>
    <w:bookmarkStart w:name="z1529" w:id="67"/>
    <w:p>
      <w:pPr>
        <w:spacing w:after="0"/>
        <w:ind w:left="0"/>
        <w:jc w:val="both"/>
      </w:pPr>
      <w:r>
        <w:rPr>
          <w:rFonts w:ascii="Times New Roman"/>
          <w:b w:val="false"/>
          <w:i w:val="false"/>
          <w:color w:val="000000"/>
          <w:sz w:val="28"/>
        </w:rPr>
        <w:t>
      12. В разделе 11 указываются фильмы национального и совместного производства.</w:t>
      </w:r>
    </w:p>
    <w:bookmarkEnd w:id="67"/>
    <w:bookmarkStart w:name="z1530" w:id="68"/>
    <w:p>
      <w:pPr>
        <w:spacing w:after="0"/>
        <w:ind w:left="0"/>
        <w:jc w:val="both"/>
      </w:pPr>
      <w:r>
        <w:rPr>
          <w:rFonts w:ascii="Times New Roman"/>
          <w:b w:val="false"/>
          <w:i w:val="false"/>
          <w:color w:val="000000"/>
          <w:sz w:val="28"/>
        </w:rPr>
        <w:t>
      В строке 1.1 указываются фильмы национального производства.</w:t>
      </w:r>
    </w:p>
    <w:bookmarkEnd w:id="68"/>
    <w:bookmarkStart w:name="z1531" w:id="69"/>
    <w:p>
      <w:pPr>
        <w:spacing w:after="0"/>
        <w:ind w:left="0"/>
        <w:jc w:val="both"/>
      </w:pP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p>
    <w:bookmarkEnd w:id="69"/>
    <w:bookmarkStart w:name="z1532" w:id="70"/>
    <w:p>
      <w:pPr>
        <w:spacing w:after="0"/>
        <w:ind w:left="0"/>
        <w:jc w:val="both"/>
      </w:pP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p>
    <w:bookmarkEnd w:id="70"/>
    <w:bookmarkStart w:name="z1533" w:id="71"/>
    <w:p>
      <w:pPr>
        <w:spacing w:after="0"/>
        <w:ind w:left="0"/>
        <w:jc w:val="both"/>
      </w:pP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p>
    <w:bookmarkEnd w:id="71"/>
    <w:bookmarkStart w:name="z1534" w:id="72"/>
    <w:p>
      <w:pPr>
        <w:spacing w:after="0"/>
        <w:ind w:left="0"/>
        <w:jc w:val="both"/>
      </w:pPr>
      <w:r>
        <w:rPr>
          <w:rFonts w:ascii="Times New Roman"/>
          <w:b w:val="false"/>
          <w:i w:val="false"/>
          <w:color w:val="000000"/>
          <w:sz w:val="28"/>
        </w:rPr>
        <w:t>
      13. В разделе 12 указывается число созданных полнометражных фильмов по способу производства.</w:t>
      </w:r>
    </w:p>
    <w:bookmarkEnd w:id="72"/>
    <w:bookmarkStart w:name="z1535" w:id="73"/>
    <w:p>
      <w:pPr>
        <w:spacing w:after="0"/>
        <w:ind w:left="0"/>
        <w:jc w:val="both"/>
      </w:pPr>
      <w:r>
        <w:rPr>
          <w:rFonts w:ascii="Times New Roman"/>
          <w:b w:val="false"/>
          <w:i w:val="false"/>
          <w:color w:val="000000"/>
          <w:sz w:val="28"/>
        </w:rPr>
        <w:t>
      14. В разделе 13 указывается число созданных фильмов по языку, использованному в оригинальной версии полнометражного фильма.</w:t>
      </w:r>
    </w:p>
    <w:bookmarkEnd w:id="73"/>
    <w:bookmarkStart w:name="z1536" w:id="74"/>
    <w:p>
      <w:pPr>
        <w:spacing w:after="0"/>
        <w:ind w:left="0"/>
        <w:jc w:val="both"/>
      </w:pPr>
      <w:r>
        <w:rPr>
          <w:rFonts w:ascii="Times New Roman"/>
          <w:b w:val="false"/>
          <w:i w:val="false"/>
          <w:color w:val="000000"/>
          <w:sz w:val="28"/>
        </w:rPr>
        <w:t>
      В строке 1.3 указываются многоязычные полнометражные фильмы, при создании использовавшие два или более языка.</w:t>
      </w:r>
    </w:p>
    <w:bookmarkEnd w:id="74"/>
    <w:bookmarkStart w:name="z1537" w:id="75"/>
    <w:p>
      <w:pPr>
        <w:spacing w:after="0"/>
        <w:ind w:left="0"/>
        <w:jc w:val="both"/>
      </w:pPr>
      <w:r>
        <w:rPr>
          <w:rFonts w:ascii="Times New Roman"/>
          <w:b w:val="false"/>
          <w:i w:val="false"/>
          <w:color w:val="000000"/>
          <w:sz w:val="28"/>
        </w:rPr>
        <w:t>
      В строке 2 указывается количество полнометражных фильмов, созданных в видео-формате. Полнометражный фильм в видео-формате – фильм продолжительностью 60 минут и более, созданный исключительно в видео-формате и не предназначенный для проката в кинотеатрах. Видео-формат включает в себя все форматы видео дисков (DVD, VCD), диски с высоким разрешением (HDDVD, Blu-Ray disc) и видео записи на пленке (VHS).</w:t>
      </w:r>
    </w:p>
    <w:bookmarkEnd w:id="75"/>
    <w:bookmarkStart w:name="z1538" w:id="76"/>
    <w:p>
      <w:pPr>
        <w:spacing w:after="0"/>
        <w:ind w:left="0"/>
        <w:jc w:val="both"/>
      </w:pPr>
      <w:r>
        <w:rPr>
          <w:rFonts w:ascii="Times New Roman"/>
          <w:b w:val="false"/>
          <w:i w:val="false"/>
          <w:color w:val="000000"/>
          <w:sz w:val="28"/>
        </w:rPr>
        <w:t>
      15. В разделе 14 указываются десять ведущих стран, с которыми производители полнометражных фильмов совместно создавали полнометражные фильмы.</w:t>
      </w:r>
    </w:p>
    <w:bookmarkEnd w:id="76"/>
    <w:bookmarkStart w:name="z1539" w:id="77"/>
    <w:p>
      <w:pPr>
        <w:spacing w:after="0"/>
        <w:ind w:left="0"/>
        <w:jc w:val="both"/>
      </w:pPr>
      <w:r>
        <w:rPr>
          <w:rFonts w:ascii="Times New Roman"/>
          <w:b w:val="false"/>
          <w:i w:val="false"/>
          <w:color w:val="000000"/>
          <w:sz w:val="28"/>
        </w:rPr>
        <w:t xml:space="preserve">
      16.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77"/>
    <w:bookmarkStart w:name="z1540" w:id="78"/>
    <w:p>
      <w:pPr>
        <w:spacing w:after="0"/>
        <w:ind w:left="0"/>
        <w:jc w:val="both"/>
      </w:pPr>
      <w:r>
        <w:rPr>
          <w:rFonts w:ascii="Times New Roman"/>
          <w:b w:val="false"/>
          <w:i w:val="false"/>
          <w:color w:val="000000"/>
          <w:sz w:val="28"/>
        </w:rPr>
        <w:t>
      17.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78"/>
    <w:bookmarkStart w:name="z1541" w:id="79"/>
    <w:p>
      <w:pPr>
        <w:spacing w:after="0"/>
        <w:ind w:left="0"/>
        <w:jc w:val="both"/>
      </w:pPr>
      <w:r>
        <w:rPr>
          <w:rFonts w:ascii="Times New Roman"/>
          <w:b w:val="false"/>
          <w:i w:val="false"/>
          <w:color w:val="000000"/>
          <w:sz w:val="28"/>
        </w:rPr>
        <w:t>
      18. Примечание: х – данная позиция не заполняется.</w:t>
      </w:r>
    </w:p>
    <w:bookmarkEnd w:id="79"/>
    <w:bookmarkStart w:name="z1542" w:id="80"/>
    <w:p>
      <w:pPr>
        <w:spacing w:after="0"/>
        <w:ind w:left="0"/>
        <w:jc w:val="both"/>
      </w:pPr>
      <w:r>
        <w:rPr>
          <w:rFonts w:ascii="Times New Roman"/>
          <w:b w:val="false"/>
          <w:i w:val="false"/>
          <w:color w:val="000000"/>
          <w:sz w:val="28"/>
        </w:rPr>
        <w:t>
      19. Арифметико-логический контроль:</w:t>
      </w:r>
    </w:p>
    <w:bookmarkEnd w:id="80"/>
    <w:bookmarkStart w:name="z1543" w:id="81"/>
    <w:p>
      <w:pPr>
        <w:spacing w:after="0"/>
        <w:ind w:left="0"/>
        <w:jc w:val="both"/>
      </w:pPr>
      <w:r>
        <w:rPr>
          <w:rFonts w:ascii="Times New Roman"/>
          <w:b w:val="false"/>
          <w:i w:val="false"/>
          <w:color w:val="000000"/>
          <w:sz w:val="28"/>
        </w:rPr>
        <w:t>
      1) Раздел 2:</w:t>
      </w:r>
    </w:p>
    <w:bookmarkEnd w:id="81"/>
    <w:bookmarkStart w:name="z1544" w:id="82"/>
    <w:p>
      <w:pPr>
        <w:spacing w:after="0"/>
        <w:ind w:left="0"/>
        <w:jc w:val="both"/>
      </w:pPr>
      <w:r>
        <w:rPr>
          <w:rFonts w:ascii="Times New Roman"/>
          <w:b w:val="false"/>
          <w:i w:val="false"/>
          <w:color w:val="000000"/>
          <w:sz w:val="28"/>
        </w:rPr>
        <w:t>
      графа 1 ≥ графы 2 для каждой строки;</w:t>
      </w:r>
    </w:p>
    <w:bookmarkEnd w:id="82"/>
    <w:bookmarkStart w:name="z1545" w:id="83"/>
    <w:p>
      <w:pPr>
        <w:spacing w:after="0"/>
        <w:ind w:left="0"/>
        <w:jc w:val="both"/>
      </w:pPr>
      <w:r>
        <w:rPr>
          <w:rFonts w:ascii="Times New Roman"/>
          <w:b w:val="false"/>
          <w:i w:val="false"/>
          <w:color w:val="000000"/>
          <w:sz w:val="28"/>
        </w:rPr>
        <w:t>
      строка 1 ≥ строки 1.1 для каждой графы;</w:t>
      </w:r>
    </w:p>
    <w:bookmarkEnd w:id="83"/>
    <w:bookmarkStart w:name="z1546" w:id="84"/>
    <w:p>
      <w:pPr>
        <w:spacing w:after="0"/>
        <w:ind w:left="0"/>
        <w:jc w:val="both"/>
      </w:pPr>
      <w:r>
        <w:rPr>
          <w:rFonts w:ascii="Times New Roman"/>
          <w:b w:val="false"/>
          <w:i w:val="false"/>
          <w:color w:val="000000"/>
          <w:sz w:val="28"/>
        </w:rPr>
        <w:t>
      строка 1 = ∑ строк 1.1, 1.2 для каждой графы;</w:t>
      </w:r>
    </w:p>
    <w:bookmarkEnd w:id="84"/>
    <w:bookmarkStart w:name="z1547" w:id="85"/>
    <w:p>
      <w:pPr>
        <w:spacing w:after="0"/>
        <w:ind w:left="0"/>
        <w:jc w:val="both"/>
      </w:pPr>
      <w:r>
        <w:rPr>
          <w:rFonts w:ascii="Times New Roman"/>
          <w:b w:val="false"/>
          <w:i w:val="false"/>
          <w:color w:val="000000"/>
          <w:sz w:val="28"/>
        </w:rPr>
        <w:t>
      строка 1.1 = ∑ строк 1.1.1–1.1.3 для каждой графы;</w:t>
      </w:r>
    </w:p>
    <w:bookmarkEnd w:id="85"/>
    <w:bookmarkStart w:name="z1548" w:id="86"/>
    <w:p>
      <w:pPr>
        <w:spacing w:after="0"/>
        <w:ind w:left="0"/>
        <w:jc w:val="both"/>
      </w:pPr>
      <w:r>
        <w:rPr>
          <w:rFonts w:ascii="Times New Roman"/>
          <w:b w:val="false"/>
          <w:i w:val="false"/>
          <w:color w:val="000000"/>
          <w:sz w:val="28"/>
        </w:rPr>
        <w:t>
      строка 1.2 = ∑ строк 1.2.1, 1.2.2 для каждой графы;</w:t>
      </w:r>
    </w:p>
    <w:bookmarkEnd w:id="86"/>
    <w:bookmarkStart w:name="z1549" w:id="87"/>
    <w:p>
      <w:pPr>
        <w:spacing w:after="0"/>
        <w:ind w:left="0"/>
        <w:jc w:val="both"/>
      </w:pPr>
      <w:r>
        <w:rPr>
          <w:rFonts w:ascii="Times New Roman"/>
          <w:b w:val="false"/>
          <w:i w:val="false"/>
          <w:color w:val="000000"/>
          <w:sz w:val="28"/>
        </w:rPr>
        <w:t>
      строка 1.1 ≥ строки 2 для каждой графы.</w:t>
      </w:r>
    </w:p>
    <w:bookmarkEnd w:id="87"/>
    <w:bookmarkStart w:name="z1550" w:id="88"/>
    <w:p>
      <w:pPr>
        <w:spacing w:after="0"/>
        <w:ind w:left="0"/>
        <w:jc w:val="both"/>
      </w:pPr>
      <w:r>
        <w:rPr>
          <w:rFonts w:ascii="Times New Roman"/>
          <w:b w:val="false"/>
          <w:i w:val="false"/>
          <w:color w:val="000000"/>
          <w:sz w:val="28"/>
        </w:rPr>
        <w:t>
      2) Раздел 3:</w:t>
      </w:r>
    </w:p>
    <w:bookmarkEnd w:id="88"/>
    <w:bookmarkStart w:name="z1551" w:id="89"/>
    <w:p>
      <w:pPr>
        <w:spacing w:after="0"/>
        <w:ind w:left="0"/>
        <w:jc w:val="both"/>
      </w:pPr>
      <w:r>
        <w:rPr>
          <w:rFonts w:ascii="Times New Roman"/>
          <w:b w:val="false"/>
          <w:i w:val="false"/>
          <w:color w:val="000000"/>
          <w:sz w:val="28"/>
        </w:rPr>
        <w:t>
      графа 1 ≥ графы 2 для каждой строки;</w:t>
      </w:r>
    </w:p>
    <w:bookmarkEnd w:id="89"/>
    <w:bookmarkStart w:name="z1552" w:id="90"/>
    <w:p>
      <w:pPr>
        <w:spacing w:after="0"/>
        <w:ind w:left="0"/>
        <w:jc w:val="both"/>
      </w:pPr>
      <w:r>
        <w:rPr>
          <w:rFonts w:ascii="Times New Roman"/>
          <w:b w:val="false"/>
          <w:i w:val="false"/>
          <w:color w:val="000000"/>
          <w:sz w:val="28"/>
        </w:rPr>
        <w:t>
      строка 1 ≥ строки 1.1 для каждой графы;</w:t>
      </w:r>
    </w:p>
    <w:bookmarkEnd w:id="90"/>
    <w:bookmarkStart w:name="z1553" w:id="91"/>
    <w:p>
      <w:pPr>
        <w:spacing w:after="0"/>
        <w:ind w:left="0"/>
        <w:jc w:val="both"/>
      </w:pPr>
      <w:r>
        <w:rPr>
          <w:rFonts w:ascii="Times New Roman"/>
          <w:b w:val="false"/>
          <w:i w:val="false"/>
          <w:color w:val="000000"/>
          <w:sz w:val="28"/>
        </w:rPr>
        <w:t>
      строка 1.1 ≥ строки 1.1.1 для каждой графы;</w:t>
      </w:r>
    </w:p>
    <w:bookmarkEnd w:id="91"/>
    <w:bookmarkStart w:name="z1554" w:id="92"/>
    <w:p>
      <w:pPr>
        <w:spacing w:after="0"/>
        <w:ind w:left="0"/>
        <w:jc w:val="both"/>
      </w:pPr>
      <w:r>
        <w:rPr>
          <w:rFonts w:ascii="Times New Roman"/>
          <w:b w:val="false"/>
          <w:i w:val="false"/>
          <w:color w:val="000000"/>
          <w:sz w:val="28"/>
        </w:rPr>
        <w:t>
      строка 1≥ строки 1.2 для каждой графы;</w:t>
      </w:r>
    </w:p>
    <w:bookmarkEnd w:id="92"/>
    <w:bookmarkStart w:name="z1555" w:id="93"/>
    <w:p>
      <w:pPr>
        <w:spacing w:after="0"/>
        <w:ind w:left="0"/>
        <w:jc w:val="both"/>
      </w:pPr>
      <w:r>
        <w:rPr>
          <w:rFonts w:ascii="Times New Roman"/>
          <w:b w:val="false"/>
          <w:i w:val="false"/>
          <w:color w:val="000000"/>
          <w:sz w:val="28"/>
        </w:rPr>
        <w:t>
      строка 1.2 ≥ строки 1.2.1 для каждой графы;</w:t>
      </w:r>
    </w:p>
    <w:bookmarkEnd w:id="93"/>
    <w:bookmarkStart w:name="z1556" w:id="94"/>
    <w:p>
      <w:pPr>
        <w:spacing w:after="0"/>
        <w:ind w:left="0"/>
        <w:jc w:val="both"/>
      </w:pPr>
      <w:r>
        <w:rPr>
          <w:rFonts w:ascii="Times New Roman"/>
          <w:b w:val="false"/>
          <w:i w:val="false"/>
          <w:color w:val="000000"/>
          <w:sz w:val="28"/>
        </w:rPr>
        <w:t>
      строка 2 ≥ строки 2.1 для каждой графы;</w:t>
      </w:r>
    </w:p>
    <w:bookmarkEnd w:id="94"/>
    <w:bookmarkStart w:name="z1557" w:id="95"/>
    <w:p>
      <w:pPr>
        <w:spacing w:after="0"/>
        <w:ind w:left="0"/>
        <w:jc w:val="both"/>
      </w:pPr>
      <w:r>
        <w:rPr>
          <w:rFonts w:ascii="Times New Roman"/>
          <w:b w:val="false"/>
          <w:i w:val="false"/>
          <w:color w:val="000000"/>
          <w:sz w:val="28"/>
        </w:rPr>
        <w:t>
      строка 2.1 ≥ строки 2.1.1 для каждой графы.</w:t>
      </w:r>
    </w:p>
    <w:bookmarkEnd w:id="95"/>
    <w:bookmarkStart w:name="z1558" w:id="96"/>
    <w:p>
      <w:pPr>
        <w:spacing w:after="0"/>
        <w:ind w:left="0"/>
        <w:jc w:val="both"/>
      </w:pPr>
      <w:r>
        <w:rPr>
          <w:rFonts w:ascii="Times New Roman"/>
          <w:b w:val="false"/>
          <w:i w:val="false"/>
          <w:color w:val="000000"/>
          <w:sz w:val="28"/>
        </w:rPr>
        <w:t>
      3) Раздел 4:</w:t>
      </w:r>
    </w:p>
    <w:bookmarkEnd w:id="96"/>
    <w:bookmarkStart w:name="z1559" w:id="97"/>
    <w:p>
      <w:pPr>
        <w:spacing w:after="0"/>
        <w:ind w:left="0"/>
        <w:jc w:val="both"/>
      </w:pPr>
      <w:r>
        <w:rPr>
          <w:rFonts w:ascii="Times New Roman"/>
          <w:b w:val="false"/>
          <w:i w:val="false"/>
          <w:color w:val="000000"/>
          <w:sz w:val="28"/>
        </w:rPr>
        <w:t>
      строка 1 = ∑ строк 1.1-1.3 для каждой графы;</w:t>
      </w:r>
    </w:p>
    <w:bookmarkEnd w:id="97"/>
    <w:bookmarkStart w:name="z1560" w:id="98"/>
    <w:p>
      <w:pPr>
        <w:spacing w:after="0"/>
        <w:ind w:left="0"/>
        <w:jc w:val="both"/>
      </w:pPr>
      <w:r>
        <w:rPr>
          <w:rFonts w:ascii="Times New Roman"/>
          <w:b w:val="false"/>
          <w:i w:val="false"/>
          <w:color w:val="000000"/>
          <w:sz w:val="28"/>
        </w:rPr>
        <w:t>
      строка 2 = ∑ строк 2.1-2.3 для каждой графы;</w:t>
      </w:r>
    </w:p>
    <w:bookmarkEnd w:id="98"/>
    <w:bookmarkStart w:name="z1561" w:id="99"/>
    <w:p>
      <w:pPr>
        <w:spacing w:after="0"/>
        <w:ind w:left="0"/>
        <w:jc w:val="both"/>
      </w:pPr>
      <w:r>
        <w:rPr>
          <w:rFonts w:ascii="Times New Roman"/>
          <w:b w:val="false"/>
          <w:i w:val="false"/>
          <w:color w:val="000000"/>
          <w:sz w:val="28"/>
        </w:rPr>
        <w:t>
      строка 3 = ∑ строк 3.1-3.3 для каждой графы;</w:t>
      </w:r>
    </w:p>
    <w:bookmarkEnd w:id="99"/>
    <w:bookmarkStart w:name="z1562" w:id="100"/>
    <w:p>
      <w:pPr>
        <w:spacing w:after="0"/>
        <w:ind w:left="0"/>
        <w:jc w:val="both"/>
      </w:pPr>
      <w:r>
        <w:rPr>
          <w:rFonts w:ascii="Times New Roman"/>
          <w:b w:val="false"/>
          <w:i w:val="false"/>
          <w:color w:val="000000"/>
          <w:sz w:val="28"/>
        </w:rPr>
        <w:t>
      графа 1 ≥ графы 2 для каждой строки;</w:t>
      </w:r>
    </w:p>
    <w:bookmarkEnd w:id="100"/>
    <w:bookmarkStart w:name="z1563" w:id="101"/>
    <w:p>
      <w:pPr>
        <w:spacing w:after="0"/>
        <w:ind w:left="0"/>
        <w:jc w:val="both"/>
      </w:pPr>
      <w:r>
        <w:rPr>
          <w:rFonts w:ascii="Times New Roman"/>
          <w:b w:val="false"/>
          <w:i w:val="false"/>
          <w:color w:val="000000"/>
          <w:sz w:val="28"/>
        </w:rPr>
        <w:t>
      графа 2 ≥ графы 4 для каждой строки;</w:t>
      </w:r>
    </w:p>
    <w:bookmarkEnd w:id="101"/>
    <w:bookmarkStart w:name="z1564" w:id="102"/>
    <w:p>
      <w:pPr>
        <w:spacing w:after="0"/>
        <w:ind w:left="0"/>
        <w:jc w:val="both"/>
      </w:pPr>
      <w:r>
        <w:rPr>
          <w:rFonts w:ascii="Times New Roman"/>
          <w:b w:val="false"/>
          <w:i w:val="false"/>
          <w:color w:val="000000"/>
          <w:sz w:val="28"/>
        </w:rPr>
        <w:t>
      графа 3 ≥ графы 4 для каждой строки;</w:t>
      </w:r>
    </w:p>
    <w:bookmarkEnd w:id="102"/>
    <w:bookmarkStart w:name="z1565" w:id="103"/>
    <w:p>
      <w:pPr>
        <w:spacing w:after="0"/>
        <w:ind w:left="0"/>
        <w:jc w:val="both"/>
      </w:pPr>
      <w:r>
        <w:rPr>
          <w:rFonts w:ascii="Times New Roman"/>
          <w:b w:val="false"/>
          <w:i w:val="false"/>
          <w:color w:val="000000"/>
          <w:sz w:val="28"/>
        </w:rPr>
        <w:t>
      графа 1 ≥ графы 3 для каждой строки.</w:t>
      </w:r>
    </w:p>
    <w:bookmarkEnd w:id="103"/>
    <w:bookmarkStart w:name="z1566" w:id="104"/>
    <w:p>
      <w:pPr>
        <w:spacing w:after="0"/>
        <w:ind w:left="0"/>
        <w:jc w:val="both"/>
      </w:pPr>
      <w:r>
        <w:rPr>
          <w:rFonts w:ascii="Times New Roman"/>
          <w:b w:val="false"/>
          <w:i w:val="false"/>
          <w:color w:val="000000"/>
          <w:sz w:val="28"/>
        </w:rPr>
        <w:t>
      4) Раздел 5: графа 1 ≥ графы 2 для каждой строки.</w:t>
      </w:r>
    </w:p>
    <w:bookmarkEnd w:id="104"/>
    <w:bookmarkStart w:name="z1567" w:id="105"/>
    <w:p>
      <w:pPr>
        <w:spacing w:after="0"/>
        <w:ind w:left="0"/>
        <w:jc w:val="both"/>
      </w:pPr>
      <w:r>
        <w:rPr>
          <w:rFonts w:ascii="Times New Roman"/>
          <w:b w:val="false"/>
          <w:i w:val="false"/>
          <w:color w:val="000000"/>
          <w:sz w:val="28"/>
        </w:rPr>
        <w:t>
      5) Раздел 8:</w:t>
      </w:r>
    </w:p>
    <w:bookmarkEnd w:id="105"/>
    <w:bookmarkStart w:name="z1568" w:id="106"/>
    <w:p>
      <w:pPr>
        <w:spacing w:after="0"/>
        <w:ind w:left="0"/>
        <w:jc w:val="both"/>
      </w:pPr>
      <w:r>
        <w:rPr>
          <w:rFonts w:ascii="Times New Roman"/>
          <w:b w:val="false"/>
          <w:i w:val="false"/>
          <w:color w:val="000000"/>
          <w:sz w:val="28"/>
        </w:rPr>
        <w:t>
      строка 1 ≥ строки 1.1 для каждой графы;</w:t>
      </w:r>
    </w:p>
    <w:bookmarkEnd w:id="106"/>
    <w:bookmarkStart w:name="z1569" w:id="107"/>
    <w:p>
      <w:pPr>
        <w:spacing w:after="0"/>
        <w:ind w:left="0"/>
        <w:jc w:val="both"/>
      </w:pPr>
      <w:r>
        <w:rPr>
          <w:rFonts w:ascii="Times New Roman"/>
          <w:b w:val="false"/>
          <w:i w:val="false"/>
          <w:color w:val="000000"/>
          <w:sz w:val="28"/>
        </w:rPr>
        <w:t>
      графа 1 = ∑граф 2, 3 для каждой строки.</w:t>
      </w:r>
    </w:p>
    <w:bookmarkEnd w:id="107"/>
    <w:bookmarkStart w:name="z1570" w:id="108"/>
    <w:p>
      <w:pPr>
        <w:spacing w:after="0"/>
        <w:ind w:left="0"/>
        <w:jc w:val="both"/>
      </w:pPr>
      <w:r>
        <w:rPr>
          <w:rFonts w:ascii="Times New Roman"/>
          <w:b w:val="false"/>
          <w:i w:val="false"/>
          <w:color w:val="000000"/>
          <w:sz w:val="28"/>
        </w:rPr>
        <w:t>
      6) Раздел 10:</w:t>
      </w:r>
    </w:p>
    <w:bookmarkEnd w:id="108"/>
    <w:bookmarkStart w:name="z1571" w:id="109"/>
    <w:p>
      <w:pPr>
        <w:spacing w:after="0"/>
        <w:ind w:left="0"/>
        <w:jc w:val="both"/>
      </w:pPr>
      <w:r>
        <w:rPr>
          <w:rFonts w:ascii="Times New Roman"/>
          <w:b w:val="false"/>
          <w:i w:val="false"/>
          <w:color w:val="000000"/>
          <w:sz w:val="28"/>
        </w:rPr>
        <w:t>
      графа 1 = ∑граф 2, 3 для каждой строки;</w:t>
      </w:r>
    </w:p>
    <w:bookmarkEnd w:id="109"/>
    <w:bookmarkStart w:name="z1572" w:id="110"/>
    <w:p>
      <w:pPr>
        <w:spacing w:after="0"/>
        <w:ind w:left="0"/>
        <w:jc w:val="both"/>
      </w:pPr>
      <w:r>
        <w:rPr>
          <w:rFonts w:ascii="Times New Roman"/>
          <w:b w:val="false"/>
          <w:i w:val="false"/>
          <w:color w:val="000000"/>
          <w:sz w:val="28"/>
        </w:rPr>
        <w:t>
      строка 1 = ∑ строк 1.1–1.4 для каждой графы.</w:t>
      </w:r>
    </w:p>
    <w:bookmarkEnd w:id="110"/>
    <w:bookmarkStart w:name="z1573" w:id="111"/>
    <w:p>
      <w:pPr>
        <w:spacing w:after="0"/>
        <w:ind w:left="0"/>
        <w:jc w:val="both"/>
      </w:pPr>
      <w:r>
        <w:rPr>
          <w:rFonts w:ascii="Times New Roman"/>
          <w:b w:val="false"/>
          <w:i w:val="false"/>
          <w:color w:val="000000"/>
          <w:sz w:val="28"/>
        </w:rPr>
        <w:t>
      7) Раздел 11:</w:t>
      </w:r>
    </w:p>
    <w:bookmarkEnd w:id="111"/>
    <w:bookmarkStart w:name="z1574" w:id="112"/>
    <w:p>
      <w:pPr>
        <w:spacing w:after="0"/>
        <w:ind w:left="0"/>
        <w:jc w:val="both"/>
      </w:pPr>
      <w:r>
        <w:rPr>
          <w:rFonts w:ascii="Times New Roman"/>
          <w:b w:val="false"/>
          <w:i w:val="false"/>
          <w:color w:val="000000"/>
          <w:sz w:val="28"/>
        </w:rPr>
        <w:t>
      графа 1 = ∑ граф 2, 3 для каждой строки;</w:t>
      </w:r>
    </w:p>
    <w:bookmarkEnd w:id="112"/>
    <w:bookmarkStart w:name="z1575" w:id="113"/>
    <w:p>
      <w:pPr>
        <w:spacing w:after="0"/>
        <w:ind w:left="0"/>
        <w:jc w:val="both"/>
      </w:pPr>
      <w:r>
        <w:rPr>
          <w:rFonts w:ascii="Times New Roman"/>
          <w:b w:val="false"/>
          <w:i w:val="false"/>
          <w:color w:val="000000"/>
          <w:sz w:val="28"/>
        </w:rPr>
        <w:t>
      строка 1 = ∑ строк 1.1-1.2 для каждой графы;</w:t>
      </w:r>
    </w:p>
    <w:bookmarkEnd w:id="113"/>
    <w:bookmarkStart w:name="z1576" w:id="114"/>
    <w:p>
      <w:pPr>
        <w:spacing w:after="0"/>
        <w:ind w:left="0"/>
        <w:jc w:val="both"/>
      </w:pPr>
      <w:r>
        <w:rPr>
          <w:rFonts w:ascii="Times New Roman"/>
          <w:b w:val="false"/>
          <w:i w:val="false"/>
          <w:color w:val="000000"/>
          <w:sz w:val="28"/>
        </w:rPr>
        <w:t>
      строка 1.2 = ∑ строк 1.2.1–1.2.3 для каждой графы.</w:t>
      </w:r>
    </w:p>
    <w:bookmarkEnd w:id="114"/>
    <w:bookmarkStart w:name="z1577" w:id="115"/>
    <w:p>
      <w:pPr>
        <w:spacing w:after="0"/>
        <w:ind w:left="0"/>
        <w:jc w:val="both"/>
      </w:pPr>
      <w:r>
        <w:rPr>
          <w:rFonts w:ascii="Times New Roman"/>
          <w:b w:val="false"/>
          <w:i w:val="false"/>
          <w:color w:val="000000"/>
          <w:sz w:val="28"/>
        </w:rPr>
        <w:t>
      8) Раздел 12: строка 1 = ∑ строк 1.1, 1.2.</w:t>
      </w:r>
    </w:p>
    <w:bookmarkEnd w:id="115"/>
    <w:bookmarkStart w:name="z1578" w:id="116"/>
    <w:p>
      <w:pPr>
        <w:spacing w:after="0"/>
        <w:ind w:left="0"/>
        <w:jc w:val="both"/>
      </w:pPr>
      <w:r>
        <w:rPr>
          <w:rFonts w:ascii="Times New Roman"/>
          <w:b w:val="false"/>
          <w:i w:val="false"/>
          <w:color w:val="000000"/>
          <w:sz w:val="28"/>
        </w:rPr>
        <w:t>
      9) Раздел 13:</w:t>
      </w:r>
    </w:p>
    <w:bookmarkEnd w:id="116"/>
    <w:bookmarkStart w:name="z1579" w:id="117"/>
    <w:p>
      <w:pPr>
        <w:spacing w:after="0"/>
        <w:ind w:left="0"/>
        <w:jc w:val="both"/>
      </w:pPr>
      <w:r>
        <w:rPr>
          <w:rFonts w:ascii="Times New Roman"/>
          <w:b w:val="false"/>
          <w:i w:val="false"/>
          <w:color w:val="000000"/>
          <w:sz w:val="28"/>
        </w:rPr>
        <w:t>
      строка 1 = ∑ строк 1.1–1.4;</w:t>
      </w:r>
    </w:p>
    <w:bookmarkEnd w:id="117"/>
    <w:bookmarkStart w:name="z1580" w:id="118"/>
    <w:p>
      <w:pPr>
        <w:spacing w:after="0"/>
        <w:ind w:left="0"/>
        <w:jc w:val="both"/>
      </w:pPr>
      <w:r>
        <w:rPr>
          <w:rFonts w:ascii="Times New Roman"/>
          <w:b w:val="false"/>
          <w:i w:val="false"/>
          <w:color w:val="000000"/>
          <w:sz w:val="28"/>
        </w:rPr>
        <w:t>
      строка 2 = ∑ строк 2.1–2.4.</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Отчет о деятельности парка развлечений и отдыха</w:t>
      </w:r>
    </w:p>
    <w:p>
      <w:pPr>
        <w:spacing w:after="0"/>
        <w:ind w:left="0"/>
        <w:jc w:val="both"/>
      </w:pPr>
      <w:r>
        <w:rPr>
          <w:rFonts w:ascii="Times New Roman"/>
          <w:b w:val="false"/>
          <w:i w:val="false"/>
          <w:color w:val="ff0000"/>
          <w:sz w:val="28"/>
        </w:rPr>
        <w:t xml:space="preserve">
      Сноска. Приложение 17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5017" w:id="1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парка развлечений и отдыха"</w:t>
      </w:r>
      <w:r>
        <w:br/>
      </w:r>
      <w:r>
        <w:rPr>
          <w:rFonts w:ascii="Times New Roman"/>
          <w:b/>
          <w:i w:val="false"/>
          <w:color w:val="000000"/>
        </w:rPr>
        <w:t>(индекс 1-парк, периодичность годовая) Отчет о деятельности парка развлечений и отдыха</w:t>
      </w:r>
    </w:p>
    <w:bookmarkEnd w:id="119"/>
    <w:p>
      <w:pPr>
        <w:spacing w:after="0"/>
        <w:ind w:left="0"/>
        <w:jc w:val="both"/>
      </w:pPr>
      <w:r>
        <w:rPr>
          <w:rFonts w:ascii="Times New Roman"/>
          <w:b w:val="false"/>
          <w:i w:val="false"/>
          <w:color w:val="ff0000"/>
          <w:sz w:val="28"/>
        </w:rPr>
        <w:t xml:space="preserve">
      Сноска. Приложение 18 исключено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20 января 2020 года № 1</w:t>
            </w:r>
          </w:p>
        </w:tc>
      </w:tr>
    </w:tbl>
    <w:p>
      <w:pPr>
        <w:spacing w:after="0"/>
        <w:ind w:left="0"/>
        <w:jc w:val="both"/>
      </w:pPr>
      <w:r>
        <w:rPr>
          <w:rFonts w:ascii="Times New Roman"/>
          <w:b w:val="false"/>
          <w:i w:val="false"/>
          <w:color w:val="ff0000"/>
          <w:sz w:val="28"/>
        </w:rPr>
        <w:t xml:space="preserve">
      Сноска. Приказ дополнен приложением 19 в соответствии с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082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министрлігінің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20 қаңтардағы </w:t>
            </w:r>
          </w:p>
          <w:p>
            <w:pPr>
              <w:spacing w:after="20"/>
              <w:ind w:left="20"/>
              <w:jc w:val="both"/>
            </w:pPr>
            <w:r>
              <w:rPr>
                <w:rFonts w:ascii="Times New Roman"/>
                <w:b w:val="false"/>
                <w:i w:val="false"/>
                <w:color w:val="000000"/>
                <w:sz w:val="20"/>
              </w:rPr>
              <w:t>
№ 1 бұйрығына 19-қосымша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(ӘАОЖ)(респондент статистикалық нысанды қағаз жеткізгіште ұсынған кезде аумақтықстатистика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5043" w:id="120"/>
    <w:p>
      <w:pPr>
        <w:spacing w:after="0"/>
        <w:ind w:left="0"/>
        <w:jc w:val="both"/>
      </w:pPr>
      <w:r>
        <w:rPr>
          <w:rFonts w:ascii="Times New Roman"/>
          <w:b w:val="false"/>
          <w:i w:val="false"/>
          <w:color w:val="000000"/>
          <w:sz w:val="28"/>
        </w:rPr>
        <w:t>
      2. Сіздің қызметіңіздің бағытын көрсетіңіз ˅</w:t>
      </w:r>
    </w:p>
    <w:bookmarkEnd w:id="120"/>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Модулі </w:t>
            </w:r>
          </w:p>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"Театр қызметті" А модулі</w:t>
      </w:r>
    </w:p>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bookmarkStart w:name="z5044" w:id="121"/>
    <w:p>
      <w:pPr>
        <w:spacing w:after="0"/>
        <w:ind w:left="0"/>
        <w:jc w:val="both"/>
      </w:pPr>
      <w:r>
        <w:rPr>
          <w:rFonts w:ascii="Times New Roman"/>
          <w:b w:val="false"/>
          <w:i w:val="false"/>
          <w:color w:val="000000"/>
          <w:sz w:val="28"/>
        </w:rPr>
        <w:t>
      3. Театрлар санын көрсетіңіз, бірлік</w:t>
      </w:r>
    </w:p>
    <w:bookmarkEnd w:id="121"/>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45" w:id="122"/>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bookmarkEnd w:id="122"/>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6" w:id="123"/>
    <w:p>
      <w:pPr>
        <w:spacing w:after="0"/>
        <w:ind w:left="0"/>
        <w:jc w:val="both"/>
      </w:pPr>
      <w:r>
        <w:rPr>
          <w:rFonts w:ascii="Times New Roman"/>
          <w:b w:val="false"/>
          <w:i w:val="false"/>
          <w:color w:val="000000"/>
          <w:sz w:val="28"/>
        </w:rPr>
        <w:t>
      5. Театр өткізген іс-шаралар санын көрсетіңіз, бірлік</w:t>
      </w:r>
    </w:p>
    <w:bookmarkEnd w:id="123"/>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7" w:id="124"/>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bookmarkEnd w:id="124"/>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"Концерт қызметті" B модулі</w:t>
      </w:r>
    </w:p>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bookmarkStart w:name="z5048" w:id="125"/>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bookmarkEnd w:id="125"/>
    <w:p>
      <w:pPr>
        <w:spacing w:after="0"/>
        <w:ind w:left="0"/>
        <w:jc w:val="both"/>
      </w:pPr>
      <w:r>
        <w:rPr>
          <w:rFonts w:ascii="Times New Roman"/>
          <w:b w:val="false"/>
          <w:i w:val="false"/>
          <w:color w:val="000000"/>
          <w:sz w:val="28"/>
        </w:rPr>
        <w:t>
      сыйымдылығын көрсетіңіз, бірлік</w:t>
      </w:r>
    </w:p>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9" w:id="126"/>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bookmarkEnd w:id="126"/>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50" w:id="127"/>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bookmarkEnd w:id="127"/>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"Цирк қызметі" C модулі</w:t>
      </w:r>
    </w:p>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bookmarkStart w:name="z5051" w:id="128"/>
    <w:p>
      <w:pPr>
        <w:spacing w:after="0"/>
        <w:ind w:left="0"/>
        <w:jc w:val="both"/>
      </w:pPr>
      <w:r>
        <w:rPr>
          <w:rFonts w:ascii="Times New Roman"/>
          <w:b w:val="false"/>
          <w:i w:val="false"/>
          <w:color w:val="000000"/>
          <w:sz w:val="28"/>
        </w:rPr>
        <w:t>
      10. Цирктер, ғимараттар (үй-жайлар) санын, көрермендер залындағы орындардың санын көрсетіңіз, бірлік</w:t>
      </w:r>
    </w:p>
    <w:bookmarkEnd w:id="128"/>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2" w:id="129"/>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bookmarkEnd w:id="129"/>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"Кітапхана қызметі" D модулі</w:t>
      </w:r>
    </w:p>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bookmarkStart w:name="z5053" w:id="130"/>
    <w:p>
      <w:pPr>
        <w:spacing w:after="0"/>
        <w:ind w:left="0"/>
        <w:jc w:val="both"/>
      </w:pPr>
      <w:r>
        <w:rPr>
          <w:rFonts w:ascii="Times New Roman"/>
          <w:b w:val="false"/>
          <w:i w:val="false"/>
          <w:color w:val="000000"/>
          <w:sz w:val="28"/>
        </w:rPr>
        <w:t>
      12. Кітапханалардың негізгі типтерін көрсетіңіз, бірлік</w:t>
      </w:r>
    </w:p>
    <w:bookmarkEnd w:id="130"/>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4" w:id="131"/>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bookmarkEnd w:id="131"/>
    <w:p>
      <w:pPr>
        <w:spacing w:after="0"/>
        <w:ind w:left="0"/>
        <w:jc w:val="both"/>
      </w:pPr>
      <w:r>
        <w:rPr>
          <w:rFonts w:ascii="Times New Roman"/>
          <w:b w:val="false"/>
          <w:i w:val="false"/>
          <w:color w:val="000000"/>
          <w:sz w:val="28"/>
        </w:rPr>
        <w:t>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5" w:id="132"/>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bookmarkEnd w:id="132"/>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6" w:id="133"/>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bookmarkEnd w:id="133"/>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7" w:id="134"/>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bookmarkEnd w:id="134"/>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8" w:id="135"/>
    <w:p>
      <w:pPr>
        <w:spacing w:after="0"/>
        <w:ind w:left="0"/>
        <w:jc w:val="both"/>
      </w:pPr>
      <w:r>
        <w:rPr>
          <w:rFonts w:ascii="Times New Roman"/>
          <w:b w:val="false"/>
          <w:i w:val="false"/>
          <w:color w:val="000000"/>
          <w:sz w:val="28"/>
        </w:rPr>
        <w:t>
      17. Есепті жылдың соңындағы кітапхана қызметкерлерінің тізімдік саны туралы мәліметтерді</w:t>
      </w:r>
    </w:p>
    <w:bookmarkEnd w:id="135"/>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"Музей қызметі" E модулі</w:t>
      </w:r>
    </w:p>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bookmarkStart w:name="z5059" w:id="136"/>
    <w:p>
      <w:pPr>
        <w:spacing w:after="0"/>
        <w:ind w:left="0"/>
        <w:jc w:val="both"/>
      </w:pPr>
      <w:r>
        <w:rPr>
          <w:rFonts w:ascii="Times New Roman"/>
          <w:b w:val="false"/>
          <w:i w:val="false"/>
          <w:color w:val="000000"/>
          <w:sz w:val="28"/>
        </w:rPr>
        <w:t>
      18. Музей бейінін көрсетіңіз, бірлік</w:t>
      </w:r>
    </w:p>
    <w:bookmarkEnd w:id="136"/>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60" w:id="137"/>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bookmarkEnd w:id="137"/>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1" w:id="138"/>
    <w:p>
      <w:pPr>
        <w:spacing w:after="0"/>
        <w:ind w:left="0"/>
        <w:jc w:val="both"/>
      </w:pPr>
      <w:r>
        <w:rPr>
          <w:rFonts w:ascii="Times New Roman"/>
          <w:b w:val="false"/>
          <w:i w:val="false"/>
          <w:color w:val="000000"/>
          <w:sz w:val="28"/>
        </w:rPr>
        <w:t>
      20. Музей қызметінің негізгі сипаттамаларын көрсетіңіз</w:t>
      </w:r>
    </w:p>
    <w:bookmarkEnd w:id="138"/>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2" w:id="139"/>
    <w:p>
      <w:pPr>
        <w:spacing w:after="0"/>
        <w:ind w:left="0"/>
        <w:jc w:val="both"/>
      </w:pPr>
      <w:r>
        <w:rPr>
          <w:rFonts w:ascii="Times New Roman"/>
          <w:b w:val="false"/>
          <w:i w:val="false"/>
          <w:color w:val="000000"/>
          <w:sz w:val="28"/>
        </w:rPr>
        <w:t>
      21. Музейдің көрмелік қызметін көрсетіңіз, бірлік</w:t>
      </w:r>
    </w:p>
    <w:bookmarkEnd w:id="139"/>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"Хайуанаттар паркі, океонариум қызметі" F модулі</w:t>
      </w:r>
    </w:p>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bookmarkStart w:name="z5063" w:id="140"/>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bookmarkEnd w:id="140"/>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4" w:id="141"/>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bookmarkEnd w:id="141"/>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"Ойын-сауық және демалыс саябағының қызметі " G модулі</w:t>
      </w:r>
    </w:p>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bookmarkStart w:name="z5065" w:id="142"/>
    <w:p>
      <w:pPr>
        <w:spacing w:after="0"/>
        <w:ind w:left="0"/>
        <w:jc w:val="both"/>
      </w:pPr>
      <w:r>
        <w:rPr>
          <w:rFonts w:ascii="Times New Roman"/>
          <w:b w:val="false"/>
          <w:i w:val="false"/>
          <w:color w:val="000000"/>
          <w:sz w:val="28"/>
        </w:rPr>
        <w:t>
      24. Саябақ қызметінің негізгі сипаттамаларын көрсетіңіз</w:t>
      </w:r>
    </w:p>
    <w:bookmarkEnd w:id="142"/>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6" w:id="143"/>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bookmarkEnd w:id="143"/>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"Мәдени-демалыс ұйымдарының қызметі" H модулі</w:t>
      </w:r>
    </w:p>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bookmarkStart w:name="z5067" w:id="144"/>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bookmarkEnd w:id="144"/>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8" w:id="145"/>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bookmarkEnd w:id="145"/>
    <w:p>
      <w:pPr>
        <w:spacing w:after="0"/>
        <w:ind w:left="0"/>
        <w:jc w:val="both"/>
      </w:pPr>
      <w:r>
        <w:rPr>
          <w:rFonts w:ascii="Times New Roman"/>
          <w:b w:val="false"/>
          <w:i w:val="false"/>
          <w:color w:val="000000"/>
          <w:sz w:val="28"/>
        </w:rPr>
        <w:t>
      көрермендер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9" w:id="146"/>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bookmarkEnd w:id="146"/>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0" w:id="147"/>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bookmarkEnd w:id="147"/>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1" w:id="148"/>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bookmarkEnd w:id="148"/>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2" w:id="149"/>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w:t>
      </w:r>
    </w:p>
    <w:bookmarkEnd w:id="149"/>
    <w:p>
      <w:pPr>
        <w:spacing w:after="0"/>
        <w:ind w:left="0"/>
        <w:jc w:val="both"/>
      </w:pPr>
      <w:r>
        <w:rPr>
          <w:rFonts w:ascii="Times New Roman"/>
          <w:b w:val="false"/>
          <w:i w:val="false"/>
          <w:color w:val="000000"/>
          <w:sz w:val="28"/>
        </w:rPr>
        <w:t>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xml:space="preserve">       Наименование________________________________</w:t>
      </w:r>
    </w:p>
    <w:p>
      <w:pPr>
        <w:spacing w:after="0"/>
        <w:ind w:left="0"/>
        <w:jc w:val="both"/>
      </w:pPr>
      <w:r>
        <w:rPr>
          <w:rFonts w:ascii="Times New Roman"/>
          <w:b w:val="false"/>
          <w:i w:val="false"/>
          <w:color w:val="000000"/>
          <w:sz w:val="28"/>
        </w:rPr>
        <w:t xml:space="preserve">       Адрес (респондента)___________________________</w:t>
      </w:r>
    </w:p>
    <w:p>
      <w:pPr>
        <w:spacing w:after="0"/>
        <w:ind w:left="0"/>
        <w:jc w:val="both"/>
      </w:pPr>
      <w:r>
        <w:rPr>
          <w:rFonts w:ascii="Times New Roman"/>
          <w:b w:val="false"/>
          <w:i w:val="false"/>
          <w:color w:val="000000"/>
          <w:sz w:val="28"/>
        </w:rPr>
        <w:t xml:space="preserve">       Телефоны (респонденттің) 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Телефон(респондента) стационарлық ұялыстационарный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w:t>
      </w:r>
    </w:p>
    <w:p>
      <w:pPr>
        <w:spacing w:after="0"/>
        <w:ind w:left="0"/>
        <w:jc w:val="both"/>
      </w:pPr>
      <w:r>
        <w:rPr>
          <w:rFonts w:ascii="Times New Roman"/>
          <w:b w:val="false"/>
          <w:i w:val="false"/>
          <w:color w:val="000000"/>
          <w:sz w:val="28"/>
        </w:rPr>
        <w:t xml:space="preserve">       Орындаушы Исполнитель 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w:t>
      </w:r>
    </w:p>
    <w:bookmarkStart w:name="z5074" w:id="15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bookmarkEnd w:id="150"/>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мынадай анықтамалар пайдаланылады:</w:t>
            </w:r>
          </w:p>
          <w:p>
            <w:pPr>
              <w:spacing w:after="20"/>
              <w:ind w:left="20"/>
              <w:jc w:val="both"/>
            </w:pPr>
            <w:r>
              <w:rPr>
                <w:rFonts w:ascii="Times New Roman"/>
                <w:b w:val="false"/>
                <w:i w:val="false"/>
                <w:color w:val="000000"/>
                <w:sz w:val="20"/>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Статистикалық нысан мынадай модульдерден тұрады:</w:t>
            </w:r>
          </w:p>
          <w:p>
            <w:pPr>
              <w:spacing w:after="20"/>
              <w:ind w:left="20"/>
              <w:jc w:val="both"/>
            </w:pPr>
            <w:r>
              <w:rPr>
                <w:rFonts w:ascii="Times New Roman"/>
                <w:b w:val="false"/>
                <w:i w:val="false"/>
                <w:color w:val="000000"/>
                <w:sz w:val="20"/>
              </w:rPr>
              <w:t>
А Модулі - ЭҚЖЖ 90.01.1, 93.29.3;</w:t>
            </w:r>
          </w:p>
          <w:p>
            <w:pPr>
              <w:spacing w:after="20"/>
              <w:ind w:left="20"/>
              <w:jc w:val="both"/>
            </w:pPr>
            <w:r>
              <w:rPr>
                <w:rFonts w:ascii="Times New Roman"/>
                <w:b w:val="false"/>
                <w:i w:val="false"/>
                <w:color w:val="000000"/>
                <w:sz w:val="20"/>
              </w:rPr>
              <w:t>
В Модулі – ЭҚЖЖ 90.01.2;</w:t>
            </w:r>
          </w:p>
          <w:p>
            <w:pPr>
              <w:spacing w:after="20"/>
              <w:ind w:left="20"/>
              <w:jc w:val="both"/>
            </w:pPr>
            <w:r>
              <w:rPr>
                <w:rFonts w:ascii="Times New Roman"/>
                <w:b w:val="false"/>
                <w:i w:val="false"/>
                <w:color w:val="000000"/>
                <w:sz w:val="20"/>
              </w:rPr>
              <w:t>
С Модулі - ЭҚЖЖ 90.01.3;</w:t>
            </w:r>
          </w:p>
          <w:p>
            <w:pPr>
              <w:spacing w:after="20"/>
              <w:ind w:left="20"/>
              <w:jc w:val="both"/>
            </w:pPr>
            <w:r>
              <w:rPr>
                <w:rFonts w:ascii="Times New Roman"/>
                <w:b w:val="false"/>
                <w:i w:val="false"/>
                <w:color w:val="000000"/>
                <w:sz w:val="20"/>
              </w:rPr>
              <w:t>
D Модулі – ЭҚЖЖ 91.01.2;</w:t>
            </w:r>
          </w:p>
          <w:p>
            <w:pPr>
              <w:spacing w:after="20"/>
              <w:ind w:left="20"/>
              <w:jc w:val="both"/>
            </w:pPr>
            <w:r>
              <w:rPr>
                <w:rFonts w:ascii="Times New Roman"/>
                <w:b w:val="false"/>
                <w:i w:val="false"/>
                <w:color w:val="000000"/>
                <w:sz w:val="20"/>
              </w:rPr>
              <w:t>
E Модулі – ЭҚЖЖ 91.02.0;</w:t>
            </w:r>
          </w:p>
          <w:p>
            <w:pPr>
              <w:spacing w:after="20"/>
              <w:ind w:left="20"/>
              <w:jc w:val="both"/>
            </w:pPr>
            <w:r>
              <w:rPr>
                <w:rFonts w:ascii="Times New Roman"/>
                <w:b w:val="false"/>
                <w:i w:val="false"/>
                <w:color w:val="000000"/>
                <w:sz w:val="20"/>
              </w:rPr>
              <w:t>
F Модулі – ЭҚЖЖ 91.04.1;</w:t>
            </w:r>
          </w:p>
          <w:p>
            <w:pPr>
              <w:spacing w:after="20"/>
              <w:ind w:left="20"/>
              <w:jc w:val="both"/>
            </w:pPr>
            <w:r>
              <w:rPr>
                <w:rFonts w:ascii="Times New Roman"/>
                <w:b w:val="false"/>
                <w:i w:val="false"/>
                <w:color w:val="000000"/>
                <w:sz w:val="20"/>
              </w:rPr>
              <w:t>
G Модулі – ЭҚЖЖ 93.21.0;</w:t>
            </w:r>
          </w:p>
          <w:p>
            <w:pPr>
              <w:spacing w:after="20"/>
              <w:ind w:left="20"/>
              <w:jc w:val="both"/>
            </w:pPr>
            <w:r>
              <w:rPr>
                <w:rFonts w:ascii="Times New Roman"/>
                <w:b w:val="false"/>
                <w:i w:val="false"/>
                <w:color w:val="000000"/>
                <w:sz w:val="20"/>
              </w:rPr>
              <w:t>
H Модулі – ЭҚЖЖ 93.29.9.</w:t>
            </w:r>
          </w:p>
          <w:p>
            <w:pPr>
              <w:spacing w:after="20"/>
              <w:ind w:left="20"/>
              <w:jc w:val="both"/>
            </w:pPr>
            <w:r>
              <w:rPr>
                <w:rFonts w:ascii="Times New Roman"/>
                <w:b w:val="false"/>
                <w:i w:val="false"/>
                <w:color w:val="000000"/>
                <w:sz w:val="20"/>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Халық театрлары кәсіби театрлар санына қосылмайды.</w:t>
            </w:r>
          </w:p>
          <w:p>
            <w:pPr>
              <w:spacing w:after="20"/>
              <w:ind w:left="20"/>
              <w:jc w:val="both"/>
            </w:pPr>
            <w:r>
              <w:rPr>
                <w:rFonts w:ascii="Times New Roman"/>
                <w:b w:val="false"/>
                <w:i w:val="false"/>
                <w:color w:val="000000"/>
                <w:sz w:val="20"/>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xml:space="preserve">
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xml:space="preserve">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xml:space="preserve">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xml:space="preserve">
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14. 10-бөлімнің 1-жолында цирктер саны көрсетіледі.</w:t>
            </w:r>
          </w:p>
          <w:p>
            <w:pPr>
              <w:spacing w:after="20"/>
              <w:ind w:left="20"/>
              <w:jc w:val="both"/>
            </w:pPr>
            <w:r>
              <w:rPr>
                <w:rFonts w:ascii="Times New Roman"/>
                <w:b w:val="false"/>
                <w:i w:val="false"/>
                <w:color w:val="000000"/>
                <w:sz w:val="20"/>
              </w:rPr>
              <w:t>
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xml:space="preserve">
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xml:space="preserve">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xml:space="preserve">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xml:space="preserve">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xml:space="preserve">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xml:space="preserve">
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xml:space="preserve">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xml:space="preserve">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xml:space="preserve">
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xml:space="preserve">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xml:space="preserve">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Қосалқы қорға мыналар жатады:</w:t>
            </w:r>
          </w:p>
          <w:p>
            <w:pPr>
              <w:spacing w:after="20"/>
              <w:ind w:left="20"/>
              <w:jc w:val="both"/>
            </w:pPr>
            <w:r>
              <w:rPr>
                <w:rFonts w:ascii="Times New Roman"/>
                <w:b w:val="false"/>
                <w:i w:val="false"/>
                <w:color w:val="000000"/>
                <w:sz w:val="20"/>
              </w:rPr>
              <w:t>
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xml:space="preserve">
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20-бөлімнің 6-жолында жыл ішінде шығып қалған саны көрсетіледі.</w:t>
            </w:r>
          </w:p>
          <w:p>
            <w:pPr>
              <w:spacing w:after="20"/>
              <w:ind w:left="20"/>
              <w:jc w:val="both"/>
            </w:pPr>
            <w:r>
              <w:rPr>
                <w:rFonts w:ascii="Times New Roman"/>
                <w:b w:val="false"/>
                <w:i w:val="false"/>
                <w:color w:val="000000"/>
                <w:sz w:val="20"/>
              </w:rPr>
              <w:t>
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xml:space="preserve">
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xml:space="preserve">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22-бөлімнің 2-жолында океанариумдар саны көрсетіледі.</w:t>
            </w:r>
          </w:p>
          <w:p>
            <w:pPr>
              <w:spacing w:after="20"/>
              <w:ind w:left="20"/>
              <w:jc w:val="both"/>
            </w:pPr>
            <w:r>
              <w:rPr>
                <w:rFonts w:ascii="Times New Roman"/>
                <w:b w:val="false"/>
                <w:i w:val="false"/>
                <w:color w:val="000000"/>
                <w:sz w:val="20"/>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xml:space="preserve">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xml:space="preserve">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32. G модулі ойын-сауық саябақтарымен толтырылады.</w:t>
            </w:r>
          </w:p>
          <w:p>
            <w:pPr>
              <w:spacing w:after="20"/>
              <w:ind w:left="20"/>
              <w:jc w:val="both"/>
            </w:pPr>
            <w:r>
              <w:rPr>
                <w:rFonts w:ascii="Times New Roman"/>
                <w:b w:val="false"/>
                <w:i w:val="false"/>
                <w:color w:val="000000"/>
                <w:sz w:val="20"/>
              </w:rPr>
              <w:t>
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36. H модулін мәдени және демалыс ұйымдары толтырады.</w:t>
            </w:r>
          </w:p>
          <w:p>
            <w:pPr>
              <w:spacing w:after="20"/>
              <w:ind w:left="20"/>
              <w:jc w:val="both"/>
            </w:pPr>
            <w:r>
              <w:rPr>
                <w:rFonts w:ascii="Times New Roman"/>
                <w:b w:val="false"/>
                <w:i w:val="false"/>
                <w:color w:val="000000"/>
                <w:sz w:val="20"/>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xml:space="preserve">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48. Ескерту: х – бұл позиция толтырылмайды.</w:t>
            </w:r>
          </w:p>
          <w:p>
            <w:pPr>
              <w:spacing w:after="20"/>
              <w:ind w:left="20"/>
              <w:jc w:val="both"/>
            </w:pPr>
            <w:r>
              <w:rPr>
                <w:rFonts w:ascii="Times New Roman"/>
                <w:b w:val="false"/>
                <w:i w:val="false"/>
                <w:color w:val="000000"/>
                <w:sz w:val="20"/>
              </w:rPr>
              <w:t>
49. Арифметикалық-логикалық бақылау:</w:t>
            </w:r>
          </w:p>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1) 3-бөлім: 1-баған = ∑ 2-7-баған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 4-бөлім: 1.1-жол ≤ 1-жол;</w:t>
            </w:r>
          </w:p>
          <w:p>
            <w:pPr>
              <w:spacing w:after="20"/>
              <w:ind w:left="20"/>
              <w:jc w:val="both"/>
            </w:pPr>
            <w:r>
              <w:rPr>
                <w:rFonts w:ascii="Times New Roman"/>
                <w:b w:val="false"/>
                <w:i w:val="false"/>
                <w:color w:val="000000"/>
                <w:sz w:val="20"/>
              </w:rPr>
              <w:t>
1.2-жол ≤ 1-жол;</w:t>
            </w:r>
          </w:p>
          <w:p>
            <w:pPr>
              <w:spacing w:after="20"/>
              <w:ind w:left="20"/>
              <w:jc w:val="both"/>
            </w:pPr>
            <w:r>
              <w:rPr>
                <w:rFonts w:ascii="Times New Roman"/>
                <w:b w:val="false"/>
                <w:i w:val="false"/>
                <w:color w:val="000000"/>
                <w:sz w:val="20"/>
              </w:rPr>
              <w:t>
1.3-жол ≤ 1-жол;</w:t>
            </w:r>
          </w:p>
          <w:p>
            <w:pPr>
              <w:spacing w:after="20"/>
              <w:ind w:left="20"/>
              <w:jc w:val="both"/>
            </w:pPr>
            <w:r>
              <w:rPr>
                <w:rFonts w:ascii="Times New Roman"/>
                <w:b w:val="false"/>
                <w:i w:val="false"/>
                <w:color w:val="000000"/>
                <w:sz w:val="20"/>
              </w:rPr>
              <w:t>
2-жол ≤ 1-жол.</w:t>
            </w:r>
          </w:p>
          <w:p>
            <w:pPr>
              <w:spacing w:after="20"/>
              <w:ind w:left="20"/>
              <w:jc w:val="both"/>
            </w:pPr>
            <w:r>
              <w:rPr>
                <w:rFonts w:ascii="Times New Roman"/>
                <w:b w:val="false"/>
                <w:i w:val="false"/>
                <w:color w:val="000000"/>
                <w:sz w:val="20"/>
              </w:rPr>
              <w:t>
​3) 5-бөлім: 1-баған ≥ 2-баған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 жол &lt; 1 жол барлық бағандар бойынша;</w:t>
            </w:r>
          </w:p>
          <w:p>
            <w:pPr>
              <w:spacing w:after="20"/>
              <w:ind w:left="20"/>
              <w:jc w:val="both"/>
            </w:pPr>
            <w:r>
              <w:rPr>
                <w:rFonts w:ascii="Times New Roman"/>
                <w:b w:val="false"/>
                <w:i w:val="false"/>
                <w:color w:val="000000"/>
                <w:sz w:val="20"/>
              </w:rPr>
              <w:t>
6-жол &lt; 1-жол барлық бағандар бойынша.</w:t>
            </w:r>
          </w:p>
          <w:p>
            <w:pPr>
              <w:spacing w:after="20"/>
              <w:ind w:left="20"/>
              <w:jc w:val="both"/>
            </w:pPr>
            <w:r>
              <w:rPr>
                <w:rFonts w:ascii="Times New Roman"/>
                <w:b w:val="false"/>
                <w:i w:val="false"/>
                <w:color w:val="000000"/>
                <w:sz w:val="20"/>
              </w:rPr>
              <w:t>
4) 6-бөлім: 1-баған ≥ 2-баған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В Модулі:</w:t>
            </w:r>
          </w:p>
          <w:p>
            <w:pPr>
              <w:spacing w:after="20"/>
              <w:ind w:left="20"/>
              <w:jc w:val="both"/>
            </w:pPr>
            <w:r>
              <w:rPr>
                <w:rFonts w:ascii="Times New Roman"/>
                <w:b w:val="false"/>
                <w:i w:val="false"/>
                <w:color w:val="000000"/>
                <w:sz w:val="20"/>
              </w:rPr>
              <w:t>
1) 7-бөлім: 1-баған ≥ 2-баған барлық жолдар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2.2-жол ≤ 2-жол барлық бағандар бойынша;</w:t>
            </w:r>
          </w:p>
          <w:p>
            <w:pPr>
              <w:spacing w:after="20"/>
              <w:ind w:left="20"/>
              <w:jc w:val="both"/>
            </w:pPr>
            <w:r>
              <w:rPr>
                <w:rFonts w:ascii="Times New Roman"/>
                <w:b w:val="false"/>
                <w:i w:val="false"/>
                <w:color w:val="000000"/>
                <w:sz w:val="20"/>
              </w:rPr>
              <w:t>
2.3-жол ≤ 2-жол барлық бағандар бойынша;</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8-бөлім: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 ;</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3) 9-бөлім: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С Модулі:</w:t>
            </w:r>
          </w:p>
          <w:p>
            <w:pPr>
              <w:spacing w:after="20"/>
              <w:ind w:left="20"/>
              <w:jc w:val="both"/>
            </w:pPr>
            <w:r>
              <w:rPr>
                <w:rFonts w:ascii="Times New Roman"/>
                <w:b w:val="false"/>
                <w:i w:val="false"/>
                <w:color w:val="000000"/>
                <w:sz w:val="20"/>
              </w:rPr>
              <w:t>
1) 10-бөлім: 1.1-жол ≤ 1-жол;</w:t>
            </w:r>
          </w:p>
          <w:p>
            <w:pPr>
              <w:spacing w:after="20"/>
              <w:ind w:left="20"/>
              <w:jc w:val="both"/>
            </w:pPr>
            <w:r>
              <w:rPr>
                <w:rFonts w:ascii="Times New Roman"/>
                <w:b w:val="false"/>
                <w:i w:val="false"/>
                <w:color w:val="000000"/>
                <w:sz w:val="20"/>
              </w:rPr>
              <w:t>
2.1-жол ≤ 2-жол;</w:t>
            </w:r>
          </w:p>
          <w:p>
            <w:pPr>
              <w:spacing w:after="20"/>
              <w:ind w:left="20"/>
              <w:jc w:val="both"/>
            </w:pPr>
            <w:r>
              <w:rPr>
                <w:rFonts w:ascii="Times New Roman"/>
                <w:b w:val="false"/>
                <w:i w:val="false"/>
                <w:color w:val="000000"/>
                <w:sz w:val="20"/>
              </w:rPr>
              <w:t>
2.2-жол ≤ 2-жол;</w:t>
            </w:r>
          </w:p>
          <w:p>
            <w:pPr>
              <w:spacing w:after="20"/>
              <w:ind w:left="20"/>
              <w:jc w:val="both"/>
            </w:pPr>
            <w:r>
              <w:rPr>
                <w:rFonts w:ascii="Times New Roman"/>
                <w:b w:val="false"/>
                <w:i w:val="false"/>
                <w:color w:val="000000"/>
                <w:sz w:val="20"/>
              </w:rPr>
              <w:t>
2.3-жол ≤ 2-жол;</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11-бөлім: 1.1-жол ≤ 1-жол;</w:t>
            </w:r>
          </w:p>
          <w:p>
            <w:pPr>
              <w:spacing w:after="20"/>
              <w:ind w:left="20"/>
              <w:jc w:val="both"/>
            </w:pPr>
            <w:r>
              <w:rPr>
                <w:rFonts w:ascii="Times New Roman"/>
                <w:b w:val="false"/>
                <w:i w:val="false"/>
                <w:color w:val="000000"/>
                <w:sz w:val="20"/>
              </w:rPr>
              <w:t>
3.1-жол ≤ 3-жол;</w:t>
            </w:r>
          </w:p>
          <w:p>
            <w:pPr>
              <w:spacing w:after="20"/>
              <w:ind w:left="20"/>
              <w:jc w:val="both"/>
            </w:pPr>
            <w:r>
              <w:rPr>
                <w:rFonts w:ascii="Times New Roman"/>
                <w:b w:val="false"/>
                <w:i w:val="false"/>
                <w:color w:val="000000"/>
                <w:sz w:val="20"/>
              </w:rPr>
              <w:t>
4-жол &lt; 1-жол;</w:t>
            </w:r>
          </w:p>
          <w:p>
            <w:pPr>
              <w:spacing w:after="20"/>
              <w:ind w:left="20"/>
              <w:jc w:val="both"/>
            </w:pPr>
            <w:r>
              <w:rPr>
                <w:rFonts w:ascii="Times New Roman"/>
                <w:b w:val="false"/>
                <w:i w:val="false"/>
                <w:color w:val="000000"/>
                <w:sz w:val="20"/>
              </w:rPr>
              <w:t>
5.1-жол ≤ 5-жол.</w:t>
            </w:r>
          </w:p>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1) 12-бөлім: 1-баған ≥ 2-баған барлық жолдар бойынша;</w:t>
            </w:r>
          </w:p>
          <w:p>
            <w:pPr>
              <w:spacing w:after="20"/>
              <w:ind w:left="20"/>
              <w:jc w:val="both"/>
            </w:pPr>
            <w:r>
              <w:rPr>
                <w:rFonts w:ascii="Times New Roman"/>
                <w:b w:val="false"/>
                <w:i w:val="false"/>
                <w:color w:val="000000"/>
                <w:sz w:val="20"/>
              </w:rPr>
              <w:t>
1-жол= 1.1–1.4 жолдарының ∑ ;</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2-жол ≤ 1-жол барлық жолдар бойынша.</w:t>
            </w:r>
          </w:p>
          <w:p>
            <w:pPr>
              <w:spacing w:after="20"/>
              <w:ind w:left="20"/>
              <w:jc w:val="both"/>
            </w:pPr>
            <w:r>
              <w:rPr>
                <w:rFonts w:ascii="Times New Roman"/>
                <w:b w:val="false"/>
                <w:i w:val="false"/>
                <w:color w:val="000000"/>
                <w:sz w:val="20"/>
              </w:rPr>
              <w:t>
2) 13-бөлім: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14-бөлім: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1-жол ≤ 2-жол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4) 15-бөлім: 1-баған = ∑ жолдар 1.1, 1.2, 1.3, 1.4, 1.5, 1.6; 1-жол = ∑ жолдар 1.1, 1.2, 1.3, 1.4, 1.5, 1.6;</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4-баған ≤ 3-баған барлық жолдар бойынша;</w:t>
            </w:r>
          </w:p>
          <w:p>
            <w:pPr>
              <w:spacing w:after="20"/>
              <w:ind w:left="20"/>
              <w:jc w:val="both"/>
            </w:pPr>
            <w:r>
              <w:rPr>
                <w:rFonts w:ascii="Times New Roman"/>
                <w:b w:val="false"/>
                <w:i w:val="false"/>
                <w:color w:val="000000"/>
                <w:sz w:val="20"/>
              </w:rPr>
              <w:t>
6-баған ≤ 5-баған барлық жолдар бойынша;</w:t>
            </w:r>
          </w:p>
          <w:p>
            <w:pPr>
              <w:spacing w:after="20"/>
              <w:ind w:left="20"/>
              <w:jc w:val="both"/>
            </w:pPr>
            <w:r>
              <w:rPr>
                <w:rFonts w:ascii="Times New Roman"/>
                <w:b w:val="false"/>
                <w:i w:val="false"/>
                <w:color w:val="000000"/>
                <w:sz w:val="20"/>
              </w:rPr>
              <w:t>
8-баған ≤ 7-баған барлық жолдар бойынша;</w:t>
            </w:r>
          </w:p>
          <w:p>
            <w:pPr>
              <w:spacing w:after="20"/>
              <w:ind w:left="20"/>
              <w:jc w:val="both"/>
            </w:pPr>
            <w:r>
              <w:rPr>
                <w:rFonts w:ascii="Times New Roman"/>
                <w:b w:val="false"/>
                <w:i w:val="false"/>
                <w:color w:val="000000"/>
                <w:sz w:val="20"/>
              </w:rPr>
              <w:t>
1.1.1-жол ≤ 1.1-жол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1.3.1-жол ≤ 1.3-жол барлық бағандар бойынша;</w:t>
            </w:r>
          </w:p>
          <w:p>
            <w:pPr>
              <w:spacing w:after="20"/>
              <w:ind w:left="20"/>
              <w:jc w:val="both"/>
            </w:pPr>
            <w:r>
              <w:rPr>
                <w:rFonts w:ascii="Times New Roman"/>
                <w:b w:val="false"/>
                <w:i w:val="false"/>
                <w:color w:val="000000"/>
                <w:sz w:val="20"/>
              </w:rPr>
              <w:t>
1.4.1-жол ≤ 1.4-жол барлық бағандар бойынша;</w:t>
            </w:r>
          </w:p>
          <w:p>
            <w:pPr>
              <w:spacing w:after="20"/>
              <w:ind w:left="20"/>
              <w:jc w:val="both"/>
            </w:pPr>
            <w:r>
              <w:rPr>
                <w:rFonts w:ascii="Times New Roman"/>
                <w:b w:val="false"/>
                <w:i w:val="false"/>
                <w:color w:val="000000"/>
                <w:sz w:val="20"/>
              </w:rPr>
              <w:t>
1.5.1-жол ≤ 1.5-жол барлық бағандар бойынша;</w:t>
            </w:r>
          </w:p>
          <w:p>
            <w:pPr>
              <w:spacing w:after="20"/>
              <w:ind w:left="20"/>
              <w:jc w:val="both"/>
            </w:pPr>
            <w:r>
              <w:rPr>
                <w:rFonts w:ascii="Times New Roman"/>
                <w:b w:val="false"/>
                <w:i w:val="false"/>
                <w:color w:val="000000"/>
                <w:sz w:val="20"/>
              </w:rPr>
              <w:t>
1.6.1-жол ≤ 1.6-жол барлық бағандар бойынша.</w:t>
            </w:r>
          </w:p>
          <w:p>
            <w:pPr>
              <w:spacing w:after="20"/>
              <w:ind w:left="20"/>
              <w:jc w:val="both"/>
            </w:pPr>
            <w:r>
              <w:rPr>
                <w:rFonts w:ascii="Times New Roman"/>
                <w:b w:val="false"/>
                <w:i w:val="false"/>
                <w:color w:val="000000"/>
                <w:sz w:val="20"/>
              </w:rPr>
              <w:t>
5) 16-бөлім: 2-баған ≤ 1-баған барлық жолдар бойынша.</w:t>
            </w:r>
          </w:p>
          <w:p>
            <w:pPr>
              <w:spacing w:after="20"/>
              <w:ind w:left="20"/>
              <w:jc w:val="both"/>
            </w:pPr>
            <w:r>
              <w:rPr>
                <w:rFonts w:ascii="Times New Roman"/>
                <w:b w:val="false"/>
                <w:i w:val="false"/>
                <w:color w:val="000000"/>
                <w:sz w:val="20"/>
              </w:rPr>
              <w:t>
6) 17-Бөлім: 1-баған = ∑ 2,4,6-баған барлық жолдар бойынша;</w:t>
            </w:r>
          </w:p>
          <w:p>
            <w:pPr>
              <w:spacing w:after="20"/>
              <w:ind w:left="20"/>
              <w:jc w:val="both"/>
            </w:pPr>
            <w:r>
              <w:rPr>
                <w:rFonts w:ascii="Times New Roman"/>
                <w:b w:val="false"/>
                <w:i w:val="false"/>
                <w:color w:val="000000"/>
                <w:sz w:val="20"/>
              </w:rPr>
              <w:t>
3-баған ≤ 2-баған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8-баған ≤ 1-баған барлық жолдар бойынша;</w:t>
            </w:r>
          </w:p>
          <w:p>
            <w:pPr>
              <w:spacing w:after="20"/>
              <w:ind w:left="20"/>
              <w:jc w:val="both"/>
            </w:pPr>
            <w:r>
              <w:rPr>
                <w:rFonts w:ascii="Times New Roman"/>
                <w:b w:val="false"/>
                <w:i w:val="false"/>
                <w:color w:val="000000"/>
                <w:sz w:val="20"/>
              </w:rPr>
              <w:t>
9-баған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Е Модулі:</w:t>
            </w:r>
          </w:p>
          <w:p>
            <w:pPr>
              <w:spacing w:after="20"/>
              <w:ind w:left="20"/>
              <w:jc w:val="both"/>
            </w:pPr>
            <w:r>
              <w:rPr>
                <w:rFonts w:ascii="Times New Roman"/>
                <w:b w:val="false"/>
                <w:i w:val="false"/>
                <w:color w:val="000000"/>
                <w:sz w:val="20"/>
              </w:rPr>
              <w:t>
1) 18-Бөлім: 1-баған=∑ 2-8-баған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2-жол ≤ 1-жол. 2) 19-бөлім: 2-баған≤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20-бөлім: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 2-жолдардың 3 ≤ жолы барлық бағандар бойынша;</w:t>
            </w:r>
          </w:p>
          <w:p>
            <w:pPr>
              <w:spacing w:after="20"/>
              <w:ind w:left="20"/>
              <w:jc w:val="both"/>
            </w:pPr>
            <w:r>
              <w:rPr>
                <w:rFonts w:ascii="Times New Roman"/>
                <w:b w:val="false"/>
                <w:i w:val="false"/>
                <w:color w:val="000000"/>
                <w:sz w:val="20"/>
              </w:rPr>
              <w:t>
1, 2-жолдардың 4 ≤ жолы барлық бағандар бойынша;</w:t>
            </w:r>
          </w:p>
          <w:p>
            <w:pPr>
              <w:spacing w:after="20"/>
              <w:ind w:left="20"/>
              <w:jc w:val="both"/>
            </w:pPr>
            <w:r>
              <w:rPr>
                <w:rFonts w:ascii="Times New Roman"/>
                <w:b w:val="false"/>
                <w:i w:val="false"/>
                <w:color w:val="000000"/>
                <w:sz w:val="20"/>
              </w:rPr>
              <w:t>
1, 2-жолдардың 5 ≤ жолы барлық бағандар бойынша;</w:t>
            </w:r>
          </w:p>
          <w:p>
            <w:pPr>
              <w:spacing w:after="20"/>
              <w:ind w:left="20"/>
              <w:jc w:val="both"/>
            </w:pPr>
            <w:r>
              <w:rPr>
                <w:rFonts w:ascii="Times New Roman"/>
                <w:b w:val="false"/>
                <w:i w:val="false"/>
                <w:color w:val="000000"/>
                <w:sz w:val="20"/>
              </w:rPr>
              <w:t>
1, 2-жолдардың 6 ≤ жолы барлық бағандар бойынша;</w:t>
            </w:r>
          </w:p>
          <w:p>
            <w:pPr>
              <w:spacing w:after="20"/>
              <w:ind w:left="20"/>
              <w:jc w:val="both"/>
            </w:pPr>
            <w:r>
              <w:rPr>
                <w:rFonts w:ascii="Times New Roman"/>
                <w:b w:val="false"/>
                <w:i w:val="false"/>
                <w:color w:val="000000"/>
                <w:sz w:val="20"/>
              </w:rPr>
              <w:t>
8.1-жол ≤ 8-жол барлық бағандар бойынша;</w:t>
            </w:r>
          </w:p>
          <w:p>
            <w:pPr>
              <w:spacing w:after="20"/>
              <w:ind w:left="20"/>
              <w:jc w:val="both"/>
            </w:pPr>
            <w:r>
              <w:rPr>
                <w:rFonts w:ascii="Times New Roman"/>
                <w:b w:val="false"/>
                <w:i w:val="false"/>
                <w:color w:val="000000"/>
                <w:sz w:val="20"/>
              </w:rPr>
              <w:t>
8.2-жол ≤ 8-жол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 21-бөлім: 1-жол = 1.1, 1.2-жолдардың ∑ барлық бағандар бойынша;</w:t>
            </w:r>
          </w:p>
          <w:p>
            <w:pPr>
              <w:spacing w:after="20"/>
              <w:ind w:left="20"/>
              <w:jc w:val="both"/>
            </w:pPr>
            <w:r>
              <w:rPr>
                <w:rFonts w:ascii="Times New Roman"/>
                <w:b w:val="false"/>
                <w:i w:val="false"/>
                <w:color w:val="000000"/>
                <w:sz w:val="20"/>
              </w:rPr>
              <w:t>
1.1 жолы = 1.1.1, 1.1.2 жолдарының ∑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 ​ ​ ​ ​ ​</w:t>
            </w:r>
          </w:p>
          <w:p>
            <w:pPr>
              <w:spacing w:after="20"/>
              <w:ind w:left="20"/>
              <w:jc w:val="both"/>
            </w:pPr>
            <w:r>
              <w:rPr>
                <w:rFonts w:ascii="Times New Roman"/>
                <w:b w:val="false"/>
                <w:i w:val="false"/>
                <w:color w:val="000000"/>
                <w:sz w:val="20"/>
              </w:rPr>
              <w:t>
5) бөлімдер арасындағы бақылау:</w:t>
            </w:r>
          </w:p>
          <w:p>
            <w:pPr>
              <w:spacing w:after="20"/>
              <w:ind w:left="20"/>
              <w:jc w:val="both"/>
            </w:pPr>
            <w:r>
              <w:rPr>
                <w:rFonts w:ascii="Times New Roman"/>
                <w:b w:val="false"/>
                <w:i w:val="false"/>
                <w:color w:val="000000"/>
                <w:sz w:val="20"/>
              </w:rPr>
              <w:t>
Егер 18-бөлім 7-бағанның 1-жолы ≠ 0 болса, 1-бағанның 20-бөлімі 7-жол ≠ 0;</w:t>
            </w:r>
          </w:p>
          <w:p>
            <w:pPr>
              <w:spacing w:after="20"/>
              <w:ind w:left="20"/>
              <w:jc w:val="both"/>
            </w:pPr>
            <w:r>
              <w:rPr>
                <w:rFonts w:ascii="Times New Roman"/>
                <w:b w:val="false"/>
                <w:i w:val="false"/>
                <w:color w:val="000000"/>
                <w:sz w:val="20"/>
              </w:rPr>
              <w:t>
Егер 18-бөлім 7-бағанның 1.1-жолы 0 болса, 2-бағанның 20-бөлімі 7-жол ≠ 0.</w:t>
            </w:r>
          </w:p>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1) 22-бөлім: 1.1-жол≤ 1-жол;</w:t>
            </w:r>
          </w:p>
          <w:p>
            <w:pPr>
              <w:spacing w:after="20"/>
              <w:ind w:left="20"/>
              <w:jc w:val="both"/>
            </w:pPr>
            <w:r>
              <w:rPr>
                <w:rFonts w:ascii="Times New Roman"/>
                <w:b w:val="false"/>
                <w:i w:val="false"/>
                <w:color w:val="000000"/>
                <w:sz w:val="20"/>
              </w:rPr>
              <w:t>
6.1-жол ≤6-жол;</w:t>
            </w:r>
          </w:p>
          <w:p>
            <w:pPr>
              <w:spacing w:after="20"/>
              <w:ind w:left="20"/>
              <w:jc w:val="both"/>
            </w:pPr>
            <w:r>
              <w:rPr>
                <w:rFonts w:ascii="Times New Roman"/>
                <w:b w:val="false"/>
                <w:i w:val="false"/>
                <w:color w:val="000000"/>
                <w:sz w:val="20"/>
              </w:rPr>
              <w:t>
6.2-жол ≤ 6-жол;</w:t>
            </w:r>
          </w:p>
          <w:p>
            <w:pPr>
              <w:spacing w:after="20"/>
              <w:ind w:left="20"/>
              <w:jc w:val="both"/>
            </w:pPr>
            <w:r>
              <w:rPr>
                <w:rFonts w:ascii="Times New Roman"/>
                <w:b w:val="false"/>
                <w:i w:val="false"/>
                <w:color w:val="000000"/>
                <w:sz w:val="20"/>
              </w:rPr>
              <w:t>
6.3-жол ≤ 6-жол.</w:t>
            </w:r>
          </w:p>
          <w:p>
            <w:pPr>
              <w:spacing w:after="20"/>
              <w:ind w:left="20"/>
              <w:jc w:val="both"/>
            </w:pPr>
            <w:r>
              <w:rPr>
                <w:rFonts w:ascii="Times New Roman"/>
                <w:b w:val="false"/>
                <w:i w:val="false"/>
                <w:color w:val="000000"/>
                <w:sz w:val="20"/>
              </w:rPr>
              <w:t>
2) 23-бөлім: 2-жолдың 1-бағаны = ∑ 2-8-баған.</w:t>
            </w:r>
          </w:p>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1) 24-бөлім: барлық жолдар бойынша 2-баған≤ 1-баған.</w:t>
            </w:r>
          </w:p>
          <w:p>
            <w:pPr>
              <w:spacing w:after="20"/>
              <w:ind w:left="20"/>
              <w:jc w:val="both"/>
            </w:pPr>
            <w:r>
              <w:rPr>
                <w:rFonts w:ascii="Times New Roman"/>
                <w:b w:val="false"/>
                <w:i w:val="false"/>
                <w:color w:val="000000"/>
                <w:sz w:val="20"/>
              </w:rPr>
              <w:t>
2) 25 - бөлім: 1-баған = ∑ барлық жолдар бойынша 2-4-баған;</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1) 26-бөлім: 1.1-жол ≤ 1-жол барлық бағандар бойынша.</w:t>
            </w:r>
          </w:p>
          <w:p>
            <w:pPr>
              <w:spacing w:after="20"/>
              <w:ind w:left="20"/>
              <w:jc w:val="both"/>
            </w:pPr>
            <w:r>
              <w:rPr>
                <w:rFonts w:ascii="Times New Roman"/>
                <w:b w:val="false"/>
                <w:i w:val="false"/>
                <w:color w:val="000000"/>
                <w:sz w:val="20"/>
              </w:rPr>
              <w:t>
2) 27-бөлім: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 ​</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3) 28-бөлім: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5-жол = 5.1 және 5.2-жолдардың ∑ барлық бағандар бойынша;</w:t>
            </w:r>
          </w:p>
          <w:p>
            <w:pPr>
              <w:spacing w:after="20"/>
              <w:ind w:left="20"/>
              <w:jc w:val="both"/>
            </w:pPr>
            <w:r>
              <w:rPr>
                <w:rFonts w:ascii="Times New Roman"/>
                <w:b w:val="false"/>
                <w:i w:val="false"/>
                <w:color w:val="000000"/>
                <w:sz w:val="20"/>
              </w:rPr>
              <w:t>
5.1.1-жол ≤ 5.1-жол барлық бағандар бойынша;</w:t>
            </w:r>
          </w:p>
          <w:p>
            <w:pPr>
              <w:spacing w:after="20"/>
              <w:ind w:left="20"/>
              <w:jc w:val="both"/>
            </w:pPr>
            <w:r>
              <w:rPr>
                <w:rFonts w:ascii="Times New Roman"/>
                <w:b w:val="false"/>
                <w:i w:val="false"/>
                <w:color w:val="000000"/>
                <w:sz w:val="20"/>
              </w:rPr>
              <w:t>
5.2.1-жол ≤ 5.2-жол барлық бағандар бойынша;</w:t>
            </w:r>
          </w:p>
          <w:p>
            <w:pPr>
              <w:spacing w:after="20"/>
              <w:ind w:left="20"/>
              <w:jc w:val="both"/>
            </w:pPr>
            <w:r>
              <w:rPr>
                <w:rFonts w:ascii="Times New Roman"/>
                <w:b w:val="false"/>
                <w:i w:val="false"/>
                <w:color w:val="000000"/>
                <w:sz w:val="20"/>
              </w:rPr>
              <w:t>
6-жол = 6.1 және 6.2-жолдардың ∑ барлық бағандар бойынша;</w:t>
            </w:r>
          </w:p>
          <w:p>
            <w:pPr>
              <w:spacing w:after="20"/>
              <w:ind w:left="20"/>
              <w:jc w:val="both"/>
            </w:pPr>
            <w:r>
              <w:rPr>
                <w:rFonts w:ascii="Times New Roman"/>
                <w:b w:val="false"/>
                <w:i w:val="false"/>
                <w:color w:val="000000"/>
                <w:sz w:val="20"/>
              </w:rPr>
              <w:t>
6.1.1-жол ≤ 6.1-жол барлық бағандар бойынша;</w:t>
            </w:r>
          </w:p>
          <w:p>
            <w:pPr>
              <w:spacing w:after="20"/>
              <w:ind w:left="20"/>
              <w:jc w:val="both"/>
            </w:pPr>
            <w:r>
              <w:rPr>
                <w:rFonts w:ascii="Times New Roman"/>
                <w:b w:val="false"/>
                <w:i w:val="false"/>
                <w:color w:val="000000"/>
                <w:sz w:val="20"/>
              </w:rPr>
              <w:t>
6.2.1-жол ≤ 6.2-жол барлық бағандар бойынша.</w:t>
            </w:r>
          </w:p>
          <w:p>
            <w:pPr>
              <w:spacing w:after="20"/>
              <w:ind w:left="20"/>
              <w:jc w:val="both"/>
            </w:pPr>
            <w:r>
              <w:rPr>
                <w:rFonts w:ascii="Times New Roman"/>
                <w:b w:val="false"/>
                <w:i w:val="false"/>
                <w:color w:val="000000"/>
                <w:sz w:val="20"/>
              </w:rPr>
              <w:t>
4) 29-бөлім: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5) 30-бөлім: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6) 28 және 29 бөлімдер арасындағы бақылау:</w:t>
            </w:r>
          </w:p>
          <w:p>
            <w:pPr>
              <w:spacing w:after="20"/>
              <w:ind w:left="20"/>
              <w:jc w:val="both"/>
            </w:pPr>
            <w:r>
              <w:rPr>
                <w:rFonts w:ascii="Times New Roman"/>
                <w:b w:val="false"/>
                <w:i w:val="false"/>
                <w:color w:val="000000"/>
                <w:sz w:val="20"/>
              </w:rPr>
              <w:t>
28-бөлім 1-бағанның 5.2-жолы = 29-бөлімнің 1-бағаны 1-9-жолдарының ∑;</w:t>
            </w:r>
          </w:p>
          <w:p>
            <w:pPr>
              <w:spacing w:after="20"/>
              <w:ind w:left="20"/>
              <w:jc w:val="both"/>
            </w:pPr>
            <w:r>
              <w:rPr>
                <w:rFonts w:ascii="Times New Roman"/>
                <w:b w:val="false"/>
                <w:i w:val="false"/>
                <w:color w:val="000000"/>
                <w:sz w:val="20"/>
              </w:rPr>
              <w:t>
28-бөлім 2-бағанның 5.2-жолы = 29-бөлімнің 3-бағаны 1-9-жолдарының ∑;</w:t>
            </w:r>
          </w:p>
          <w:p>
            <w:pPr>
              <w:spacing w:after="20"/>
              <w:ind w:left="20"/>
              <w:jc w:val="both"/>
            </w:pPr>
            <w:r>
              <w:rPr>
                <w:rFonts w:ascii="Times New Roman"/>
                <w:b w:val="false"/>
                <w:i w:val="false"/>
                <w:color w:val="000000"/>
                <w:sz w:val="20"/>
              </w:rPr>
              <w:t>
28-бөлім 1-бағанның 5.2.1-жолы = 29-бөлімнің 2-бағаны 1-9-жолдарының ∑;</w:t>
            </w:r>
          </w:p>
          <w:p>
            <w:pPr>
              <w:spacing w:after="20"/>
              <w:ind w:left="20"/>
              <w:jc w:val="both"/>
            </w:pPr>
            <w:r>
              <w:rPr>
                <w:rFonts w:ascii="Times New Roman"/>
                <w:b w:val="false"/>
                <w:i w:val="false"/>
                <w:color w:val="000000"/>
                <w:sz w:val="20"/>
              </w:rPr>
              <w:t>
28-бөлім 2-бағанның 5.2.1-жолы = 29-бөлімнің 4-бағаны 1-9-жолдарының∑.</w:t>
            </w:r>
          </w:p>
          <w:p>
            <w:pPr>
              <w:spacing w:after="20"/>
              <w:ind w:left="20"/>
              <w:jc w:val="both"/>
            </w:pPr>
            <w:r>
              <w:rPr>
                <w:rFonts w:ascii="Times New Roman"/>
                <w:b w:val="false"/>
                <w:i w:val="false"/>
                <w:color w:val="000000"/>
                <w:sz w:val="20"/>
              </w:rPr>
              <w:t>
7) 28 және 30 бөлімдер арасындағы бақылау:</w:t>
            </w:r>
          </w:p>
          <w:p>
            <w:pPr>
              <w:spacing w:after="20"/>
              <w:ind w:left="20"/>
              <w:jc w:val="both"/>
            </w:pPr>
            <w:r>
              <w:rPr>
                <w:rFonts w:ascii="Times New Roman"/>
                <w:b w:val="false"/>
                <w:i w:val="false"/>
                <w:color w:val="000000"/>
                <w:sz w:val="20"/>
              </w:rPr>
              <w:t>
28-бөлім 1-бағанның 6.2-жолы = 30-бөлімнің 1-бағаны 1-9-жолдарының ∑;</w:t>
            </w:r>
          </w:p>
          <w:p>
            <w:pPr>
              <w:spacing w:after="20"/>
              <w:ind w:left="20"/>
              <w:jc w:val="both"/>
            </w:pPr>
            <w:r>
              <w:rPr>
                <w:rFonts w:ascii="Times New Roman"/>
                <w:b w:val="false"/>
                <w:i w:val="false"/>
                <w:color w:val="000000"/>
                <w:sz w:val="20"/>
              </w:rPr>
              <w:t>
28-бөлім 6.2-жол 2-баған = 30-бөлімнің 3-бағаны 1-9-жолдарының ∑;</w:t>
            </w:r>
          </w:p>
          <w:p>
            <w:pPr>
              <w:spacing w:after="20"/>
              <w:ind w:left="20"/>
              <w:jc w:val="both"/>
            </w:pPr>
            <w:r>
              <w:rPr>
                <w:rFonts w:ascii="Times New Roman"/>
                <w:b w:val="false"/>
                <w:i w:val="false"/>
                <w:color w:val="000000"/>
                <w:sz w:val="20"/>
              </w:rPr>
              <w:t>
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Статистическая форма состоит из модулей:</w:t>
            </w:r>
          </w:p>
          <w:p>
            <w:pPr>
              <w:spacing w:after="20"/>
              <w:ind w:left="20"/>
              <w:jc w:val="both"/>
            </w:pPr>
            <w:r>
              <w:rPr>
                <w:rFonts w:ascii="Times New Roman"/>
                <w:b w:val="false"/>
                <w:i w:val="false"/>
                <w:color w:val="000000"/>
                <w:sz w:val="20"/>
              </w:rPr>
              <w:t>
Модуль A – ОКЭД 90.01.1, 93.29.3;</w:t>
            </w:r>
          </w:p>
          <w:p>
            <w:pPr>
              <w:spacing w:after="20"/>
              <w:ind w:left="20"/>
              <w:jc w:val="both"/>
            </w:pPr>
            <w:r>
              <w:rPr>
                <w:rFonts w:ascii="Times New Roman"/>
                <w:b w:val="false"/>
                <w:i w:val="false"/>
                <w:color w:val="000000"/>
                <w:sz w:val="20"/>
              </w:rPr>
              <w:t>
Модуль B – ОКЭД 90.01.2;</w:t>
            </w:r>
          </w:p>
          <w:p>
            <w:pPr>
              <w:spacing w:after="20"/>
              <w:ind w:left="20"/>
              <w:jc w:val="both"/>
            </w:pPr>
            <w:r>
              <w:rPr>
                <w:rFonts w:ascii="Times New Roman"/>
                <w:b w:val="false"/>
                <w:i w:val="false"/>
                <w:color w:val="000000"/>
                <w:sz w:val="20"/>
              </w:rPr>
              <w:t>
Модуль C – ОКЭД 90.01.3;</w:t>
            </w:r>
          </w:p>
          <w:p>
            <w:pPr>
              <w:spacing w:after="20"/>
              <w:ind w:left="20"/>
              <w:jc w:val="both"/>
            </w:pPr>
            <w:r>
              <w:rPr>
                <w:rFonts w:ascii="Times New Roman"/>
                <w:b w:val="false"/>
                <w:i w:val="false"/>
                <w:color w:val="000000"/>
                <w:sz w:val="20"/>
              </w:rPr>
              <w:t>
Модуль D – ОКЭД 91.01.2;</w:t>
            </w:r>
          </w:p>
          <w:p>
            <w:pPr>
              <w:spacing w:after="20"/>
              <w:ind w:left="20"/>
              <w:jc w:val="both"/>
            </w:pPr>
            <w:r>
              <w:rPr>
                <w:rFonts w:ascii="Times New Roman"/>
                <w:b w:val="false"/>
                <w:i w:val="false"/>
                <w:color w:val="000000"/>
                <w:sz w:val="20"/>
              </w:rPr>
              <w:t>
Модуль E – ОКЭД 91.02.0;</w:t>
            </w:r>
          </w:p>
          <w:p>
            <w:pPr>
              <w:spacing w:after="20"/>
              <w:ind w:left="20"/>
              <w:jc w:val="both"/>
            </w:pPr>
            <w:r>
              <w:rPr>
                <w:rFonts w:ascii="Times New Roman"/>
                <w:b w:val="false"/>
                <w:i w:val="false"/>
                <w:color w:val="000000"/>
                <w:sz w:val="20"/>
              </w:rPr>
              <w:t>
Модуль F – ОКЭД 91.04.1;</w:t>
            </w:r>
          </w:p>
          <w:p>
            <w:pPr>
              <w:spacing w:after="20"/>
              <w:ind w:left="20"/>
              <w:jc w:val="both"/>
            </w:pPr>
            <w:r>
              <w:rPr>
                <w:rFonts w:ascii="Times New Roman"/>
                <w:b w:val="false"/>
                <w:i w:val="false"/>
                <w:color w:val="000000"/>
                <w:sz w:val="20"/>
              </w:rPr>
              <w:t>
Модуль G – ОКЭД 93.21.0;</w:t>
            </w:r>
          </w:p>
          <w:p>
            <w:pPr>
              <w:spacing w:after="20"/>
              <w:ind w:left="20"/>
              <w:jc w:val="both"/>
            </w:pPr>
            <w:r>
              <w:rPr>
                <w:rFonts w:ascii="Times New Roman"/>
                <w:b w:val="false"/>
                <w:i w:val="false"/>
                <w:color w:val="000000"/>
                <w:sz w:val="20"/>
              </w:rPr>
              <w:t>
Модуль H – ОКЭД 93.29.9.</w:t>
            </w:r>
          </w:p>
          <w:p>
            <w:pPr>
              <w:spacing w:after="20"/>
              <w:ind w:left="20"/>
              <w:jc w:val="both"/>
            </w:pPr>
            <w:r>
              <w:rPr>
                <w:rFonts w:ascii="Times New Roman"/>
                <w:b w:val="false"/>
                <w:i w:val="false"/>
                <w:color w:val="000000"/>
                <w:sz w:val="20"/>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В строке 3 раздела 8 указываются концерты, проведенные за пределами своей территории по Казахстану. Данные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xml:space="preserve">
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13. В Модуль C включаются данные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14. В строке 1 раздела 10 указывается число цирков.</w:t>
            </w:r>
          </w:p>
          <w:p>
            <w:pPr>
              <w:spacing w:after="20"/>
              <w:ind w:left="20"/>
              <w:jc w:val="both"/>
            </w:pPr>
            <w:r>
              <w:rPr>
                <w:rFonts w:ascii="Times New Roman"/>
                <w:b w:val="false"/>
                <w:i w:val="false"/>
                <w:color w:val="000000"/>
                <w:sz w:val="20"/>
              </w:rPr>
              <w:t>
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xml:space="preserve">
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xml:space="preserve">
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xml:space="preserve">
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xml:space="preserve">
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xml:space="preserve">
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В строке 2 раздела 20 заполняются данные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К вспомогательному фонду относятся:</w:t>
            </w:r>
          </w:p>
          <w:p>
            <w:pPr>
              <w:spacing w:after="20"/>
              <w:ind w:left="20"/>
              <w:jc w:val="both"/>
            </w:pPr>
            <w:r>
              <w:rPr>
                <w:rFonts w:ascii="Times New Roman"/>
                <w:b w:val="false"/>
                <w:i w:val="false"/>
                <w:color w:val="000000"/>
                <w:sz w:val="20"/>
              </w:rPr>
              <w:t>
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xml:space="preserve">
В строке 2 раздела 22 указывается число океанариумов. </w:t>
            </w:r>
          </w:p>
          <w:p>
            <w:pPr>
              <w:spacing w:after="20"/>
              <w:ind w:left="20"/>
              <w:jc w:val="both"/>
            </w:pPr>
            <w:r>
              <w:rPr>
                <w:rFonts w:ascii="Times New Roman"/>
                <w:b w:val="false"/>
                <w:i w:val="false"/>
                <w:color w:val="000000"/>
                <w:sz w:val="20"/>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xml:space="preserve">
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32. Модуль G заполняется парками развлечений.</w:t>
            </w:r>
          </w:p>
          <w:p>
            <w:pPr>
              <w:spacing w:after="20"/>
              <w:ind w:left="20"/>
              <w:jc w:val="both"/>
            </w:pPr>
            <w:r>
              <w:rPr>
                <w:rFonts w:ascii="Times New Roman"/>
                <w:b w:val="false"/>
                <w:i w:val="false"/>
                <w:color w:val="000000"/>
                <w:sz w:val="20"/>
              </w:rPr>
              <w:t>
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Предприятия, арендующие в целом парк, заполняют все разделы.</w:t>
            </w:r>
          </w:p>
          <w:p>
            <w:pPr>
              <w:spacing w:after="20"/>
              <w:ind w:left="20"/>
              <w:jc w:val="both"/>
            </w:pPr>
            <w:r>
              <w:rPr>
                <w:rFonts w:ascii="Times New Roman"/>
                <w:b w:val="false"/>
                <w:i w:val="false"/>
                <w:color w:val="000000"/>
                <w:sz w:val="20"/>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36. Модуль H заполняют культурно-досуговые организации.</w:t>
            </w:r>
          </w:p>
          <w:p>
            <w:pPr>
              <w:spacing w:after="20"/>
              <w:ind w:left="20"/>
              <w:jc w:val="both"/>
            </w:pPr>
            <w:r>
              <w:rPr>
                <w:rFonts w:ascii="Times New Roman"/>
                <w:b w:val="false"/>
                <w:i w:val="false"/>
                <w:color w:val="000000"/>
                <w:sz w:val="20"/>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xml:space="preserve">
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xml:space="preserve">
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48. Примечание: х – данная позиция не заполняется.</w:t>
            </w:r>
          </w:p>
          <w:p>
            <w:pPr>
              <w:spacing w:after="20"/>
              <w:ind w:left="20"/>
              <w:jc w:val="both"/>
            </w:pPr>
            <w:r>
              <w:rPr>
                <w:rFonts w:ascii="Times New Roman"/>
                <w:b w:val="false"/>
                <w:i w:val="false"/>
                <w:color w:val="000000"/>
                <w:sz w:val="20"/>
              </w:rPr>
              <w:t>
49. Арифметико-логический контроль:</w:t>
            </w:r>
          </w:p>
          <w:p>
            <w:pPr>
              <w:spacing w:after="20"/>
              <w:ind w:left="20"/>
              <w:jc w:val="both"/>
            </w:pPr>
            <w:r>
              <w:rPr>
                <w:rFonts w:ascii="Times New Roman"/>
                <w:b w:val="false"/>
                <w:i w:val="false"/>
                <w:color w:val="000000"/>
                <w:sz w:val="20"/>
              </w:rPr>
              <w:t>
Модуль А:</w:t>
            </w:r>
          </w:p>
          <w:p>
            <w:pPr>
              <w:spacing w:after="20"/>
              <w:ind w:left="20"/>
              <w:jc w:val="both"/>
            </w:pPr>
            <w:r>
              <w:rPr>
                <w:rFonts w:ascii="Times New Roman"/>
                <w:b w:val="false"/>
                <w:i w:val="false"/>
                <w:color w:val="000000"/>
                <w:sz w:val="20"/>
              </w:rPr>
              <w:t>
1) Раздел 3: графа 1 = ∑ графа 2–7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2) Раздел 4: строка 1.1 ≤ строки 1;</w:t>
            </w:r>
          </w:p>
          <w:p>
            <w:pPr>
              <w:spacing w:after="20"/>
              <w:ind w:left="20"/>
              <w:jc w:val="both"/>
            </w:pPr>
            <w:r>
              <w:rPr>
                <w:rFonts w:ascii="Times New Roman"/>
                <w:b w:val="false"/>
                <w:i w:val="false"/>
                <w:color w:val="000000"/>
                <w:sz w:val="20"/>
              </w:rPr>
              <w:t>
строка 1.2 ≤ строки 1;</w:t>
            </w:r>
          </w:p>
          <w:p>
            <w:pPr>
              <w:spacing w:after="20"/>
              <w:ind w:left="20"/>
              <w:jc w:val="both"/>
            </w:pPr>
            <w:r>
              <w:rPr>
                <w:rFonts w:ascii="Times New Roman"/>
                <w:b w:val="false"/>
                <w:i w:val="false"/>
                <w:color w:val="000000"/>
                <w:sz w:val="20"/>
              </w:rPr>
              <w:t>
строка 1.3 ≤ строки 1;</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3) Раздел 5: графа 1 ≥ графы 2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&lt; строки 1 по всем графам;</w:t>
            </w:r>
          </w:p>
          <w:p>
            <w:pPr>
              <w:spacing w:after="20"/>
              <w:ind w:left="20"/>
              <w:jc w:val="both"/>
            </w:pPr>
            <w:r>
              <w:rPr>
                <w:rFonts w:ascii="Times New Roman"/>
                <w:b w:val="false"/>
                <w:i w:val="false"/>
                <w:color w:val="000000"/>
                <w:sz w:val="20"/>
              </w:rPr>
              <w:t>
строка 6 &lt; строки 1 по всем графам.</w:t>
            </w:r>
          </w:p>
          <w:p>
            <w:pPr>
              <w:spacing w:after="20"/>
              <w:ind w:left="20"/>
              <w:jc w:val="both"/>
            </w:pPr>
            <w:r>
              <w:rPr>
                <w:rFonts w:ascii="Times New Roman"/>
                <w:b w:val="false"/>
                <w:i w:val="false"/>
                <w:color w:val="000000"/>
                <w:sz w:val="20"/>
              </w:rPr>
              <w:t>
4) Раздел 6: графа 1 ≥ графы 2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В:</w:t>
            </w:r>
          </w:p>
          <w:p>
            <w:pPr>
              <w:spacing w:after="20"/>
              <w:ind w:left="20"/>
              <w:jc w:val="both"/>
            </w:pPr>
            <w:r>
              <w:rPr>
                <w:rFonts w:ascii="Times New Roman"/>
                <w:b w:val="false"/>
                <w:i w:val="false"/>
                <w:color w:val="000000"/>
                <w:sz w:val="20"/>
              </w:rPr>
              <w:t>
1) Раздел 7: графа 1 ≥ графы 2 по всем строкам;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2.2 ≤ строки 2 по всем графам;</w:t>
            </w:r>
          </w:p>
          <w:p>
            <w:pPr>
              <w:spacing w:after="20"/>
              <w:ind w:left="20"/>
              <w:jc w:val="both"/>
            </w:pPr>
            <w:r>
              <w:rPr>
                <w:rFonts w:ascii="Times New Roman"/>
                <w:b w:val="false"/>
                <w:i w:val="false"/>
                <w:color w:val="000000"/>
                <w:sz w:val="20"/>
              </w:rPr>
              <w:t>
строка 2.3 ≤ строки 2 по всем графам;</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8: графа 1 ≥ графы 2 по всем строкам;</w:t>
            </w:r>
          </w:p>
          <w:p>
            <w:pPr>
              <w:spacing w:after="20"/>
              <w:ind w:left="20"/>
              <w:jc w:val="both"/>
            </w:pPr>
            <w:r>
              <w:rPr>
                <w:rFonts w:ascii="Times New Roman"/>
                <w:b w:val="false"/>
                <w:i w:val="false"/>
                <w:color w:val="000000"/>
                <w:sz w:val="20"/>
              </w:rPr>
              <w:t xml:space="preserve">
строка 1 = ∑ строк 2, 3 по всем графам; </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3) Раздел 9: графа 1 ≥ графы 2 по всем строкам;</w:t>
            </w:r>
          </w:p>
          <w:p>
            <w:pPr>
              <w:spacing w:after="20"/>
              <w:ind w:left="20"/>
              <w:jc w:val="both"/>
            </w:pPr>
            <w:r>
              <w:rPr>
                <w:rFonts w:ascii="Times New Roman"/>
                <w:b w:val="false"/>
                <w:i w:val="false"/>
                <w:color w:val="000000"/>
                <w:sz w:val="20"/>
              </w:rPr>
              <w:t>
строка 1 = ∑ строк 2, 3 по всем графам;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1) Раздел 10: строка 1.1 ≤ строки 1;</w:t>
            </w:r>
          </w:p>
          <w:p>
            <w:pPr>
              <w:spacing w:after="20"/>
              <w:ind w:left="20"/>
              <w:jc w:val="both"/>
            </w:pPr>
            <w:r>
              <w:rPr>
                <w:rFonts w:ascii="Times New Roman"/>
                <w:b w:val="false"/>
                <w:i w:val="false"/>
                <w:color w:val="000000"/>
                <w:sz w:val="20"/>
              </w:rPr>
              <w:t>
строка 2.1 ≤ строки 2;</w:t>
            </w:r>
          </w:p>
          <w:p>
            <w:pPr>
              <w:spacing w:after="20"/>
              <w:ind w:left="20"/>
              <w:jc w:val="both"/>
            </w:pPr>
            <w:r>
              <w:rPr>
                <w:rFonts w:ascii="Times New Roman"/>
                <w:b w:val="false"/>
                <w:i w:val="false"/>
                <w:color w:val="000000"/>
                <w:sz w:val="20"/>
              </w:rPr>
              <w:t>
строка 2.2 ≤ строки 2;</w:t>
            </w:r>
          </w:p>
          <w:p>
            <w:pPr>
              <w:spacing w:after="20"/>
              <w:ind w:left="20"/>
              <w:jc w:val="both"/>
            </w:pPr>
            <w:r>
              <w:rPr>
                <w:rFonts w:ascii="Times New Roman"/>
                <w:b w:val="false"/>
                <w:i w:val="false"/>
                <w:color w:val="000000"/>
                <w:sz w:val="20"/>
              </w:rPr>
              <w:t>
строка 2.3 ≤ строки 2;</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11: строка 1.1 ≤ строки 1;</w:t>
            </w:r>
          </w:p>
          <w:p>
            <w:pPr>
              <w:spacing w:after="20"/>
              <w:ind w:left="20"/>
              <w:jc w:val="both"/>
            </w:pPr>
            <w:r>
              <w:rPr>
                <w:rFonts w:ascii="Times New Roman"/>
                <w:b w:val="false"/>
                <w:i w:val="false"/>
                <w:color w:val="000000"/>
                <w:sz w:val="20"/>
              </w:rPr>
              <w:t>
строка 3.1 ≤ строки 3;</w:t>
            </w:r>
          </w:p>
          <w:p>
            <w:pPr>
              <w:spacing w:after="20"/>
              <w:ind w:left="20"/>
              <w:jc w:val="both"/>
            </w:pPr>
            <w:r>
              <w:rPr>
                <w:rFonts w:ascii="Times New Roman"/>
                <w:b w:val="false"/>
                <w:i w:val="false"/>
                <w:color w:val="000000"/>
                <w:sz w:val="20"/>
              </w:rPr>
              <w:t>
строка 4 &lt; строки 1;</w:t>
            </w:r>
          </w:p>
          <w:p>
            <w:pPr>
              <w:spacing w:after="20"/>
              <w:ind w:left="20"/>
              <w:jc w:val="both"/>
            </w:pPr>
            <w:r>
              <w:rPr>
                <w:rFonts w:ascii="Times New Roman"/>
                <w:b w:val="false"/>
                <w:i w:val="false"/>
                <w:color w:val="000000"/>
                <w:sz w:val="20"/>
              </w:rPr>
              <w:t>
строка 5.1 ≤ строки 5.</w:t>
            </w:r>
          </w:p>
          <w:p>
            <w:pPr>
              <w:spacing w:after="20"/>
              <w:ind w:left="20"/>
              <w:jc w:val="both"/>
            </w:pPr>
            <w:r>
              <w:rPr>
                <w:rFonts w:ascii="Times New Roman"/>
                <w:b w:val="false"/>
                <w:i w:val="false"/>
                <w:color w:val="000000"/>
                <w:sz w:val="20"/>
              </w:rPr>
              <w:t>
Модуль D:</w:t>
            </w:r>
          </w:p>
          <w:p>
            <w:pPr>
              <w:spacing w:after="20"/>
              <w:ind w:left="20"/>
              <w:jc w:val="both"/>
            </w:pPr>
            <w:r>
              <w:rPr>
                <w:rFonts w:ascii="Times New Roman"/>
                <w:b w:val="false"/>
                <w:i w:val="false"/>
                <w:color w:val="000000"/>
                <w:sz w:val="20"/>
              </w:rPr>
              <w:t>
1) Раздел 12: графа 1 ≥ графы 2 по всем строкам;</w:t>
            </w:r>
          </w:p>
          <w:p>
            <w:pPr>
              <w:spacing w:after="20"/>
              <w:ind w:left="20"/>
              <w:jc w:val="both"/>
            </w:pPr>
            <w:r>
              <w:rPr>
                <w:rFonts w:ascii="Times New Roman"/>
                <w:b w:val="false"/>
                <w:i w:val="false"/>
                <w:color w:val="000000"/>
                <w:sz w:val="20"/>
              </w:rPr>
              <w:t>
строка 1= ∑ строк 1.1–1.4;</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строка 2 ≤ строки 1 по всем строкам.</w:t>
            </w:r>
          </w:p>
          <w:p>
            <w:pPr>
              <w:spacing w:after="20"/>
              <w:ind w:left="20"/>
              <w:jc w:val="both"/>
            </w:pPr>
            <w:r>
              <w:rPr>
                <w:rFonts w:ascii="Times New Roman"/>
                <w:b w:val="false"/>
                <w:i w:val="false"/>
                <w:color w:val="000000"/>
                <w:sz w:val="20"/>
              </w:rPr>
              <w:t>
2) Раздел 13: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14: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 ≤ строки 2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4) Раздел 15: графа 1 = ∑ строк 1.1, 1.2, 1.3, 1.4, 1.5, 1.6;</w:t>
            </w:r>
          </w:p>
          <w:p>
            <w:pPr>
              <w:spacing w:after="20"/>
              <w:ind w:left="20"/>
              <w:jc w:val="both"/>
            </w:pPr>
            <w:r>
              <w:rPr>
                <w:rFonts w:ascii="Times New Roman"/>
                <w:b w:val="false"/>
                <w:i w:val="false"/>
                <w:color w:val="000000"/>
                <w:sz w:val="20"/>
              </w:rPr>
              <w:t>
строка 1 = ∑ строк 1.1, 1.2, 1.3, 1.4, 1.5, 1.6;</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графа 4 ≤ графы 3 по всем строкам;</w:t>
            </w:r>
          </w:p>
          <w:p>
            <w:pPr>
              <w:spacing w:after="20"/>
              <w:ind w:left="20"/>
              <w:jc w:val="both"/>
            </w:pPr>
            <w:r>
              <w:rPr>
                <w:rFonts w:ascii="Times New Roman"/>
                <w:b w:val="false"/>
                <w:i w:val="false"/>
                <w:color w:val="000000"/>
                <w:sz w:val="20"/>
              </w:rPr>
              <w:t>
графа 6 ≤ графы 5 по всем строкам;</w:t>
            </w:r>
          </w:p>
          <w:p>
            <w:pPr>
              <w:spacing w:after="20"/>
              <w:ind w:left="20"/>
              <w:jc w:val="both"/>
            </w:pPr>
            <w:r>
              <w:rPr>
                <w:rFonts w:ascii="Times New Roman"/>
                <w:b w:val="false"/>
                <w:i w:val="false"/>
                <w:color w:val="000000"/>
                <w:sz w:val="20"/>
              </w:rPr>
              <w:t>
графа 8 ≤ графы 7 по всем строкам;</w:t>
            </w:r>
          </w:p>
          <w:p>
            <w:pPr>
              <w:spacing w:after="20"/>
              <w:ind w:left="20"/>
              <w:jc w:val="both"/>
            </w:pPr>
            <w:r>
              <w:rPr>
                <w:rFonts w:ascii="Times New Roman"/>
                <w:b w:val="false"/>
                <w:i w:val="false"/>
                <w:color w:val="000000"/>
                <w:sz w:val="20"/>
              </w:rPr>
              <w:t>
строка 1.1.1 ≤ строки 1.1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строка 1.3.1 ≤ строки 1.3 по всем графам;</w:t>
            </w:r>
          </w:p>
          <w:p>
            <w:pPr>
              <w:spacing w:after="20"/>
              <w:ind w:left="20"/>
              <w:jc w:val="both"/>
            </w:pPr>
            <w:r>
              <w:rPr>
                <w:rFonts w:ascii="Times New Roman"/>
                <w:b w:val="false"/>
                <w:i w:val="false"/>
                <w:color w:val="000000"/>
                <w:sz w:val="20"/>
              </w:rPr>
              <w:t>
строка 1.4.1 ≤ строки 1.4 по всем графам;</w:t>
            </w:r>
          </w:p>
          <w:p>
            <w:pPr>
              <w:spacing w:after="20"/>
              <w:ind w:left="20"/>
              <w:jc w:val="both"/>
            </w:pPr>
            <w:r>
              <w:rPr>
                <w:rFonts w:ascii="Times New Roman"/>
                <w:b w:val="false"/>
                <w:i w:val="false"/>
                <w:color w:val="000000"/>
                <w:sz w:val="20"/>
              </w:rPr>
              <w:t>
строка 1.5.1 ≤ строки 1.5 по всем графам;</w:t>
            </w:r>
          </w:p>
          <w:p>
            <w:pPr>
              <w:spacing w:after="20"/>
              <w:ind w:left="20"/>
              <w:jc w:val="both"/>
            </w:pPr>
            <w:r>
              <w:rPr>
                <w:rFonts w:ascii="Times New Roman"/>
                <w:b w:val="false"/>
                <w:i w:val="false"/>
                <w:color w:val="000000"/>
                <w:sz w:val="20"/>
              </w:rPr>
              <w:t>
строка 1.6.1 ≤ строки 1.6 по всем графам.</w:t>
            </w:r>
          </w:p>
          <w:p>
            <w:pPr>
              <w:spacing w:after="20"/>
              <w:ind w:left="20"/>
              <w:jc w:val="both"/>
            </w:pPr>
            <w:r>
              <w:rPr>
                <w:rFonts w:ascii="Times New Roman"/>
                <w:b w:val="false"/>
                <w:i w:val="false"/>
                <w:color w:val="000000"/>
                <w:sz w:val="20"/>
              </w:rPr>
              <w:t>
5) Раздел 16: графа 2 ≤ графы 1 по всем строкам.</w:t>
            </w:r>
          </w:p>
          <w:p>
            <w:pPr>
              <w:spacing w:after="20"/>
              <w:ind w:left="20"/>
              <w:jc w:val="both"/>
            </w:pPr>
            <w:r>
              <w:rPr>
                <w:rFonts w:ascii="Times New Roman"/>
                <w:b w:val="false"/>
                <w:i w:val="false"/>
                <w:color w:val="000000"/>
                <w:sz w:val="20"/>
              </w:rPr>
              <w:t>
6) Раздел 17: графа 1 = ∑ граф 2,4,6 по всем строкам;</w:t>
            </w:r>
          </w:p>
          <w:p>
            <w:pPr>
              <w:spacing w:after="20"/>
              <w:ind w:left="20"/>
              <w:jc w:val="both"/>
            </w:pPr>
            <w:r>
              <w:rPr>
                <w:rFonts w:ascii="Times New Roman"/>
                <w:b w:val="false"/>
                <w:i w:val="false"/>
                <w:color w:val="000000"/>
                <w:sz w:val="20"/>
              </w:rPr>
              <w:t>
графа 3 ≤ графы 2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8 ≤ графы 1 по всем строкам;</w:t>
            </w:r>
          </w:p>
          <w:p>
            <w:pPr>
              <w:spacing w:after="20"/>
              <w:ind w:left="20"/>
              <w:jc w:val="both"/>
            </w:pPr>
            <w:r>
              <w:rPr>
                <w:rFonts w:ascii="Times New Roman"/>
                <w:b w:val="false"/>
                <w:i w:val="false"/>
                <w:color w:val="000000"/>
                <w:sz w:val="20"/>
              </w:rPr>
              <w:t>
графа 9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1) Раздел 18: графа 1=∑ граф 2-8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2) Раздел 19: графа 2≤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20: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3 ≤ ∑ строк 1, 2 по всем графам;</w:t>
            </w:r>
          </w:p>
          <w:p>
            <w:pPr>
              <w:spacing w:after="20"/>
              <w:ind w:left="20"/>
              <w:jc w:val="both"/>
            </w:pPr>
            <w:r>
              <w:rPr>
                <w:rFonts w:ascii="Times New Roman"/>
                <w:b w:val="false"/>
                <w:i w:val="false"/>
                <w:color w:val="000000"/>
                <w:sz w:val="20"/>
              </w:rPr>
              <w:t>
строка 4 ≤ ∑ строк 1, 2 по всем графам;</w:t>
            </w:r>
          </w:p>
          <w:p>
            <w:pPr>
              <w:spacing w:after="20"/>
              <w:ind w:left="20"/>
              <w:jc w:val="both"/>
            </w:pPr>
            <w:r>
              <w:rPr>
                <w:rFonts w:ascii="Times New Roman"/>
                <w:b w:val="false"/>
                <w:i w:val="false"/>
                <w:color w:val="000000"/>
                <w:sz w:val="20"/>
              </w:rPr>
              <w:t>
строка 5 ≤ ∑ строк 1, 2 по всем графам;</w:t>
            </w:r>
          </w:p>
          <w:p>
            <w:pPr>
              <w:spacing w:after="20"/>
              <w:ind w:left="20"/>
              <w:jc w:val="both"/>
            </w:pPr>
            <w:r>
              <w:rPr>
                <w:rFonts w:ascii="Times New Roman"/>
                <w:b w:val="false"/>
                <w:i w:val="false"/>
                <w:color w:val="000000"/>
                <w:sz w:val="20"/>
              </w:rPr>
              <w:t>
строка 6 ≤ ∑ строк 1, 2 по всем графам;</w:t>
            </w:r>
          </w:p>
          <w:p>
            <w:pPr>
              <w:spacing w:after="20"/>
              <w:ind w:left="20"/>
              <w:jc w:val="both"/>
            </w:pPr>
            <w:r>
              <w:rPr>
                <w:rFonts w:ascii="Times New Roman"/>
                <w:b w:val="false"/>
                <w:i w:val="false"/>
                <w:color w:val="000000"/>
                <w:sz w:val="20"/>
              </w:rPr>
              <w:t>
строка 8.1 ≤ строки 8 по всем графам;</w:t>
            </w:r>
          </w:p>
          <w:p>
            <w:pPr>
              <w:spacing w:after="20"/>
              <w:ind w:left="20"/>
              <w:jc w:val="both"/>
            </w:pPr>
            <w:r>
              <w:rPr>
                <w:rFonts w:ascii="Times New Roman"/>
                <w:b w:val="false"/>
                <w:i w:val="false"/>
                <w:color w:val="000000"/>
                <w:sz w:val="20"/>
              </w:rPr>
              <w:t>
строка 8.2 ≤ строки 8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4) Раздел 21: строка 1 = ∑ строк 1.1, 1.2 по всем графам;</w:t>
            </w:r>
          </w:p>
          <w:p>
            <w:pPr>
              <w:spacing w:after="20"/>
              <w:ind w:left="20"/>
              <w:jc w:val="both"/>
            </w:pPr>
            <w:r>
              <w:rPr>
                <w:rFonts w:ascii="Times New Roman"/>
                <w:b w:val="false"/>
                <w:i w:val="false"/>
                <w:color w:val="000000"/>
                <w:sz w:val="20"/>
              </w:rPr>
              <w:t>
строка 1.1 = ∑ строк 1.1.1, 1.1.2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Если раздел 18 строка 1 графа 7 ≠ 0, то раздел 20 графа 1 строка 7 ≠ 0;</w:t>
            </w:r>
          </w:p>
          <w:p>
            <w:pPr>
              <w:spacing w:after="20"/>
              <w:ind w:left="20"/>
              <w:jc w:val="both"/>
            </w:pPr>
            <w:r>
              <w:rPr>
                <w:rFonts w:ascii="Times New Roman"/>
                <w:b w:val="false"/>
                <w:i w:val="false"/>
                <w:color w:val="000000"/>
                <w:sz w:val="20"/>
              </w:rPr>
              <w:t>
Если раздел 18 строка 1.1 графа 7 ≠ 0, то раздел 20 графа 2 строка 7 ≠ 0.</w:t>
            </w:r>
          </w:p>
          <w:p>
            <w:pPr>
              <w:spacing w:after="20"/>
              <w:ind w:left="20"/>
              <w:jc w:val="both"/>
            </w:pPr>
            <w:r>
              <w:rPr>
                <w:rFonts w:ascii="Times New Roman"/>
                <w:b w:val="false"/>
                <w:i w:val="false"/>
                <w:color w:val="000000"/>
                <w:sz w:val="20"/>
              </w:rPr>
              <w:t>
Модуль F:</w:t>
            </w:r>
          </w:p>
          <w:p>
            <w:pPr>
              <w:spacing w:after="20"/>
              <w:ind w:left="20"/>
              <w:jc w:val="both"/>
            </w:pPr>
            <w:r>
              <w:rPr>
                <w:rFonts w:ascii="Times New Roman"/>
                <w:b w:val="false"/>
                <w:i w:val="false"/>
                <w:color w:val="000000"/>
                <w:sz w:val="20"/>
              </w:rPr>
              <w:t>
1) Раздел 22: строка 1.1≤ строки 1;</w:t>
            </w:r>
          </w:p>
          <w:p>
            <w:pPr>
              <w:spacing w:after="20"/>
              <w:ind w:left="20"/>
              <w:jc w:val="both"/>
            </w:pPr>
            <w:r>
              <w:rPr>
                <w:rFonts w:ascii="Times New Roman"/>
                <w:b w:val="false"/>
                <w:i w:val="false"/>
                <w:color w:val="000000"/>
                <w:sz w:val="20"/>
              </w:rPr>
              <w:t>
строка 6.1 ≤строки 6;</w:t>
            </w:r>
          </w:p>
          <w:p>
            <w:pPr>
              <w:spacing w:after="20"/>
              <w:ind w:left="20"/>
              <w:jc w:val="both"/>
            </w:pPr>
            <w:r>
              <w:rPr>
                <w:rFonts w:ascii="Times New Roman"/>
                <w:b w:val="false"/>
                <w:i w:val="false"/>
                <w:color w:val="000000"/>
                <w:sz w:val="20"/>
              </w:rPr>
              <w:t>
строка 6.2 ≤ строки 6;</w:t>
            </w:r>
          </w:p>
          <w:p>
            <w:pPr>
              <w:spacing w:after="20"/>
              <w:ind w:left="20"/>
              <w:jc w:val="both"/>
            </w:pPr>
            <w:r>
              <w:rPr>
                <w:rFonts w:ascii="Times New Roman"/>
                <w:b w:val="false"/>
                <w:i w:val="false"/>
                <w:color w:val="000000"/>
                <w:sz w:val="20"/>
              </w:rPr>
              <w:t>
строка 6.3 ≤ строки 6.</w:t>
            </w:r>
          </w:p>
          <w:p>
            <w:pPr>
              <w:spacing w:after="20"/>
              <w:ind w:left="20"/>
              <w:jc w:val="both"/>
            </w:pPr>
            <w:r>
              <w:rPr>
                <w:rFonts w:ascii="Times New Roman"/>
                <w:b w:val="false"/>
                <w:i w:val="false"/>
                <w:color w:val="000000"/>
                <w:sz w:val="20"/>
              </w:rPr>
              <w:t>
2) Раздел 23: графа 1 строки 2 = ∑ граф 2-8.</w:t>
            </w:r>
          </w:p>
          <w:p>
            <w:pPr>
              <w:spacing w:after="20"/>
              <w:ind w:left="20"/>
              <w:jc w:val="both"/>
            </w:pPr>
            <w:r>
              <w:rPr>
                <w:rFonts w:ascii="Times New Roman"/>
                <w:b w:val="false"/>
                <w:i w:val="false"/>
                <w:color w:val="000000"/>
                <w:sz w:val="20"/>
              </w:rPr>
              <w:t>
Модуль G:</w:t>
            </w:r>
          </w:p>
          <w:p>
            <w:pPr>
              <w:spacing w:after="20"/>
              <w:ind w:left="20"/>
              <w:jc w:val="both"/>
            </w:pPr>
            <w:r>
              <w:rPr>
                <w:rFonts w:ascii="Times New Roman"/>
                <w:b w:val="false"/>
                <w:i w:val="false"/>
                <w:color w:val="000000"/>
                <w:sz w:val="20"/>
              </w:rPr>
              <w:t>
1) Раздел 24: графа 2≤ графы 1 по всем строкам.</w:t>
            </w:r>
          </w:p>
          <w:p>
            <w:pPr>
              <w:spacing w:after="20"/>
              <w:ind w:left="20"/>
              <w:jc w:val="both"/>
            </w:pPr>
            <w:r>
              <w:rPr>
                <w:rFonts w:ascii="Times New Roman"/>
                <w:b w:val="false"/>
                <w:i w:val="false"/>
                <w:color w:val="000000"/>
                <w:sz w:val="20"/>
              </w:rPr>
              <w:t>
2) Раздел 25: графа 1 = ∑ граф 2 - 4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H:</w:t>
            </w:r>
          </w:p>
          <w:p>
            <w:pPr>
              <w:spacing w:after="20"/>
              <w:ind w:left="20"/>
              <w:jc w:val="both"/>
            </w:pPr>
            <w:r>
              <w:rPr>
                <w:rFonts w:ascii="Times New Roman"/>
                <w:b w:val="false"/>
                <w:i w:val="false"/>
                <w:color w:val="000000"/>
                <w:sz w:val="20"/>
              </w:rPr>
              <w:t>
1) Раздел 26: строка 1.1 ≤ строки 1 по всем графам.</w:t>
            </w:r>
          </w:p>
          <w:p>
            <w:pPr>
              <w:spacing w:after="20"/>
              <w:ind w:left="20"/>
              <w:jc w:val="both"/>
            </w:pPr>
            <w:r>
              <w:rPr>
                <w:rFonts w:ascii="Times New Roman"/>
                <w:b w:val="false"/>
                <w:i w:val="false"/>
                <w:color w:val="000000"/>
                <w:sz w:val="20"/>
              </w:rPr>
              <w:t>
2) Раздел 27: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3) Раздел 28: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 ∑ строк 5.1 и 5.2 по всем графам;</w:t>
            </w:r>
          </w:p>
          <w:p>
            <w:pPr>
              <w:spacing w:after="20"/>
              <w:ind w:left="20"/>
              <w:jc w:val="both"/>
            </w:pPr>
            <w:r>
              <w:rPr>
                <w:rFonts w:ascii="Times New Roman"/>
                <w:b w:val="false"/>
                <w:i w:val="false"/>
                <w:color w:val="000000"/>
                <w:sz w:val="20"/>
              </w:rPr>
              <w:t>
строка 5.1.1 ≤ строки 5.1 по всем графам;</w:t>
            </w:r>
          </w:p>
          <w:p>
            <w:pPr>
              <w:spacing w:after="20"/>
              <w:ind w:left="20"/>
              <w:jc w:val="both"/>
            </w:pPr>
            <w:r>
              <w:rPr>
                <w:rFonts w:ascii="Times New Roman"/>
                <w:b w:val="false"/>
                <w:i w:val="false"/>
                <w:color w:val="000000"/>
                <w:sz w:val="20"/>
              </w:rPr>
              <w:t xml:space="preserve">
строка 5.2.1 ≤ строки 5.2 по всем графам; </w:t>
            </w:r>
          </w:p>
          <w:p>
            <w:pPr>
              <w:spacing w:after="20"/>
              <w:ind w:left="20"/>
              <w:jc w:val="both"/>
            </w:pPr>
            <w:r>
              <w:rPr>
                <w:rFonts w:ascii="Times New Roman"/>
                <w:b w:val="false"/>
                <w:i w:val="false"/>
                <w:color w:val="000000"/>
                <w:sz w:val="20"/>
              </w:rPr>
              <w:t>
строка 6 = ∑ строк 6.1 и 6.2 по всем графам;</w:t>
            </w:r>
          </w:p>
          <w:p>
            <w:pPr>
              <w:spacing w:after="20"/>
              <w:ind w:left="20"/>
              <w:jc w:val="both"/>
            </w:pPr>
            <w:r>
              <w:rPr>
                <w:rFonts w:ascii="Times New Roman"/>
                <w:b w:val="false"/>
                <w:i w:val="false"/>
                <w:color w:val="000000"/>
                <w:sz w:val="20"/>
              </w:rPr>
              <w:t>
строка 6.1.1 ≤ строки 6.1 по всем графам;</w:t>
            </w:r>
          </w:p>
          <w:p>
            <w:pPr>
              <w:spacing w:after="20"/>
              <w:ind w:left="20"/>
              <w:jc w:val="both"/>
            </w:pPr>
            <w:r>
              <w:rPr>
                <w:rFonts w:ascii="Times New Roman"/>
                <w:b w:val="false"/>
                <w:i w:val="false"/>
                <w:color w:val="000000"/>
                <w:sz w:val="20"/>
              </w:rPr>
              <w:t>
строка 6.2.1 ≤ строки 6.2 по всем графам.</w:t>
            </w:r>
          </w:p>
          <w:p>
            <w:pPr>
              <w:spacing w:after="20"/>
              <w:ind w:left="20"/>
              <w:jc w:val="both"/>
            </w:pPr>
            <w:r>
              <w:rPr>
                <w:rFonts w:ascii="Times New Roman"/>
                <w:b w:val="false"/>
                <w:i w:val="false"/>
                <w:color w:val="000000"/>
                <w:sz w:val="20"/>
              </w:rPr>
              <w:t>
4) Раздел 29: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5) Раздел 30: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xml:space="preserve">
6) Контроль между разделами 28 и 29: </w:t>
            </w:r>
          </w:p>
          <w:p>
            <w:pPr>
              <w:spacing w:after="20"/>
              <w:ind w:left="20"/>
              <w:jc w:val="both"/>
            </w:pPr>
            <w:r>
              <w:rPr>
                <w:rFonts w:ascii="Times New Roman"/>
                <w:b w:val="false"/>
                <w:i w:val="false"/>
                <w:color w:val="000000"/>
                <w:sz w:val="20"/>
              </w:rPr>
              <w:t>
Раздел 28 строка 5.2 графа 1 = ∑строк 1–9 графы 1 раздела 29;</w:t>
            </w:r>
          </w:p>
          <w:p>
            <w:pPr>
              <w:spacing w:after="20"/>
              <w:ind w:left="20"/>
              <w:jc w:val="both"/>
            </w:pPr>
            <w:r>
              <w:rPr>
                <w:rFonts w:ascii="Times New Roman"/>
                <w:b w:val="false"/>
                <w:i w:val="false"/>
                <w:color w:val="000000"/>
                <w:sz w:val="20"/>
              </w:rPr>
              <w:t>
Раздел 28 строка 5.2 графа 2 = ∑строк 1–9 графы 3 раздела 29;</w:t>
            </w:r>
          </w:p>
          <w:p>
            <w:pPr>
              <w:spacing w:after="20"/>
              <w:ind w:left="20"/>
              <w:jc w:val="both"/>
            </w:pPr>
            <w:r>
              <w:rPr>
                <w:rFonts w:ascii="Times New Roman"/>
                <w:b w:val="false"/>
                <w:i w:val="false"/>
                <w:color w:val="000000"/>
                <w:sz w:val="20"/>
              </w:rPr>
              <w:t>
Раздел 28 строка 5.2.1 графа 1 = ∑строк 1–9 графы 2 раздела 29;</w:t>
            </w:r>
          </w:p>
          <w:p>
            <w:pPr>
              <w:spacing w:after="20"/>
              <w:ind w:left="20"/>
              <w:jc w:val="both"/>
            </w:pPr>
            <w:r>
              <w:rPr>
                <w:rFonts w:ascii="Times New Roman"/>
                <w:b w:val="false"/>
                <w:i w:val="false"/>
                <w:color w:val="000000"/>
                <w:sz w:val="20"/>
              </w:rPr>
              <w:t>
Раздел 28 строка 5.2.1 графа 2 = ∑строк 1–9 графы 4 раздела 29.</w:t>
            </w:r>
          </w:p>
          <w:p>
            <w:pPr>
              <w:spacing w:after="20"/>
              <w:ind w:left="20"/>
              <w:jc w:val="both"/>
            </w:pPr>
            <w:r>
              <w:rPr>
                <w:rFonts w:ascii="Times New Roman"/>
                <w:b w:val="false"/>
                <w:i w:val="false"/>
                <w:color w:val="000000"/>
                <w:sz w:val="20"/>
              </w:rPr>
              <w:t>
7) Контроль между разделами 28 и 30:</w:t>
            </w:r>
          </w:p>
          <w:p>
            <w:pPr>
              <w:spacing w:after="20"/>
              <w:ind w:left="20"/>
              <w:jc w:val="both"/>
            </w:pPr>
            <w:r>
              <w:rPr>
                <w:rFonts w:ascii="Times New Roman"/>
                <w:b w:val="false"/>
                <w:i w:val="false"/>
                <w:color w:val="000000"/>
                <w:sz w:val="20"/>
              </w:rPr>
              <w:t>
Раздел 28 строка 6.2 графа 1 = ∑строк 1–9 графы 1 раздела 30;</w:t>
            </w:r>
          </w:p>
          <w:p>
            <w:pPr>
              <w:spacing w:after="20"/>
              <w:ind w:left="20"/>
              <w:jc w:val="both"/>
            </w:pPr>
            <w:r>
              <w:rPr>
                <w:rFonts w:ascii="Times New Roman"/>
                <w:b w:val="false"/>
                <w:i w:val="false"/>
                <w:color w:val="000000"/>
                <w:sz w:val="20"/>
              </w:rPr>
              <w:t>
Раздел 28 строка 6.2 графа 2 = ∑строк 1–9 графы 3 раздела 30;</w:t>
            </w:r>
          </w:p>
          <w:p>
            <w:pPr>
              <w:spacing w:after="20"/>
              <w:ind w:left="20"/>
              <w:jc w:val="both"/>
            </w:pPr>
            <w:r>
              <w:rPr>
                <w:rFonts w:ascii="Times New Roman"/>
                <w:b w:val="false"/>
                <w:i w:val="false"/>
                <w:color w:val="000000"/>
                <w:sz w:val="20"/>
              </w:rPr>
              <w:t>
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