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7418" w14:textId="da47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карантинных объектов и чужеродных видов, по отношению к которым мероприятия по локализации и ликвидации очагов распространения осуществляются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января 2020 года № 26. Зарегистрирован в Министерстве юстиции Республики Казахстан 4 февраля 2020 года № 19973.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карантине растений"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сельского хозяйства РК от 10.03.2023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карантинных объектов и чужеродных видов, по отношению к которым мероприятия по локализации и ликвидации очагов распространения осуществляются за счет бюджетных средств.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26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карантинных объектов и чужеродных видов, по отношению к которым мероприятия по локализации и ликвидации очагов распространения осуществляются за счет бюджетных средств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приказа Министра сельского хозяйства РК от 10.03.2023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латинском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Насекомые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 (в открытом и закрытом грунте)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 (Povolny)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Бактерии и фитоплазмы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Erwinia amylovora (Burrill) Winslow et al.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Растения (на землях государственного запаса)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виды сорняков: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горчак ползучий (розовый);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амброзия полыннолистная;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амброзия многолетняя;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аcroptilon repens DC;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аmbrosia artemisiifolia L.;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аmbrosia psilostachya DC.;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сuscuta spp.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