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9058" w14:textId="99f9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16 марта 2018 года № 382 "О некоторых вопросах таможенной процедуры свободного склада"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января 2020 года № 80. Зарегистрирован в Министерстве юстиции Республики Казахстан 5 февраля 2020 года № 19981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2018 года № 382 "О некоторых вопросах таможенной процедуры свободного склада" (зарегистрирован в Реестре государственной регистрации нормативных правовых актов под № 16679, опубликован 10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завершения действия таможенной процедуры свободного склада в отношении товаров, помещенных под таможенную процедуру свободного склада и являющихся оборудованием, введенным в эксплуатацию и используемым владельцем свободного склада, или товарами,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недвижимости, без помещения указанных товаров под таможенные процедуры, при прекращении функционирования свободного склада, утвержденных согласно приложению 10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Основанием такого завершения является подписанный акт ввода в эксплуатацию государственной приемочной комиссии о приемке построенного объекта в эксплуатацию и (или) бухгалтерская справка об оборудовании, числящемся на балансе предприятия.".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