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0f1f" w14:textId="c1a0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на должность и прекращения трудового договора со служащими Агентства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 февраля 2020 года № 3. Зарегистрировано в Министерстве юстиции Республики Казахстан 6 февраля 2020 года № 19989.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145-1</w:t>
      </w:r>
      <w:r>
        <w:rPr>
          <w:rFonts w:ascii="Times New Roman"/>
          <w:b w:val="false"/>
          <w:i w:val="false"/>
          <w:color w:val="000000"/>
          <w:sz w:val="28"/>
        </w:rPr>
        <w:t xml:space="preserve"> Трудового кодекса Республики Казахстан и </w:t>
      </w:r>
      <w:r>
        <w:rPr>
          <w:rFonts w:ascii="Times New Roman"/>
          <w:b w:val="false"/>
          <w:i w:val="false"/>
          <w:color w:val="000000"/>
          <w:sz w:val="28"/>
        </w:rPr>
        <w:t>подпунктом 12)</w:t>
      </w:r>
      <w:r>
        <w:rPr>
          <w:rFonts w:ascii="Times New Roman"/>
          <w:b w:val="false"/>
          <w:i w:val="false"/>
          <w:color w:val="000000"/>
          <w:sz w:val="28"/>
        </w:rPr>
        <w:t xml:space="preserve"> статьи 6-5 Закона Республики Казахстан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28.02.2024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должность и прекращения трудового договора со служащими Агентства Республики Казахстан по регулированию и развитию финансового рынка.</w:t>
      </w:r>
    </w:p>
    <w:bookmarkEnd w:id="1"/>
    <w:bookmarkStart w:name="z6" w:id="2"/>
    <w:p>
      <w:pPr>
        <w:spacing w:after="0"/>
        <w:ind w:left="0"/>
        <w:jc w:val="both"/>
      </w:pPr>
      <w:r>
        <w:rPr>
          <w:rFonts w:ascii="Times New Roman"/>
          <w:b w:val="false"/>
          <w:i w:val="false"/>
          <w:color w:val="000000"/>
          <w:sz w:val="28"/>
        </w:rPr>
        <w:t>
      2. Департаменту развития человеческого капитала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оставляю за собой.</w:t>
      </w:r>
    </w:p>
    <w:bookmarkEnd w:id="7"/>
    <w:bookmarkStart w:name="z12" w:id="8"/>
    <w:p>
      <w:pPr>
        <w:spacing w:after="0"/>
        <w:ind w:left="0"/>
        <w:jc w:val="both"/>
      </w:pPr>
      <w:r>
        <w:rPr>
          <w:rFonts w:ascii="Times New Roman"/>
          <w:b w:val="false"/>
          <w:i w:val="false"/>
          <w:color w:val="000000"/>
          <w:sz w:val="28"/>
        </w:rPr>
        <w:t xml:space="preserve">
      5. Настоящее постановление вводится в действие со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 и</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 финансового рынка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2020 года № 3</w:t>
            </w:r>
          </w:p>
        </w:tc>
      </w:tr>
    </w:tbl>
    <w:bookmarkStart w:name="z15" w:id="9"/>
    <w:p>
      <w:pPr>
        <w:spacing w:after="0"/>
        <w:ind w:left="0"/>
        <w:jc w:val="left"/>
      </w:pPr>
      <w:r>
        <w:rPr>
          <w:rFonts w:ascii="Times New Roman"/>
          <w:b/>
          <w:i w:val="false"/>
          <w:color w:val="000000"/>
        </w:rPr>
        <w:t xml:space="preserve"> Правила назначения на должность и прекращения трудового договора со служащими Агентства Республики Казахстан по регулированию и развитию финансового рынка</w:t>
      </w:r>
    </w:p>
    <w:bookmarkEnd w:id="9"/>
    <w:bookmarkStart w:name="z16" w:id="10"/>
    <w:p>
      <w:pPr>
        <w:spacing w:after="0"/>
        <w:ind w:left="0"/>
        <w:jc w:val="both"/>
      </w:pPr>
      <w:r>
        <w:rPr>
          <w:rFonts w:ascii="Times New Roman"/>
          <w:b w:val="false"/>
          <w:i w:val="false"/>
          <w:color w:val="000000"/>
          <w:sz w:val="28"/>
        </w:rPr>
        <w:t xml:space="preserve">
      1. Настоящие Правила назначения на должность и прекращения трудового договора со служащими Агентства Республики Казахстан по регулированию и развитию финансового рынка (далее – Правила) разработаны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(далее – Трудовой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28.02.2024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Нормы Правил не распространяются на политических государственных служащих Агентства Республики Казахстан по регулированию и развитию финансового рынка (далее – Агентство), порядок назначения и освобождение которых регулируется законодательством о государственной службе.</w:t>
      </w:r>
    </w:p>
    <w:bookmarkEnd w:id="11"/>
    <w:bookmarkStart w:name="z18" w:id="12"/>
    <w:p>
      <w:pPr>
        <w:spacing w:after="0"/>
        <w:ind w:left="0"/>
        <w:jc w:val="left"/>
      </w:pPr>
      <w:r>
        <w:rPr>
          <w:rFonts w:ascii="Times New Roman"/>
          <w:b/>
          <w:i w:val="false"/>
          <w:color w:val="000000"/>
        </w:rPr>
        <w:t xml:space="preserve"> Глава 2. Основные понятия, используемые в Правилах</w:t>
      </w:r>
    </w:p>
    <w:bookmarkEnd w:id="12"/>
    <w:bookmarkStart w:name="z19" w:id="13"/>
    <w:p>
      <w:pPr>
        <w:spacing w:after="0"/>
        <w:ind w:left="0"/>
        <w:jc w:val="both"/>
      </w:pPr>
      <w:r>
        <w:rPr>
          <w:rFonts w:ascii="Times New Roman"/>
          <w:b w:val="false"/>
          <w:i w:val="false"/>
          <w:color w:val="000000"/>
          <w:sz w:val="28"/>
        </w:rPr>
        <w:t>
      3. В Правилах используются следующие понятия:</w:t>
      </w:r>
    </w:p>
    <w:bookmarkEnd w:id="13"/>
    <w:bookmarkStart w:name="z210" w:id="14"/>
    <w:p>
      <w:pPr>
        <w:spacing w:after="0"/>
        <w:ind w:left="0"/>
        <w:jc w:val="both"/>
      </w:pPr>
      <w:r>
        <w:rPr>
          <w:rFonts w:ascii="Times New Roman"/>
          <w:b w:val="false"/>
          <w:i w:val="false"/>
          <w:color w:val="000000"/>
          <w:sz w:val="28"/>
        </w:rPr>
        <w:t>
      1) комиссия по внеконкурсному занятию должности служащего Агентства – коллегиальный орган Агентства, который принимает решение по внеконкурсному занятию вакантной должности служащего Агентства;</w:t>
      </w:r>
    </w:p>
    <w:bookmarkEnd w:id="14"/>
    <w:bookmarkStart w:name="z211" w:id="15"/>
    <w:p>
      <w:pPr>
        <w:spacing w:after="0"/>
        <w:ind w:left="0"/>
        <w:jc w:val="both"/>
      </w:pPr>
      <w:r>
        <w:rPr>
          <w:rFonts w:ascii="Times New Roman"/>
          <w:b w:val="false"/>
          <w:i w:val="false"/>
          <w:color w:val="000000"/>
          <w:sz w:val="28"/>
        </w:rPr>
        <w:t>
      2) кандидаты на занятие вакантной должности служащего Агентства (далее – кандидаты) – участники конкурса, допущенные к тестированию и собеседованию на основании решения конкурсной комиссии;</w:t>
      </w:r>
    </w:p>
    <w:bookmarkEnd w:id="15"/>
    <w:bookmarkStart w:name="z212" w:id="16"/>
    <w:p>
      <w:pPr>
        <w:spacing w:after="0"/>
        <w:ind w:left="0"/>
        <w:jc w:val="both"/>
      </w:pPr>
      <w:r>
        <w:rPr>
          <w:rFonts w:ascii="Times New Roman"/>
          <w:b w:val="false"/>
          <w:i w:val="false"/>
          <w:color w:val="000000"/>
          <w:sz w:val="28"/>
        </w:rPr>
        <w:t>
      3) работники Агентства – лица, за исключением политических государственных служащих, занимающие должности в Агентстве, оплата труда которых производится из средств республиканского бюджета;</w:t>
      </w:r>
    </w:p>
    <w:bookmarkEnd w:id="16"/>
    <w:bookmarkStart w:name="z213" w:id="17"/>
    <w:p>
      <w:pPr>
        <w:spacing w:after="0"/>
        <w:ind w:left="0"/>
        <w:jc w:val="both"/>
      </w:pPr>
      <w:r>
        <w:rPr>
          <w:rFonts w:ascii="Times New Roman"/>
          <w:b w:val="false"/>
          <w:i w:val="false"/>
          <w:color w:val="000000"/>
          <w:sz w:val="28"/>
        </w:rPr>
        <w:t>
      4) служащие Агентства – лица, не относящиеся к государственным служащим, осуществляющие должностные полномочия в Агентстве, направленные на реализацию задач и функций государства;</w:t>
      </w:r>
    </w:p>
    <w:bookmarkEnd w:id="17"/>
    <w:bookmarkStart w:name="z214" w:id="18"/>
    <w:p>
      <w:pPr>
        <w:spacing w:after="0"/>
        <w:ind w:left="0"/>
        <w:jc w:val="both"/>
      </w:pPr>
      <w:r>
        <w:rPr>
          <w:rFonts w:ascii="Times New Roman"/>
          <w:b w:val="false"/>
          <w:i w:val="false"/>
          <w:color w:val="000000"/>
          <w:sz w:val="28"/>
        </w:rPr>
        <w:t xml:space="preserve">
      5) ведомства – упраздненные ведомства Национального Банка Республики Казахстан (Комитет по развитию регионального финансового центра города Алматы Национального Банка Республики Казахстан, упраздненный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2012 года № 458 "О некоторых вопросах Национального Банка Республики Казахстан", Комитет по контролю и надзору финансового рынка и финансовых организаций Национального Банка Республики Казахстан и Комитет по защите прав потребителей финансовых услуг Национального Банка Республики Казахстан, упраздненные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января 2014 года № 744 "О некоторых вопросах Национального Банка Республики Казахстан");</w:t>
      </w:r>
    </w:p>
    <w:bookmarkEnd w:id="18"/>
    <w:bookmarkStart w:name="z215" w:id="19"/>
    <w:p>
      <w:pPr>
        <w:spacing w:after="0"/>
        <w:ind w:left="0"/>
        <w:jc w:val="both"/>
      </w:pPr>
      <w:r>
        <w:rPr>
          <w:rFonts w:ascii="Times New Roman"/>
          <w:b w:val="false"/>
          <w:i w:val="false"/>
          <w:color w:val="000000"/>
          <w:sz w:val="28"/>
        </w:rPr>
        <w:t>
      6) кадровая служба – подразделение по работе с персоналом Агентства;</w:t>
      </w:r>
    </w:p>
    <w:bookmarkEnd w:id="19"/>
    <w:bookmarkStart w:name="z216" w:id="20"/>
    <w:p>
      <w:pPr>
        <w:spacing w:after="0"/>
        <w:ind w:left="0"/>
        <w:jc w:val="both"/>
      </w:pPr>
      <w:r>
        <w:rPr>
          <w:rFonts w:ascii="Times New Roman"/>
          <w:b w:val="false"/>
          <w:i w:val="false"/>
          <w:color w:val="000000"/>
          <w:sz w:val="28"/>
        </w:rPr>
        <w:t>
      7) кадровый резерв – список лиц, успешно прошедших конкурс или отбор для последующего занятия вакантной должности служащего Агентства;</w:t>
      </w:r>
    </w:p>
    <w:bookmarkEnd w:id="20"/>
    <w:bookmarkStart w:name="z217" w:id="21"/>
    <w:p>
      <w:pPr>
        <w:spacing w:after="0"/>
        <w:ind w:left="0"/>
        <w:jc w:val="both"/>
      </w:pPr>
      <w:r>
        <w:rPr>
          <w:rFonts w:ascii="Times New Roman"/>
          <w:b w:val="false"/>
          <w:i w:val="false"/>
          <w:color w:val="000000"/>
          <w:sz w:val="28"/>
        </w:rPr>
        <w:t>
      8) комиссия по формированию кадрового резерва – коллегиальный орган Агентства, который осуществляет отбор с целью формирования кадрового резерва;</w:t>
      </w:r>
    </w:p>
    <w:bookmarkEnd w:id="21"/>
    <w:bookmarkStart w:name="z218" w:id="22"/>
    <w:p>
      <w:pPr>
        <w:spacing w:after="0"/>
        <w:ind w:left="0"/>
        <w:jc w:val="both"/>
      </w:pPr>
      <w:r>
        <w:rPr>
          <w:rFonts w:ascii="Times New Roman"/>
          <w:b w:val="false"/>
          <w:i w:val="false"/>
          <w:color w:val="000000"/>
          <w:sz w:val="28"/>
        </w:rPr>
        <w:t>
      9) конкурс – процедуры, проводимые для занятия вакантной должности служащего Агентства;</w:t>
      </w:r>
    </w:p>
    <w:bookmarkEnd w:id="22"/>
    <w:bookmarkStart w:name="z219" w:id="23"/>
    <w:p>
      <w:pPr>
        <w:spacing w:after="0"/>
        <w:ind w:left="0"/>
        <w:jc w:val="both"/>
      </w:pPr>
      <w:r>
        <w:rPr>
          <w:rFonts w:ascii="Times New Roman"/>
          <w:b w:val="false"/>
          <w:i w:val="false"/>
          <w:color w:val="000000"/>
          <w:sz w:val="28"/>
        </w:rPr>
        <w:t>
      10) участники конкурса – лица, подавшие документы в Агентство после опубликования объявления о конкурсе;</w:t>
      </w:r>
    </w:p>
    <w:bookmarkEnd w:id="23"/>
    <w:bookmarkStart w:name="z220" w:id="24"/>
    <w:p>
      <w:pPr>
        <w:spacing w:after="0"/>
        <w:ind w:left="0"/>
        <w:jc w:val="both"/>
      </w:pPr>
      <w:r>
        <w:rPr>
          <w:rFonts w:ascii="Times New Roman"/>
          <w:b w:val="false"/>
          <w:i w:val="false"/>
          <w:color w:val="000000"/>
          <w:sz w:val="28"/>
        </w:rPr>
        <w:t>
      11) конкурсная комиссия – коллегиальный орган Агентства, который рассматривает поданные участниками конкурса документы, проводит собеседование с кандидатами и осуществляет окончательный отбор кандидатов на занятие вакантной должности служащего Агентства;</w:t>
      </w:r>
    </w:p>
    <w:bookmarkEnd w:id="24"/>
    <w:bookmarkStart w:name="z221" w:id="25"/>
    <w:p>
      <w:pPr>
        <w:spacing w:after="0"/>
        <w:ind w:left="0"/>
        <w:jc w:val="both"/>
      </w:pPr>
      <w:r>
        <w:rPr>
          <w:rFonts w:ascii="Times New Roman"/>
          <w:b w:val="false"/>
          <w:i w:val="false"/>
          <w:color w:val="000000"/>
          <w:sz w:val="28"/>
        </w:rPr>
        <w:t>
      12) документы – документы, представляемые в кадровую службу лицами, желающими принять участие в конкурсе;</w:t>
      </w:r>
    </w:p>
    <w:bookmarkEnd w:id="25"/>
    <w:bookmarkStart w:name="z222" w:id="26"/>
    <w:p>
      <w:pPr>
        <w:spacing w:after="0"/>
        <w:ind w:left="0"/>
        <w:jc w:val="both"/>
      </w:pPr>
      <w:r>
        <w:rPr>
          <w:rFonts w:ascii="Times New Roman"/>
          <w:b w:val="false"/>
          <w:i w:val="false"/>
          <w:color w:val="000000"/>
          <w:sz w:val="28"/>
        </w:rPr>
        <w:t>
      13) требования – разработанные Агентством с учетом его основных направлений деятельности подразделений, должностных полномочий служащих Агентства, предъявляемые к лицам, претендующим на занятие должности служащего Агентства по образованию, опыту работы и компетенциям;</w:t>
      </w:r>
    </w:p>
    <w:bookmarkEnd w:id="26"/>
    <w:bookmarkStart w:name="z223" w:id="27"/>
    <w:p>
      <w:pPr>
        <w:spacing w:after="0"/>
        <w:ind w:left="0"/>
        <w:jc w:val="both"/>
      </w:pPr>
      <w:r>
        <w:rPr>
          <w:rFonts w:ascii="Times New Roman"/>
          <w:b w:val="false"/>
          <w:i w:val="false"/>
          <w:color w:val="000000"/>
          <w:sz w:val="28"/>
        </w:rPr>
        <w:t xml:space="preserve">
      14) упраздненное Агентство – Агентство Республики Казахстан по регулированию и надзору финансового рынка и финансовых организаций (упразднено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апреля 2011 года № 25 "О дальнейшем совершенствовании системы государственного регулирования финансового рынка Республики Казахстан");</w:t>
      </w:r>
    </w:p>
    <w:bookmarkEnd w:id="27"/>
    <w:bookmarkStart w:name="z224" w:id="28"/>
    <w:p>
      <w:pPr>
        <w:spacing w:after="0"/>
        <w:ind w:left="0"/>
        <w:jc w:val="both"/>
      </w:pPr>
      <w:r>
        <w:rPr>
          <w:rFonts w:ascii="Times New Roman"/>
          <w:b w:val="false"/>
          <w:i w:val="false"/>
          <w:color w:val="000000"/>
          <w:sz w:val="28"/>
        </w:rPr>
        <w:t>
      15) Национальный Банк – центральный аппарат, филиалы и представительство Национального Банка;</w:t>
      </w:r>
    </w:p>
    <w:bookmarkEnd w:id="28"/>
    <w:bookmarkStart w:name="z225" w:id="29"/>
    <w:p>
      <w:pPr>
        <w:spacing w:after="0"/>
        <w:ind w:left="0"/>
        <w:jc w:val="both"/>
      </w:pPr>
      <w:r>
        <w:rPr>
          <w:rFonts w:ascii="Times New Roman"/>
          <w:b w:val="false"/>
          <w:i w:val="false"/>
          <w:color w:val="000000"/>
          <w:sz w:val="28"/>
        </w:rPr>
        <w:t>
      16) дочерние организации Национального Банка – юридические лица, пятьдесят и более процентов акций (долей участия в уставном капитале) которых принадлежат Национальному Банку;</w:t>
      </w:r>
    </w:p>
    <w:bookmarkEnd w:id="29"/>
    <w:bookmarkStart w:name="z226" w:id="30"/>
    <w:p>
      <w:pPr>
        <w:spacing w:after="0"/>
        <w:ind w:left="0"/>
        <w:jc w:val="both"/>
      </w:pPr>
      <w:r>
        <w:rPr>
          <w:rFonts w:ascii="Times New Roman"/>
          <w:b w:val="false"/>
          <w:i w:val="false"/>
          <w:color w:val="000000"/>
          <w:sz w:val="28"/>
        </w:rPr>
        <w:t>
      17) организации Национального Банка – республиканские государственные предприятия Национального Банка;</w:t>
      </w:r>
    </w:p>
    <w:bookmarkEnd w:id="30"/>
    <w:bookmarkStart w:name="z227" w:id="31"/>
    <w:p>
      <w:pPr>
        <w:spacing w:after="0"/>
        <w:ind w:left="0"/>
        <w:jc w:val="both"/>
      </w:pPr>
      <w:r>
        <w:rPr>
          <w:rFonts w:ascii="Times New Roman"/>
          <w:b w:val="false"/>
          <w:i w:val="false"/>
          <w:color w:val="000000"/>
          <w:sz w:val="28"/>
        </w:rPr>
        <w:t>
      18) отбор – процедуры, проводимые с целью формирования кадрового резерва служащих Агентства.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28.02.2024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Глава 3. Занятие вакантной должности служащего Агентства</w:t>
      </w:r>
    </w:p>
    <w:bookmarkEnd w:id="32"/>
    <w:bookmarkStart w:name="z38" w:id="33"/>
    <w:p>
      <w:pPr>
        <w:spacing w:after="0"/>
        <w:ind w:left="0"/>
        <w:jc w:val="both"/>
      </w:pPr>
      <w:r>
        <w:rPr>
          <w:rFonts w:ascii="Times New Roman"/>
          <w:b w:val="false"/>
          <w:i w:val="false"/>
          <w:color w:val="000000"/>
          <w:sz w:val="28"/>
        </w:rPr>
        <w:t>
      4. Занятие вакантной должности служащего Агентства осуществляется путем:</w:t>
      </w:r>
    </w:p>
    <w:bookmarkEnd w:id="33"/>
    <w:bookmarkStart w:name="z39" w:id="34"/>
    <w:p>
      <w:pPr>
        <w:spacing w:after="0"/>
        <w:ind w:left="0"/>
        <w:jc w:val="both"/>
      </w:pPr>
      <w:r>
        <w:rPr>
          <w:rFonts w:ascii="Times New Roman"/>
          <w:b w:val="false"/>
          <w:i w:val="false"/>
          <w:color w:val="000000"/>
          <w:sz w:val="28"/>
        </w:rPr>
        <w:t>
      1) внеконкурсного занятия;</w:t>
      </w:r>
    </w:p>
    <w:bookmarkEnd w:id="34"/>
    <w:bookmarkStart w:name="z40" w:id="35"/>
    <w:p>
      <w:pPr>
        <w:spacing w:after="0"/>
        <w:ind w:left="0"/>
        <w:jc w:val="both"/>
      </w:pPr>
      <w:r>
        <w:rPr>
          <w:rFonts w:ascii="Times New Roman"/>
          <w:b w:val="false"/>
          <w:i w:val="false"/>
          <w:color w:val="000000"/>
          <w:sz w:val="28"/>
        </w:rPr>
        <w:t>
      2) конкурса.</w:t>
      </w:r>
    </w:p>
    <w:bookmarkEnd w:id="35"/>
    <w:bookmarkStart w:name="z41" w:id="36"/>
    <w:p>
      <w:pPr>
        <w:spacing w:after="0"/>
        <w:ind w:left="0"/>
        <w:jc w:val="both"/>
      </w:pPr>
      <w:r>
        <w:rPr>
          <w:rFonts w:ascii="Times New Roman"/>
          <w:b w:val="false"/>
          <w:i w:val="false"/>
          <w:color w:val="000000"/>
          <w:sz w:val="28"/>
        </w:rPr>
        <w:t>
      5. На должность служащего Агентства не назначается лицо:</w:t>
      </w:r>
    </w:p>
    <w:bookmarkEnd w:id="36"/>
    <w:bookmarkStart w:name="z42" w:id="37"/>
    <w:p>
      <w:pPr>
        <w:spacing w:after="0"/>
        <w:ind w:left="0"/>
        <w:jc w:val="both"/>
      </w:pPr>
      <w:r>
        <w:rPr>
          <w:rFonts w:ascii="Times New Roman"/>
          <w:b w:val="false"/>
          <w:i w:val="false"/>
          <w:color w:val="000000"/>
          <w:sz w:val="28"/>
        </w:rPr>
        <w:t>
      1) признанное недееспособным или ограниченно дееспособным;</w:t>
      </w:r>
    </w:p>
    <w:bookmarkEnd w:id="37"/>
    <w:bookmarkStart w:name="z43" w:id="38"/>
    <w:p>
      <w:pPr>
        <w:spacing w:after="0"/>
        <w:ind w:left="0"/>
        <w:jc w:val="both"/>
      </w:pPr>
      <w:r>
        <w:rPr>
          <w:rFonts w:ascii="Times New Roman"/>
          <w:b w:val="false"/>
          <w:i w:val="false"/>
          <w:color w:val="000000"/>
          <w:sz w:val="28"/>
        </w:rPr>
        <w:t>
      2) которое в течение трех лет перед назначением на должность служащего Агентства привлекалось к дисциплинарной ответственности за совершение коррупционного</w:t>
      </w:r>
      <w:r>
        <w:rPr>
          <w:rFonts w:ascii="Times New Roman"/>
          <w:b w:val="false"/>
          <w:i w:val="false"/>
          <w:color w:val="000000"/>
          <w:sz w:val="28"/>
        </w:rPr>
        <w:t xml:space="preserve"> правонарушения</w:t>
      </w:r>
      <w:r>
        <w:rPr>
          <w:rFonts w:ascii="Times New Roman"/>
          <w:b w:val="false"/>
          <w:i w:val="false"/>
          <w:color w:val="000000"/>
          <w:sz w:val="28"/>
        </w:rPr>
        <w:t>;</w:t>
      </w:r>
    </w:p>
    <w:bookmarkEnd w:id="38"/>
    <w:bookmarkStart w:name="z44" w:id="39"/>
    <w:p>
      <w:pPr>
        <w:spacing w:after="0"/>
        <w:ind w:left="0"/>
        <w:jc w:val="both"/>
      </w:pPr>
      <w:r>
        <w:rPr>
          <w:rFonts w:ascii="Times New Roman"/>
          <w:b w:val="false"/>
          <w:i w:val="false"/>
          <w:color w:val="000000"/>
          <w:sz w:val="28"/>
        </w:rPr>
        <w:t>
      3) совершившее коррупционное преступление;</w:t>
      </w:r>
    </w:p>
    <w:bookmarkEnd w:id="39"/>
    <w:bookmarkStart w:name="z45" w:id="40"/>
    <w:p>
      <w:pPr>
        <w:spacing w:after="0"/>
        <w:ind w:left="0"/>
        <w:jc w:val="both"/>
      </w:pPr>
      <w:r>
        <w:rPr>
          <w:rFonts w:ascii="Times New Roman"/>
          <w:b w:val="false"/>
          <w:i w:val="false"/>
          <w:color w:val="000000"/>
          <w:sz w:val="28"/>
        </w:rPr>
        <w:t>
      4) уволенное с работы за совершение коррупционного правонарушения;</w:t>
      </w:r>
    </w:p>
    <w:bookmarkEnd w:id="40"/>
    <w:bookmarkStart w:name="z46" w:id="41"/>
    <w:p>
      <w:pPr>
        <w:spacing w:after="0"/>
        <w:ind w:left="0"/>
        <w:jc w:val="both"/>
      </w:pPr>
      <w:r>
        <w:rPr>
          <w:rFonts w:ascii="Times New Roman"/>
          <w:b w:val="false"/>
          <w:i w:val="false"/>
          <w:color w:val="000000"/>
          <w:sz w:val="28"/>
        </w:rPr>
        <w:t>
      5) имеющее не погашенную или не снятую судимость ко времени занятия должности служащего Агентства;</w:t>
      </w:r>
    </w:p>
    <w:bookmarkEnd w:id="41"/>
    <w:bookmarkStart w:name="z47" w:id="42"/>
    <w:p>
      <w:pPr>
        <w:spacing w:after="0"/>
        <w:ind w:left="0"/>
        <w:jc w:val="both"/>
      </w:pPr>
      <w:r>
        <w:rPr>
          <w:rFonts w:ascii="Times New Roman"/>
          <w:b w:val="false"/>
          <w:i w:val="false"/>
          <w:color w:val="000000"/>
          <w:sz w:val="28"/>
        </w:rPr>
        <w:t>
      6) не получившее положительные результаты обязательной специальной проверки.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Правления Агентства РК по регулированию и развитию финансового рынка от 28.02.2024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6. Занятие должности служащего Агентства осуществляется после получения положительных результатов обязательной специальной проверки и представления в органы государственных доходов декларации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21 июня 2018 года № 617 "Об утверждении формы декларации об активах и обязательствах физического лица и Правил ее составления" (зарегистрирован в Реестре государственной регистрации нормативных правовых актов под № 17163).</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28.02.2024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44"/>
    <w:p>
      <w:pPr>
        <w:spacing w:after="0"/>
        <w:ind w:left="0"/>
        <w:jc w:val="both"/>
      </w:pPr>
      <w:r>
        <w:rPr>
          <w:rFonts w:ascii="Times New Roman"/>
          <w:b w:val="false"/>
          <w:i w:val="false"/>
          <w:color w:val="000000"/>
          <w:sz w:val="28"/>
        </w:rPr>
        <w:t>
      6-1. Внеконкурсное занятие должности служащего Агентства осуществляется по решению комиссии по внеконкурсному занятию должности служащего Агентства.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45"/>
    <w:p>
      <w:pPr>
        <w:spacing w:after="0"/>
        <w:ind w:left="0"/>
        <w:jc w:val="both"/>
      </w:pPr>
      <w:r>
        <w:rPr>
          <w:rFonts w:ascii="Times New Roman"/>
          <w:b w:val="false"/>
          <w:i w:val="false"/>
          <w:color w:val="000000"/>
          <w:sz w:val="28"/>
        </w:rPr>
        <w:t>
      6-2. Комиссия по внеконкурсному занятию должности служащего Агентства утверждается Председателем Агентства либо руководителем Аппарата Агентства.</w:t>
      </w:r>
    </w:p>
    <w:bookmarkEnd w:id="45"/>
    <w:bookmarkStart w:name="z180" w:id="46"/>
    <w:p>
      <w:pPr>
        <w:spacing w:after="0"/>
        <w:ind w:left="0"/>
        <w:jc w:val="both"/>
      </w:pPr>
      <w:r>
        <w:rPr>
          <w:rFonts w:ascii="Times New Roman"/>
          <w:b w:val="false"/>
          <w:i w:val="false"/>
          <w:color w:val="000000"/>
          <w:sz w:val="28"/>
        </w:rPr>
        <w:t>
      Комиссия по внеконкурсному занятию должности служащего Агентства состоит из председателя комиссии, членов и секретаря комиссии (представитель кадровой службы).</w:t>
      </w:r>
    </w:p>
    <w:bookmarkEnd w:id="46"/>
    <w:bookmarkStart w:name="z181" w:id="47"/>
    <w:p>
      <w:pPr>
        <w:spacing w:after="0"/>
        <w:ind w:left="0"/>
        <w:jc w:val="both"/>
      </w:pPr>
      <w:r>
        <w:rPr>
          <w:rFonts w:ascii="Times New Roman"/>
          <w:b w:val="false"/>
          <w:i w:val="false"/>
          <w:color w:val="000000"/>
          <w:sz w:val="28"/>
        </w:rPr>
        <w:t>
      В состав комиссии по внеконкурсному занятию должности служащего Агентства включаются руководитель кадровой службы, руководитель подразделения, в котором имеется вакантная должность служащего Агентства, либо их заместители.</w:t>
      </w:r>
    </w:p>
    <w:bookmarkEnd w:id="47"/>
    <w:bookmarkStart w:name="z182" w:id="48"/>
    <w:p>
      <w:pPr>
        <w:spacing w:after="0"/>
        <w:ind w:left="0"/>
        <w:jc w:val="both"/>
      </w:pPr>
      <w:r>
        <w:rPr>
          <w:rFonts w:ascii="Times New Roman"/>
          <w:b w:val="false"/>
          <w:i w:val="false"/>
          <w:color w:val="000000"/>
          <w:sz w:val="28"/>
        </w:rPr>
        <w:t>
      Общее количество членов комиссии по внеконкурсному занятию должности служащего Агентства составляет нечетное число, не менее трех человек. В случае отсутствия председателя комиссии по внеконкурсному занятию должности служащего Агентства, его обязанности возлагаются на одного из членов комиссии по внеконкурсному занятию должности служащего Агентства.</w:t>
      </w:r>
    </w:p>
    <w:bookmarkEnd w:id="48"/>
    <w:bookmarkStart w:name="z183" w:id="49"/>
    <w:p>
      <w:pPr>
        <w:spacing w:after="0"/>
        <w:ind w:left="0"/>
        <w:jc w:val="both"/>
      </w:pPr>
      <w:r>
        <w:rPr>
          <w:rFonts w:ascii="Times New Roman"/>
          <w:b w:val="false"/>
          <w:i w:val="false"/>
          <w:color w:val="000000"/>
          <w:sz w:val="28"/>
        </w:rPr>
        <w:t>
      Организационная деятельность комиссии по внеконкурсному занятию должности служащего Агентства обеспечивается секретарем комиссии по внеконкурсному занятию должности служащего Агентства. Секретарь комиссии по внеконкурсному занятию должности служащего Агентства не является членом комиссии по внеконкурсному занятию должности служащего Агентства и не имеет права голоса при принятии комиссией по внеконкурсному занятию должности служащего Агентства решений.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50"/>
    <w:p>
      <w:pPr>
        <w:spacing w:after="0"/>
        <w:ind w:left="0"/>
        <w:jc w:val="both"/>
      </w:pPr>
      <w:r>
        <w:rPr>
          <w:rFonts w:ascii="Times New Roman"/>
          <w:b w:val="false"/>
          <w:i w:val="false"/>
          <w:color w:val="000000"/>
          <w:sz w:val="28"/>
        </w:rPr>
        <w:t>
      6-3. Решение комиссии по внеконкурсному занятию должности служащего Агентства считается правомочным, если на заседании присутствует не менее 2/3 (двух третьих) от ее состава.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51"/>
    <w:p>
      <w:pPr>
        <w:spacing w:after="0"/>
        <w:ind w:left="0"/>
        <w:jc w:val="both"/>
      </w:pPr>
      <w:r>
        <w:rPr>
          <w:rFonts w:ascii="Times New Roman"/>
          <w:b w:val="false"/>
          <w:i w:val="false"/>
          <w:color w:val="000000"/>
          <w:sz w:val="28"/>
        </w:rPr>
        <w:t>
      6-4. Лицо получает положительное заключение, если за него проголосовало большинство присутствующих из состава комиссии по внеконкурсному занятию должности служащего Агентства. При равенстве голосов решающим является голос председателя комиссии по внеконкурсному занятию должности служащего Агентства.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52"/>
    <w:p>
      <w:pPr>
        <w:spacing w:after="0"/>
        <w:ind w:left="0"/>
        <w:jc w:val="both"/>
      </w:pPr>
      <w:r>
        <w:rPr>
          <w:rFonts w:ascii="Times New Roman"/>
          <w:b w:val="false"/>
          <w:i w:val="false"/>
          <w:color w:val="000000"/>
          <w:sz w:val="28"/>
        </w:rPr>
        <w:t>
      6-5. Решение комиссии по внеконкурсному занятию должности служащего Агентства оформляется в виде протокола заседания комиссии по внеконкурсному занятию должности служащего Агентства, который подписывается председателем, членами и секретарем комиссии по внеконкурсному занятию должности служащего Агентства.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53"/>
    <w:p>
      <w:pPr>
        <w:spacing w:after="0"/>
        <w:ind w:left="0"/>
        <w:jc w:val="both"/>
      </w:pPr>
      <w:r>
        <w:rPr>
          <w:rFonts w:ascii="Times New Roman"/>
          <w:b w:val="false"/>
          <w:i w:val="false"/>
          <w:color w:val="000000"/>
          <w:sz w:val="28"/>
        </w:rPr>
        <w:t>
      6-6. Списки лиц, назначенных на вакантную должность служащего Агентства, размещаются на информационном стенде Агентства в месте, доступном для всеобщего обозрения, и на официальном интернет-ресурсе Агентства в течение 7 (семи) рабочих дней со дня принятия решения комиссии по внеконкурсному занятию должности служащего Агентства.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54"/>
    <w:p>
      <w:pPr>
        <w:spacing w:after="0"/>
        <w:ind w:left="0"/>
        <w:jc w:val="both"/>
      </w:pPr>
      <w:r>
        <w:rPr>
          <w:rFonts w:ascii="Times New Roman"/>
          <w:b w:val="false"/>
          <w:i w:val="false"/>
          <w:color w:val="000000"/>
          <w:sz w:val="28"/>
        </w:rPr>
        <w:t xml:space="preserve">
      6-7. Решение комиссии по внеконкурсному занятию должности служащего Агентства обжалуется в порядке и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5"/>
    <w:p>
      <w:pPr>
        <w:spacing w:after="0"/>
        <w:ind w:left="0"/>
        <w:jc w:val="both"/>
      </w:pPr>
      <w:r>
        <w:rPr>
          <w:rFonts w:ascii="Times New Roman"/>
          <w:b w:val="false"/>
          <w:i w:val="false"/>
          <w:color w:val="000000"/>
          <w:sz w:val="28"/>
        </w:rPr>
        <w:t>
      7. Внеконкурсное занятие должности служащего Агентства осуществляется:</w:t>
      </w:r>
    </w:p>
    <w:bookmarkEnd w:id="55"/>
    <w:bookmarkStart w:name="z50" w:id="56"/>
    <w:p>
      <w:pPr>
        <w:spacing w:after="0"/>
        <w:ind w:left="0"/>
        <w:jc w:val="both"/>
      </w:pPr>
      <w:r>
        <w:rPr>
          <w:rFonts w:ascii="Times New Roman"/>
          <w:b w:val="false"/>
          <w:i w:val="false"/>
          <w:color w:val="000000"/>
          <w:sz w:val="28"/>
        </w:rPr>
        <w:t>
      1) работниками Агентства, соответствующими требованиям, путем перевода на вакантную должность служащего Агентства;</w:t>
      </w:r>
    </w:p>
    <w:bookmarkEnd w:id="56"/>
    <w:bookmarkStart w:name="z51" w:id="57"/>
    <w:p>
      <w:pPr>
        <w:spacing w:after="0"/>
        <w:ind w:left="0"/>
        <w:jc w:val="both"/>
      </w:pPr>
      <w:r>
        <w:rPr>
          <w:rFonts w:ascii="Times New Roman"/>
          <w:b w:val="false"/>
          <w:i w:val="false"/>
          <w:color w:val="000000"/>
          <w:sz w:val="28"/>
        </w:rPr>
        <w:t>
      2) лицами, состоящими в кадровом резерве;</w:t>
      </w:r>
    </w:p>
    <w:bookmarkEnd w:id="57"/>
    <w:bookmarkStart w:name="z52" w:id="58"/>
    <w:p>
      <w:pPr>
        <w:spacing w:after="0"/>
        <w:ind w:left="0"/>
        <w:jc w:val="both"/>
      </w:pPr>
      <w:r>
        <w:rPr>
          <w:rFonts w:ascii="Times New Roman"/>
          <w:b w:val="false"/>
          <w:i w:val="false"/>
          <w:color w:val="000000"/>
          <w:sz w:val="28"/>
        </w:rPr>
        <w:t>
      3) лицами, имеющими высокий уровень квалификации и профессиональной подготовки:</w:t>
      </w:r>
    </w:p>
    <w:bookmarkEnd w:id="58"/>
    <w:bookmarkStart w:name="z53" w:id="59"/>
    <w:p>
      <w:pPr>
        <w:spacing w:after="0"/>
        <w:ind w:left="0"/>
        <w:jc w:val="both"/>
      </w:pPr>
      <w:r>
        <w:rPr>
          <w:rFonts w:ascii="Times New Roman"/>
          <w:b w:val="false"/>
          <w:i w:val="false"/>
          <w:color w:val="000000"/>
          <w:sz w:val="28"/>
        </w:rPr>
        <w:t>
      владеющие иностранным языком (наличие международного сертификата IELTS – не ниже 6 из 9, TOEFL IBT – 80 из 120, TCF 400 (В2) из 699, СILS 1, HSK 6 уровень из 11);</w:t>
      </w:r>
    </w:p>
    <w:bookmarkEnd w:id="59"/>
    <w:bookmarkStart w:name="z54" w:id="60"/>
    <w:p>
      <w:pPr>
        <w:spacing w:after="0"/>
        <w:ind w:left="0"/>
        <w:jc w:val="both"/>
      </w:pPr>
      <w:r>
        <w:rPr>
          <w:rFonts w:ascii="Times New Roman"/>
          <w:b w:val="false"/>
          <w:i w:val="false"/>
          <w:color w:val="000000"/>
          <w:sz w:val="28"/>
        </w:rPr>
        <w:t>
      и (или) имеющие ученую степень;</w:t>
      </w:r>
    </w:p>
    <w:bookmarkEnd w:id="60"/>
    <w:bookmarkStart w:name="z55" w:id="61"/>
    <w:p>
      <w:pPr>
        <w:spacing w:after="0"/>
        <w:ind w:left="0"/>
        <w:jc w:val="both"/>
      </w:pPr>
      <w:r>
        <w:rPr>
          <w:rFonts w:ascii="Times New Roman"/>
          <w:b w:val="false"/>
          <w:i w:val="false"/>
          <w:color w:val="000000"/>
          <w:sz w:val="28"/>
        </w:rPr>
        <w:t>
      и (или) завершившие обучение в зарубежных высших учебных заведениях;</w:t>
      </w:r>
    </w:p>
    <w:bookmarkEnd w:id="61"/>
    <w:bookmarkStart w:name="z56" w:id="62"/>
    <w:p>
      <w:pPr>
        <w:spacing w:after="0"/>
        <w:ind w:left="0"/>
        <w:jc w:val="both"/>
      </w:pPr>
      <w:r>
        <w:rPr>
          <w:rFonts w:ascii="Times New Roman"/>
          <w:b w:val="false"/>
          <w:i w:val="false"/>
          <w:color w:val="000000"/>
          <w:sz w:val="28"/>
        </w:rPr>
        <w:t>
      и (или) имеющие международный бухгалтерский (CMA, CPA, CIPA, CAP, ACCA, IAB) или финансовый (CFM, CFA, IFA, CIMA) сертификаты, международные сертификаты в области информационных технологий (CISA, CISM) и внутреннего аудита (CIA, CCSA, CRMA, CGAP, CFSA), международный сертификат в области противодействия легализации (отмывания) доходов, полученных преступным путем и финансированию терроризма (ACAMS);</w:t>
      </w:r>
    </w:p>
    <w:bookmarkEnd w:id="62"/>
    <w:bookmarkStart w:name="z57" w:id="63"/>
    <w:p>
      <w:pPr>
        <w:spacing w:after="0"/>
        <w:ind w:left="0"/>
        <w:jc w:val="both"/>
      </w:pPr>
      <w:r>
        <w:rPr>
          <w:rFonts w:ascii="Times New Roman"/>
          <w:b w:val="false"/>
          <w:i w:val="false"/>
          <w:color w:val="000000"/>
          <w:sz w:val="28"/>
        </w:rPr>
        <w:t>
      и (или) имеющие стаж работы в организациях и дочерних организациях Национального Банка, национальном управляющем холдинге, институтах развития, финансовых организациях не менее 2 (двух) лет в областях, соответствующих функциональным направлениям вакантной должности служащего Агентства;</w:t>
      </w:r>
    </w:p>
    <w:bookmarkEnd w:id="63"/>
    <w:bookmarkStart w:name="z58" w:id="64"/>
    <w:p>
      <w:pPr>
        <w:spacing w:after="0"/>
        <w:ind w:left="0"/>
        <w:jc w:val="both"/>
      </w:pPr>
      <w:r>
        <w:rPr>
          <w:rFonts w:ascii="Times New Roman"/>
          <w:b w:val="false"/>
          <w:i w:val="false"/>
          <w:color w:val="000000"/>
          <w:sz w:val="28"/>
        </w:rPr>
        <w:t>
      и (или) имеющие стаж работы на руководящих должностях в государственных органах не менее 1 (одного) года;</w:t>
      </w:r>
    </w:p>
    <w:bookmarkEnd w:id="64"/>
    <w:bookmarkStart w:name="z59" w:id="65"/>
    <w:p>
      <w:pPr>
        <w:spacing w:after="0"/>
        <w:ind w:left="0"/>
        <w:jc w:val="both"/>
      </w:pPr>
      <w:r>
        <w:rPr>
          <w:rFonts w:ascii="Times New Roman"/>
          <w:b w:val="false"/>
          <w:i w:val="false"/>
          <w:color w:val="000000"/>
          <w:sz w:val="28"/>
        </w:rPr>
        <w:t>
      4) бывшими работниками Национального Банка, ведомств или упраздненного Агентства, имеющими стаж работы в Национальном Банке, ведомствах или упраздненном Агентстве не менее двух лет (за исключением лиц, трудовой договор с которыми расторгнут по отрицательным мотивам);</w:t>
      </w:r>
    </w:p>
    <w:bookmarkEnd w:id="65"/>
    <w:bookmarkStart w:name="z60" w:id="66"/>
    <w:p>
      <w:pPr>
        <w:spacing w:after="0"/>
        <w:ind w:left="0"/>
        <w:jc w:val="both"/>
      </w:pPr>
      <w:r>
        <w:rPr>
          <w:rFonts w:ascii="Times New Roman"/>
          <w:b w:val="false"/>
          <w:i w:val="false"/>
          <w:color w:val="000000"/>
          <w:sz w:val="28"/>
        </w:rPr>
        <w:t>
      5) выпускниками Магистратуры Национального Банка и АОО "Назарбаев Университет";</w:t>
      </w:r>
    </w:p>
    <w:bookmarkEnd w:id="66"/>
    <w:bookmarkStart w:name="z61" w:id="67"/>
    <w:p>
      <w:pPr>
        <w:spacing w:after="0"/>
        <w:ind w:left="0"/>
        <w:jc w:val="both"/>
      </w:pPr>
      <w:r>
        <w:rPr>
          <w:rFonts w:ascii="Times New Roman"/>
          <w:b w:val="false"/>
          <w:i w:val="false"/>
          <w:color w:val="000000"/>
          <w:sz w:val="28"/>
        </w:rPr>
        <w:t>
      6) лицами, состоящими в Президентском молодежном кадровом резерве.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Правления Агентства РК по регулированию и развитию финансового рынка от 28.02.2024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8"/>
    <w:p>
      <w:pPr>
        <w:spacing w:after="0"/>
        <w:ind w:left="0"/>
        <w:jc w:val="both"/>
      </w:pPr>
      <w:r>
        <w:rPr>
          <w:rFonts w:ascii="Times New Roman"/>
          <w:b w:val="false"/>
          <w:i w:val="false"/>
          <w:color w:val="000000"/>
          <w:sz w:val="28"/>
        </w:rPr>
        <w:t>
      8. В конкурсе участвуют лица:</w:t>
      </w:r>
    </w:p>
    <w:bookmarkEnd w:id="68"/>
    <w:bookmarkStart w:name="z63" w:id="69"/>
    <w:p>
      <w:pPr>
        <w:spacing w:after="0"/>
        <w:ind w:left="0"/>
        <w:jc w:val="both"/>
      </w:pPr>
      <w:r>
        <w:rPr>
          <w:rFonts w:ascii="Times New Roman"/>
          <w:b w:val="false"/>
          <w:i w:val="false"/>
          <w:color w:val="000000"/>
          <w:sz w:val="28"/>
        </w:rPr>
        <w:t>
      1) не моложе восемнадцати лет;</w:t>
      </w:r>
    </w:p>
    <w:bookmarkEnd w:id="69"/>
    <w:bookmarkStart w:name="z64" w:id="70"/>
    <w:p>
      <w:pPr>
        <w:spacing w:after="0"/>
        <w:ind w:left="0"/>
        <w:jc w:val="both"/>
      </w:pPr>
      <w:r>
        <w:rPr>
          <w:rFonts w:ascii="Times New Roman"/>
          <w:b w:val="false"/>
          <w:i w:val="false"/>
          <w:color w:val="000000"/>
          <w:sz w:val="28"/>
        </w:rPr>
        <w:t>
      2) соответствующие требованиям.</w:t>
      </w:r>
    </w:p>
    <w:bookmarkEnd w:id="70"/>
    <w:bookmarkStart w:name="z65" w:id="71"/>
    <w:p>
      <w:pPr>
        <w:spacing w:after="0"/>
        <w:ind w:left="0"/>
        <w:jc w:val="both"/>
      </w:pPr>
      <w:r>
        <w:rPr>
          <w:rFonts w:ascii="Times New Roman"/>
          <w:b w:val="false"/>
          <w:i w:val="false"/>
          <w:color w:val="000000"/>
          <w:sz w:val="28"/>
        </w:rPr>
        <w:t>
      9. Конкурс включает в себя ряд последовательных этапов:</w:t>
      </w:r>
    </w:p>
    <w:bookmarkEnd w:id="71"/>
    <w:bookmarkStart w:name="z66" w:id="72"/>
    <w:p>
      <w:pPr>
        <w:spacing w:after="0"/>
        <w:ind w:left="0"/>
        <w:jc w:val="both"/>
      </w:pPr>
      <w:r>
        <w:rPr>
          <w:rFonts w:ascii="Times New Roman"/>
          <w:b w:val="false"/>
          <w:i w:val="false"/>
          <w:color w:val="000000"/>
          <w:sz w:val="28"/>
        </w:rPr>
        <w:t>
      1) объявление о проведении конкурса;</w:t>
      </w:r>
    </w:p>
    <w:bookmarkEnd w:id="72"/>
    <w:bookmarkStart w:name="z67" w:id="73"/>
    <w:p>
      <w:pPr>
        <w:spacing w:after="0"/>
        <w:ind w:left="0"/>
        <w:jc w:val="both"/>
      </w:pPr>
      <w:r>
        <w:rPr>
          <w:rFonts w:ascii="Times New Roman"/>
          <w:b w:val="false"/>
          <w:i w:val="false"/>
          <w:color w:val="000000"/>
          <w:sz w:val="28"/>
        </w:rPr>
        <w:t>
      2) утверждение состава конкурсной комиссии;</w:t>
      </w:r>
    </w:p>
    <w:bookmarkEnd w:id="73"/>
    <w:bookmarkStart w:name="z68" w:id="74"/>
    <w:p>
      <w:pPr>
        <w:spacing w:after="0"/>
        <w:ind w:left="0"/>
        <w:jc w:val="both"/>
      </w:pPr>
      <w:r>
        <w:rPr>
          <w:rFonts w:ascii="Times New Roman"/>
          <w:b w:val="false"/>
          <w:i w:val="false"/>
          <w:color w:val="000000"/>
          <w:sz w:val="28"/>
        </w:rPr>
        <w:t>
      3) прием и рассмотрение документов участников конкурса на соответствие требованиям;</w:t>
      </w:r>
    </w:p>
    <w:bookmarkEnd w:id="74"/>
    <w:bookmarkStart w:name="z69" w:id="75"/>
    <w:p>
      <w:pPr>
        <w:spacing w:after="0"/>
        <w:ind w:left="0"/>
        <w:jc w:val="both"/>
      </w:pPr>
      <w:r>
        <w:rPr>
          <w:rFonts w:ascii="Times New Roman"/>
          <w:b w:val="false"/>
          <w:i w:val="false"/>
          <w:color w:val="000000"/>
          <w:sz w:val="28"/>
        </w:rPr>
        <w:t>
      4) тестирование кандидатов;</w:t>
      </w:r>
    </w:p>
    <w:bookmarkEnd w:id="75"/>
    <w:bookmarkStart w:name="z70" w:id="76"/>
    <w:p>
      <w:pPr>
        <w:spacing w:after="0"/>
        <w:ind w:left="0"/>
        <w:jc w:val="both"/>
      </w:pPr>
      <w:r>
        <w:rPr>
          <w:rFonts w:ascii="Times New Roman"/>
          <w:b w:val="false"/>
          <w:i w:val="false"/>
          <w:color w:val="000000"/>
          <w:sz w:val="28"/>
        </w:rPr>
        <w:t>
      5) собеседование с кандидатами;</w:t>
      </w:r>
    </w:p>
    <w:bookmarkEnd w:id="76"/>
    <w:bookmarkStart w:name="z71" w:id="77"/>
    <w:p>
      <w:pPr>
        <w:spacing w:after="0"/>
        <w:ind w:left="0"/>
        <w:jc w:val="both"/>
      </w:pPr>
      <w:r>
        <w:rPr>
          <w:rFonts w:ascii="Times New Roman"/>
          <w:b w:val="false"/>
          <w:i w:val="false"/>
          <w:color w:val="000000"/>
          <w:sz w:val="28"/>
        </w:rPr>
        <w:t>
      6) заключительное заседание конкурсной комиссии;</w:t>
      </w:r>
    </w:p>
    <w:bookmarkEnd w:id="77"/>
    <w:bookmarkStart w:name="z72" w:id="78"/>
    <w:p>
      <w:pPr>
        <w:spacing w:after="0"/>
        <w:ind w:left="0"/>
        <w:jc w:val="both"/>
      </w:pPr>
      <w:r>
        <w:rPr>
          <w:rFonts w:ascii="Times New Roman"/>
          <w:b w:val="false"/>
          <w:i w:val="false"/>
          <w:color w:val="000000"/>
          <w:sz w:val="28"/>
        </w:rPr>
        <w:t>
      7) формирование кадрового резерва.</w:t>
      </w:r>
    </w:p>
    <w:bookmarkEnd w:id="78"/>
    <w:bookmarkStart w:name="z73" w:id="79"/>
    <w:p>
      <w:pPr>
        <w:spacing w:after="0"/>
        <w:ind w:left="0"/>
        <w:jc w:val="both"/>
      </w:pPr>
      <w:r>
        <w:rPr>
          <w:rFonts w:ascii="Times New Roman"/>
          <w:b w:val="false"/>
          <w:i w:val="false"/>
          <w:color w:val="000000"/>
          <w:sz w:val="28"/>
        </w:rPr>
        <w:t>
      10. Расходы по участию в конкурсе (проезд к месту проведения собеседования и обратно, наем жилого помещения, проживание, пользование услугами средств связи всех видов и другое) участники конкурса производят за счет собственных средств.</w:t>
      </w:r>
    </w:p>
    <w:bookmarkEnd w:id="79"/>
    <w:bookmarkStart w:name="z74" w:id="80"/>
    <w:p>
      <w:pPr>
        <w:spacing w:after="0"/>
        <w:ind w:left="0"/>
        <w:jc w:val="both"/>
      </w:pPr>
      <w:r>
        <w:rPr>
          <w:rFonts w:ascii="Times New Roman"/>
          <w:b w:val="false"/>
          <w:i w:val="false"/>
          <w:color w:val="000000"/>
          <w:sz w:val="28"/>
        </w:rPr>
        <w:t>
      11. Объявление о проведении конкурса размещается на официальном интернет-ресурсе Агентства на казахском и русском языках.</w:t>
      </w:r>
    </w:p>
    <w:bookmarkEnd w:id="80"/>
    <w:bookmarkStart w:name="z75" w:id="81"/>
    <w:p>
      <w:pPr>
        <w:spacing w:after="0"/>
        <w:ind w:left="0"/>
        <w:jc w:val="both"/>
      </w:pPr>
      <w:r>
        <w:rPr>
          <w:rFonts w:ascii="Times New Roman"/>
          <w:b w:val="false"/>
          <w:i w:val="false"/>
          <w:color w:val="000000"/>
          <w:sz w:val="28"/>
        </w:rPr>
        <w:t>
      12. Объявление о проведении конкурса содержит следующие сведения:</w:t>
      </w:r>
    </w:p>
    <w:bookmarkEnd w:id="81"/>
    <w:bookmarkStart w:name="z76" w:id="82"/>
    <w:p>
      <w:pPr>
        <w:spacing w:after="0"/>
        <w:ind w:left="0"/>
        <w:jc w:val="both"/>
      </w:pPr>
      <w:r>
        <w:rPr>
          <w:rFonts w:ascii="Times New Roman"/>
          <w:b w:val="false"/>
          <w:i w:val="false"/>
          <w:color w:val="000000"/>
          <w:sz w:val="28"/>
        </w:rPr>
        <w:t>
      1) наименование, место нахождения, почтовый адрес Агентства, номера телефонов и факса кадровой службы (при объявлении внешнего конкурса);</w:t>
      </w:r>
    </w:p>
    <w:bookmarkEnd w:id="82"/>
    <w:bookmarkStart w:name="z77" w:id="83"/>
    <w:p>
      <w:pPr>
        <w:spacing w:after="0"/>
        <w:ind w:left="0"/>
        <w:jc w:val="both"/>
      </w:pPr>
      <w:r>
        <w:rPr>
          <w:rFonts w:ascii="Times New Roman"/>
          <w:b w:val="false"/>
          <w:i w:val="false"/>
          <w:color w:val="000000"/>
          <w:sz w:val="28"/>
        </w:rPr>
        <w:t>
      2) наименование вакантной должности служащего Агентства с указанием основных функциональных обязанностей;</w:t>
      </w:r>
    </w:p>
    <w:bookmarkEnd w:id="83"/>
    <w:bookmarkStart w:name="z78" w:id="84"/>
    <w:p>
      <w:pPr>
        <w:spacing w:after="0"/>
        <w:ind w:left="0"/>
        <w:jc w:val="both"/>
      </w:pPr>
      <w:r>
        <w:rPr>
          <w:rFonts w:ascii="Times New Roman"/>
          <w:b w:val="false"/>
          <w:i w:val="false"/>
          <w:color w:val="000000"/>
          <w:sz w:val="28"/>
        </w:rPr>
        <w:t>
      3) требования;</w:t>
      </w:r>
    </w:p>
    <w:bookmarkEnd w:id="84"/>
    <w:bookmarkStart w:name="z79" w:id="85"/>
    <w:p>
      <w:pPr>
        <w:spacing w:after="0"/>
        <w:ind w:left="0"/>
        <w:jc w:val="both"/>
      </w:pPr>
      <w:r>
        <w:rPr>
          <w:rFonts w:ascii="Times New Roman"/>
          <w:b w:val="false"/>
          <w:i w:val="false"/>
          <w:color w:val="000000"/>
          <w:sz w:val="28"/>
        </w:rPr>
        <w:t>
      4) срок приема документов. Прием документов осуществляется в течение 10 (десяти) рабочих дней со дня размещения объявления о проведении конкурса;</w:t>
      </w:r>
    </w:p>
    <w:bookmarkEnd w:id="85"/>
    <w:bookmarkStart w:name="z80" w:id="86"/>
    <w:p>
      <w:pPr>
        <w:spacing w:after="0"/>
        <w:ind w:left="0"/>
        <w:jc w:val="both"/>
      </w:pPr>
      <w:r>
        <w:rPr>
          <w:rFonts w:ascii="Times New Roman"/>
          <w:b w:val="false"/>
          <w:i w:val="false"/>
          <w:color w:val="000000"/>
          <w:sz w:val="28"/>
        </w:rPr>
        <w:t>
      5) сроки и место проведения конкурса.</w:t>
      </w:r>
    </w:p>
    <w:bookmarkEnd w:id="86"/>
    <w:bookmarkStart w:name="z81" w:id="87"/>
    <w:p>
      <w:pPr>
        <w:spacing w:after="0"/>
        <w:ind w:left="0"/>
        <w:jc w:val="both"/>
      </w:pPr>
      <w:r>
        <w:rPr>
          <w:rFonts w:ascii="Times New Roman"/>
          <w:b w:val="false"/>
          <w:i w:val="false"/>
          <w:color w:val="000000"/>
          <w:sz w:val="28"/>
        </w:rPr>
        <w:t>
      13. Конкурсная комиссия утверждается Председателем Агентства либо руководителем Аппарата Агентства.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8"/>
    <w:p>
      <w:pPr>
        <w:spacing w:after="0"/>
        <w:ind w:left="0"/>
        <w:jc w:val="both"/>
      </w:pPr>
      <w:r>
        <w:rPr>
          <w:rFonts w:ascii="Times New Roman"/>
          <w:b w:val="false"/>
          <w:i w:val="false"/>
          <w:color w:val="000000"/>
          <w:sz w:val="28"/>
        </w:rPr>
        <w:t>
      14. Конкурсная комиссия состоит из председателя конкурсной комиссии, членов и секретаря конкурсной комиссии (представитель кадровой службы).</w:t>
      </w:r>
    </w:p>
    <w:bookmarkEnd w:id="88"/>
    <w:bookmarkStart w:name="z83" w:id="89"/>
    <w:p>
      <w:pPr>
        <w:spacing w:after="0"/>
        <w:ind w:left="0"/>
        <w:jc w:val="both"/>
      </w:pPr>
      <w:r>
        <w:rPr>
          <w:rFonts w:ascii="Times New Roman"/>
          <w:b w:val="false"/>
          <w:i w:val="false"/>
          <w:color w:val="000000"/>
          <w:sz w:val="28"/>
        </w:rPr>
        <w:t>
      В состав конкурсной комиссии включаются руководитель кадровой службы, руководители подразделения, в котором имеется вакантная должность служащего Агентства, а также юридического подразделения, либо их заместители.</w:t>
      </w:r>
    </w:p>
    <w:bookmarkEnd w:id="89"/>
    <w:bookmarkStart w:name="z84" w:id="90"/>
    <w:p>
      <w:pPr>
        <w:spacing w:after="0"/>
        <w:ind w:left="0"/>
        <w:jc w:val="both"/>
      </w:pPr>
      <w:r>
        <w:rPr>
          <w:rFonts w:ascii="Times New Roman"/>
          <w:b w:val="false"/>
          <w:i w:val="false"/>
          <w:color w:val="000000"/>
          <w:sz w:val="28"/>
        </w:rPr>
        <w:t>
      Общее количество членов конкурсной комиссии составляет нечетное число, не менее трех человек. В случае отсутствия председателя конкурсной комиссии, его обязанности возлагаются на одного из членов конкурсной комиссии.</w:t>
      </w:r>
    </w:p>
    <w:bookmarkEnd w:id="90"/>
    <w:bookmarkStart w:name="z85" w:id="91"/>
    <w:p>
      <w:pPr>
        <w:spacing w:after="0"/>
        <w:ind w:left="0"/>
        <w:jc w:val="both"/>
      </w:pPr>
      <w:r>
        <w:rPr>
          <w:rFonts w:ascii="Times New Roman"/>
          <w:b w:val="false"/>
          <w:i w:val="false"/>
          <w:color w:val="000000"/>
          <w:sz w:val="28"/>
        </w:rPr>
        <w:t>
      15.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91"/>
    <w:bookmarkStart w:name="z86" w:id="92"/>
    <w:p>
      <w:pPr>
        <w:spacing w:after="0"/>
        <w:ind w:left="0"/>
        <w:jc w:val="both"/>
      </w:pPr>
      <w:r>
        <w:rPr>
          <w:rFonts w:ascii="Times New Roman"/>
          <w:b w:val="false"/>
          <w:i w:val="false"/>
          <w:color w:val="000000"/>
          <w:sz w:val="28"/>
        </w:rPr>
        <w:t>
      16. Лица, желающие принять участие в конкурсе, представляют на бумажном носителе и (или) в электронно-цифровой форме в кадровую службу следующие документы:</w:t>
      </w:r>
    </w:p>
    <w:bookmarkEnd w:id="92"/>
    <w:bookmarkStart w:name="z229" w:id="93"/>
    <w:p>
      <w:pPr>
        <w:spacing w:after="0"/>
        <w:ind w:left="0"/>
        <w:jc w:val="both"/>
      </w:pPr>
      <w:r>
        <w:rPr>
          <w:rFonts w:ascii="Times New Roman"/>
          <w:b w:val="false"/>
          <w:i w:val="false"/>
          <w:color w:val="000000"/>
          <w:sz w:val="28"/>
        </w:rPr>
        <w:t>
      1) резюме с фото (с указанием адреса фактического места жительства, номеров телефонов, сведений об образовании и опыте работы);</w:t>
      </w:r>
    </w:p>
    <w:bookmarkEnd w:id="93"/>
    <w:bookmarkStart w:name="z230" w:id="94"/>
    <w:p>
      <w:pPr>
        <w:spacing w:after="0"/>
        <w:ind w:left="0"/>
        <w:jc w:val="both"/>
      </w:pPr>
      <w:r>
        <w:rPr>
          <w:rFonts w:ascii="Times New Roman"/>
          <w:b w:val="false"/>
          <w:i w:val="false"/>
          <w:color w:val="000000"/>
          <w:sz w:val="28"/>
        </w:rPr>
        <w:t xml:space="preserve">
      2)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Участник конкурса имеет право представить заявления не более чем на три вакантные должности служащего Агентства;</w:t>
      </w:r>
    </w:p>
    <w:bookmarkEnd w:id="94"/>
    <w:bookmarkStart w:name="z231" w:id="95"/>
    <w:p>
      <w:pPr>
        <w:spacing w:after="0"/>
        <w:ind w:left="0"/>
        <w:jc w:val="both"/>
      </w:pPr>
      <w:r>
        <w:rPr>
          <w:rFonts w:ascii="Times New Roman"/>
          <w:b w:val="false"/>
          <w:i w:val="false"/>
          <w:color w:val="000000"/>
          <w:sz w:val="28"/>
        </w:rPr>
        <w:t xml:space="preserve">
      3) заполненную анкету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95"/>
    <w:bookmarkStart w:name="z232" w:id="96"/>
    <w:p>
      <w:pPr>
        <w:spacing w:after="0"/>
        <w:ind w:left="0"/>
        <w:jc w:val="both"/>
      </w:pPr>
      <w:r>
        <w:rPr>
          <w:rFonts w:ascii="Times New Roman"/>
          <w:b w:val="false"/>
          <w:i w:val="false"/>
          <w:color w:val="000000"/>
          <w:sz w:val="28"/>
        </w:rPr>
        <w:t>
      4) копии документов об образовании (при отсутствии информации в единой системе учета трудовых договоров).</w:t>
      </w:r>
    </w:p>
    <w:bookmarkEnd w:id="96"/>
    <w:bookmarkStart w:name="z233" w:id="97"/>
    <w:p>
      <w:pPr>
        <w:spacing w:after="0"/>
        <w:ind w:left="0"/>
        <w:jc w:val="both"/>
      </w:pPr>
      <w:r>
        <w:rPr>
          <w:rFonts w:ascii="Times New Roman"/>
          <w:b w:val="false"/>
          <w:i w:val="false"/>
          <w:color w:val="000000"/>
          <w:sz w:val="28"/>
        </w:rPr>
        <w:t xml:space="preserve">
      При получении образования в иностранных государствах и международных или иностранных учебных заведениях (их филиалах) прилагается копия удостоверения о признании документа об образовании на территории Республики Казахстан. Данное требование не распространяется на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w:t>
      </w:r>
    </w:p>
    <w:bookmarkEnd w:id="97"/>
    <w:bookmarkStart w:name="z234" w:id="98"/>
    <w:p>
      <w:pPr>
        <w:spacing w:after="0"/>
        <w:ind w:left="0"/>
        <w:jc w:val="both"/>
      </w:pPr>
      <w:r>
        <w:rPr>
          <w:rFonts w:ascii="Times New Roman"/>
          <w:b w:val="false"/>
          <w:i w:val="false"/>
          <w:color w:val="000000"/>
          <w:sz w:val="28"/>
        </w:rPr>
        <w:t>
      5) копию документа, подтверждающего трудовую деятельность (при отсутствии информации в единой системе учета трудовых договоров).</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28.02.2024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9"/>
    <w:p>
      <w:pPr>
        <w:spacing w:after="0"/>
        <w:ind w:left="0"/>
        <w:jc w:val="both"/>
      </w:pPr>
      <w:r>
        <w:rPr>
          <w:rFonts w:ascii="Times New Roman"/>
          <w:b w:val="false"/>
          <w:i w:val="false"/>
          <w:color w:val="000000"/>
          <w:sz w:val="28"/>
        </w:rPr>
        <w:t>
      17. Лица, желающие принять участие в конкурсе, предоставляют дополнительную информацию, касающуюся их образования, стажа работы, уровня профессиональной подготовки (копии документов о повышении квалификации, присвоении ученых степеней и званий, научные публикации, характеристики, рекомендации с предыдущего места работы) при ее наличии.</w:t>
      </w:r>
    </w:p>
    <w:bookmarkEnd w:id="99"/>
    <w:bookmarkStart w:name="z95" w:id="100"/>
    <w:p>
      <w:pPr>
        <w:spacing w:after="0"/>
        <w:ind w:left="0"/>
        <w:jc w:val="both"/>
      </w:pPr>
      <w:r>
        <w:rPr>
          <w:rFonts w:ascii="Times New Roman"/>
          <w:b w:val="false"/>
          <w:i w:val="false"/>
          <w:color w:val="000000"/>
          <w:sz w:val="28"/>
        </w:rPr>
        <w:t>
      18. К рассмотрению принимаются документы, представленные лицами, желающими принять участие в конкурсе, не позднее срока приема документов, установленного подпунктом 4) пункта 12 Правил.</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28.02.2024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1"/>
    <w:p>
      <w:pPr>
        <w:spacing w:after="0"/>
        <w:ind w:left="0"/>
        <w:jc w:val="both"/>
      </w:pPr>
      <w:r>
        <w:rPr>
          <w:rFonts w:ascii="Times New Roman"/>
          <w:b w:val="false"/>
          <w:i w:val="false"/>
          <w:color w:val="000000"/>
          <w:sz w:val="28"/>
        </w:rPr>
        <w:t xml:space="preserve">
      19. Отсутствие одного из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Правил, является основанием для отказа в рассмотрении документов конкурсной комиссией.</w:t>
      </w:r>
    </w:p>
    <w:bookmarkEnd w:id="101"/>
    <w:bookmarkStart w:name="z97" w:id="102"/>
    <w:p>
      <w:pPr>
        <w:spacing w:after="0"/>
        <w:ind w:left="0"/>
        <w:jc w:val="both"/>
      </w:pPr>
      <w:r>
        <w:rPr>
          <w:rFonts w:ascii="Times New Roman"/>
          <w:b w:val="false"/>
          <w:i w:val="false"/>
          <w:color w:val="000000"/>
          <w:sz w:val="28"/>
        </w:rPr>
        <w:t>
      20. Рассмотрение документов участников конкурса осуществляется конкурсной комиссией в течение 5 (пяти) рабочих дней после окончания приема документов.</w:t>
      </w:r>
    </w:p>
    <w:bookmarkEnd w:id="102"/>
    <w:bookmarkStart w:name="z98" w:id="103"/>
    <w:p>
      <w:pPr>
        <w:spacing w:after="0"/>
        <w:ind w:left="0"/>
        <w:jc w:val="both"/>
      </w:pPr>
      <w:r>
        <w:rPr>
          <w:rFonts w:ascii="Times New Roman"/>
          <w:b w:val="false"/>
          <w:i w:val="false"/>
          <w:color w:val="000000"/>
          <w:sz w:val="28"/>
        </w:rPr>
        <w:t>
      21. Решение о допуске участников конкурса к тестированию конкурсная комиссия принимает в течение 5 (пяти) рабочих дней с даты окончания рассмотрения документов участников конкурса, которое оформляется в виде протокола, подписываемого председателем, членами и секретарем конкурсной комиссии.</w:t>
      </w:r>
    </w:p>
    <w:bookmarkEnd w:id="103"/>
    <w:bookmarkStart w:name="z99" w:id="104"/>
    <w:p>
      <w:pPr>
        <w:spacing w:after="0"/>
        <w:ind w:left="0"/>
        <w:jc w:val="both"/>
      </w:pPr>
      <w:r>
        <w:rPr>
          <w:rFonts w:ascii="Times New Roman"/>
          <w:b w:val="false"/>
          <w:i w:val="false"/>
          <w:color w:val="000000"/>
          <w:sz w:val="28"/>
        </w:rPr>
        <w:t>
      Списки кандидатов, допущенных к тестированию, размещаются на информационном стенде Агентства в месте, доступном для всеобщего обозрения</w:t>
      </w:r>
    </w:p>
    <w:bookmarkEnd w:id="104"/>
    <w:bookmarkStart w:name="z100" w:id="105"/>
    <w:p>
      <w:pPr>
        <w:spacing w:after="0"/>
        <w:ind w:left="0"/>
        <w:jc w:val="both"/>
      </w:pPr>
      <w:r>
        <w:rPr>
          <w:rFonts w:ascii="Times New Roman"/>
          <w:b w:val="false"/>
          <w:i w:val="false"/>
          <w:color w:val="000000"/>
          <w:sz w:val="28"/>
        </w:rPr>
        <w:t>
      22. Целью тестирования является оценка знаний кандидатов законодательства Республики Казахстан.</w:t>
      </w:r>
    </w:p>
    <w:bookmarkEnd w:id="105"/>
    <w:p>
      <w:pPr>
        <w:spacing w:after="0"/>
        <w:ind w:left="0"/>
        <w:jc w:val="both"/>
      </w:pPr>
      <w:r>
        <w:rPr>
          <w:rFonts w:ascii="Times New Roman"/>
          <w:b w:val="false"/>
          <w:i w:val="false"/>
          <w:color w:val="000000"/>
          <w:sz w:val="28"/>
        </w:rPr>
        <w:t xml:space="preserve">
      Программа тестирования включает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(десять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(десять вопросов), законов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(десять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(десять вопросов).</w:t>
      </w:r>
    </w:p>
    <w:p>
      <w:pPr>
        <w:spacing w:after="0"/>
        <w:ind w:left="0"/>
        <w:jc w:val="both"/>
      </w:pPr>
      <w:r>
        <w:rPr>
          <w:rFonts w:ascii="Times New Roman"/>
          <w:b w:val="false"/>
          <w:i w:val="false"/>
          <w:color w:val="000000"/>
          <w:sz w:val="28"/>
        </w:rPr>
        <w:t>
      Пороговые значения прохождения тестирования составляют не менее 20 (двадцати) правильных ответов от общего количества вопросов (сорок вопросов) по всем нормативным правовым актам и не менее 5 (пяти) правильных ответов по каждому нормативному правовому акту.</w:t>
      </w:r>
    </w:p>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30 (тридцать) минут.</w:t>
      </w:r>
    </w:p>
    <w:p>
      <w:pPr>
        <w:spacing w:after="0"/>
        <w:ind w:left="0"/>
        <w:jc w:val="both"/>
      </w:pPr>
      <w:r>
        <w:rPr>
          <w:rFonts w:ascii="Times New Roman"/>
          <w:b w:val="false"/>
          <w:i w:val="false"/>
          <w:color w:val="000000"/>
          <w:sz w:val="28"/>
        </w:rPr>
        <w:t>
      Кандидаты проходят тестирование в течение 5 (пяти) рабочих дней со дня принятия решения о допуске к тестированию.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6"/>
    <w:p>
      <w:pPr>
        <w:spacing w:after="0"/>
        <w:ind w:left="0"/>
        <w:jc w:val="both"/>
      </w:pPr>
      <w:r>
        <w:rPr>
          <w:rFonts w:ascii="Times New Roman"/>
          <w:b w:val="false"/>
          <w:i w:val="false"/>
          <w:color w:val="000000"/>
          <w:sz w:val="28"/>
        </w:rPr>
        <w:t>
      23. Кандидаты, получившие при прохождении тестирования оценку равную или выше пороговых значений, допускаются к собеседованию.</w:t>
      </w:r>
    </w:p>
    <w:bookmarkEnd w:id="106"/>
    <w:bookmarkStart w:name="z103" w:id="107"/>
    <w:p>
      <w:pPr>
        <w:spacing w:after="0"/>
        <w:ind w:left="0"/>
        <w:jc w:val="both"/>
      </w:pPr>
      <w:r>
        <w:rPr>
          <w:rFonts w:ascii="Times New Roman"/>
          <w:b w:val="false"/>
          <w:i w:val="false"/>
          <w:color w:val="000000"/>
          <w:sz w:val="28"/>
        </w:rPr>
        <w:t>
      24. Решение о допуске кандидатов к собеседованию оформляется в виде протокола и подписывается председателем, членами и секретарем конкурсной комиссии. Списки кандидатов, допущенных к собеседованию, размещаются на информационном стенде Агентства в месте, доступном для всеобщего обозрения.</w:t>
      </w:r>
    </w:p>
    <w:bookmarkEnd w:id="107"/>
    <w:bookmarkStart w:name="z104" w:id="108"/>
    <w:p>
      <w:pPr>
        <w:spacing w:after="0"/>
        <w:ind w:left="0"/>
        <w:jc w:val="both"/>
      </w:pPr>
      <w:r>
        <w:rPr>
          <w:rFonts w:ascii="Times New Roman"/>
          <w:b w:val="false"/>
          <w:i w:val="false"/>
          <w:color w:val="000000"/>
          <w:sz w:val="28"/>
        </w:rPr>
        <w:t>
      25. Целью собеседования является оценка профессиональных и личностных качеств кандидатов.</w:t>
      </w:r>
    </w:p>
    <w:bookmarkEnd w:id="108"/>
    <w:bookmarkStart w:name="z105" w:id="109"/>
    <w:p>
      <w:pPr>
        <w:spacing w:after="0"/>
        <w:ind w:left="0"/>
        <w:jc w:val="both"/>
      </w:pPr>
      <w:r>
        <w:rPr>
          <w:rFonts w:ascii="Times New Roman"/>
          <w:b w:val="false"/>
          <w:i w:val="false"/>
          <w:color w:val="000000"/>
          <w:sz w:val="28"/>
        </w:rPr>
        <w:t>
      26. Кандидаты, допущенные к собеседованию, проходят его в течение 10 (десяти) рабочих дней со дня окончания тестирования. О времени, дате и месте проведения собеседования кандидаты уведомляются кадровой службой посредством электронной почты и (или) средств телефонной связи.</w:t>
      </w:r>
    </w:p>
    <w:bookmarkEnd w:id="109"/>
    <w:bookmarkStart w:name="z106" w:id="110"/>
    <w:p>
      <w:pPr>
        <w:spacing w:after="0"/>
        <w:ind w:left="0"/>
        <w:jc w:val="both"/>
      </w:pPr>
      <w:r>
        <w:rPr>
          <w:rFonts w:ascii="Times New Roman"/>
          <w:b w:val="false"/>
          <w:i w:val="false"/>
          <w:color w:val="000000"/>
          <w:sz w:val="28"/>
        </w:rPr>
        <w:t>
      27. При оценке профессиональных и личностных качеств кандидатов конкурсная комиссия исходит из требований и должностной инструкции соответствующей вакантной должности служащего Агентства.</w:t>
      </w:r>
    </w:p>
    <w:bookmarkEnd w:id="110"/>
    <w:bookmarkStart w:name="z107" w:id="111"/>
    <w:p>
      <w:pPr>
        <w:spacing w:after="0"/>
        <w:ind w:left="0"/>
        <w:jc w:val="both"/>
      </w:pPr>
      <w:r>
        <w:rPr>
          <w:rFonts w:ascii="Times New Roman"/>
          <w:b w:val="false"/>
          <w:i w:val="false"/>
          <w:color w:val="000000"/>
          <w:sz w:val="28"/>
        </w:rPr>
        <w:t>
      28. Ход собеседования с каждым кандидатом фиксируется с помощью технических средств записи. Носители записей хранятся у секретаря конкурсной комиссии. Отметка о применении конкурсной комиссией технических средств записи производится в протоколе заключительного заседания конкурсной комиссии.</w:t>
      </w:r>
    </w:p>
    <w:bookmarkEnd w:id="111"/>
    <w:bookmarkStart w:name="z108" w:id="112"/>
    <w:p>
      <w:pPr>
        <w:spacing w:after="0"/>
        <w:ind w:left="0"/>
        <w:jc w:val="both"/>
      </w:pPr>
      <w:r>
        <w:rPr>
          <w:rFonts w:ascii="Times New Roman"/>
          <w:b w:val="false"/>
          <w:i w:val="false"/>
          <w:color w:val="000000"/>
          <w:sz w:val="28"/>
        </w:rPr>
        <w:t>
      29. Документы кандидатов, прошедших собеседование, рассматриваются конкурсной комиссией на ее заключительном заседании.</w:t>
      </w:r>
    </w:p>
    <w:bookmarkEnd w:id="112"/>
    <w:bookmarkStart w:name="z109" w:id="113"/>
    <w:p>
      <w:pPr>
        <w:spacing w:after="0"/>
        <w:ind w:left="0"/>
        <w:jc w:val="both"/>
      </w:pPr>
      <w:r>
        <w:rPr>
          <w:rFonts w:ascii="Times New Roman"/>
          <w:b w:val="false"/>
          <w:i w:val="false"/>
          <w:color w:val="000000"/>
          <w:sz w:val="28"/>
        </w:rPr>
        <w:t>
      30. Заключительное заседание конкурсной комиссии проводится не позднее двух рабочих дней со дня проведения собеседования.</w:t>
      </w:r>
    </w:p>
    <w:bookmarkEnd w:id="113"/>
    <w:bookmarkStart w:name="z110" w:id="114"/>
    <w:p>
      <w:pPr>
        <w:spacing w:after="0"/>
        <w:ind w:left="0"/>
        <w:jc w:val="both"/>
      </w:pPr>
      <w:r>
        <w:rPr>
          <w:rFonts w:ascii="Times New Roman"/>
          <w:b w:val="false"/>
          <w:i w:val="false"/>
          <w:color w:val="000000"/>
          <w:sz w:val="28"/>
        </w:rPr>
        <w:t>
      31. На заключительном заседании конкурсная комиссия оценивает кандидатов на основании представленных документов, результатов тестирования, собеседования и отбирает из их числа лиц для занятия вакантной должности служащего Агентства и зачисления в кадровый резерв.</w:t>
      </w:r>
    </w:p>
    <w:bookmarkEnd w:id="114"/>
    <w:bookmarkStart w:name="z111" w:id="115"/>
    <w:p>
      <w:pPr>
        <w:spacing w:after="0"/>
        <w:ind w:left="0"/>
        <w:jc w:val="both"/>
      </w:pPr>
      <w:r>
        <w:rPr>
          <w:rFonts w:ascii="Times New Roman"/>
          <w:b w:val="false"/>
          <w:i w:val="false"/>
          <w:color w:val="000000"/>
          <w:sz w:val="28"/>
        </w:rPr>
        <w:t>
      32. Решение конкурсной комиссии считается правомочным, если на заседании присутствует не менее 2/3 от ее состава.</w:t>
      </w:r>
    </w:p>
    <w:bookmarkEnd w:id="115"/>
    <w:bookmarkStart w:name="z112" w:id="116"/>
    <w:p>
      <w:pPr>
        <w:spacing w:after="0"/>
        <w:ind w:left="0"/>
        <w:jc w:val="both"/>
      </w:pPr>
      <w:r>
        <w:rPr>
          <w:rFonts w:ascii="Times New Roman"/>
          <w:b w:val="false"/>
          <w:i w:val="false"/>
          <w:color w:val="000000"/>
          <w:sz w:val="28"/>
        </w:rPr>
        <w:t>
      33. Кандидат получает положительное заключение, если за него проголосовало большинство присутствующих из состава конкурсной комиссии. При равенстве голосов решающим является голос председателя конкурсной комиссии.</w:t>
      </w:r>
    </w:p>
    <w:bookmarkEnd w:id="116"/>
    <w:bookmarkStart w:name="z113" w:id="117"/>
    <w:p>
      <w:pPr>
        <w:spacing w:after="0"/>
        <w:ind w:left="0"/>
        <w:jc w:val="both"/>
      </w:pPr>
      <w:r>
        <w:rPr>
          <w:rFonts w:ascii="Times New Roman"/>
          <w:b w:val="false"/>
          <w:i w:val="false"/>
          <w:color w:val="000000"/>
          <w:sz w:val="28"/>
        </w:rPr>
        <w:t>
      34. Решение конкурсной комиссии оформляется в виде протокола заключительного заседания конкурсной комиссии, который подписывается председателем и членами конкурсной комиссии и секретарем.</w:t>
      </w:r>
    </w:p>
    <w:bookmarkEnd w:id="117"/>
    <w:bookmarkStart w:name="z114" w:id="118"/>
    <w:p>
      <w:pPr>
        <w:spacing w:after="0"/>
        <w:ind w:left="0"/>
        <w:jc w:val="both"/>
      </w:pPr>
      <w:r>
        <w:rPr>
          <w:rFonts w:ascii="Times New Roman"/>
          <w:b w:val="false"/>
          <w:i w:val="false"/>
          <w:color w:val="000000"/>
          <w:sz w:val="28"/>
        </w:rPr>
        <w:t>
      35. Списки кандидатов, получивших положительное заключение конкурсной комиссии и зачисленных в кадровый резерв, размещаются на информационном стенде Агентства в месте, доступном для всеобщего обозрения в течение семи рабочих дней после проведения конкурса.</w:t>
      </w:r>
    </w:p>
    <w:bookmarkEnd w:id="118"/>
    <w:bookmarkStart w:name="z115" w:id="119"/>
    <w:p>
      <w:pPr>
        <w:spacing w:after="0"/>
        <w:ind w:left="0"/>
        <w:jc w:val="both"/>
      </w:pPr>
      <w:r>
        <w:rPr>
          <w:rFonts w:ascii="Times New Roman"/>
          <w:b w:val="false"/>
          <w:i w:val="false"/>
          <w:color w:val="000000"/>
          <w:sz w:val="28"/>
        </w:rPr>
        <w:t>
      36. Оформление на работу кандидатов, получивших положительное заключение конкурсной комиссии на занятие должности служащего Агентства, осуществляется в соответствии с трудовым законодательством Республики Казахстан.</w:t>
      </w:r>
    </w:p>
    <w:bookmarkEnd w:id="119"/>
    <w:bookmarkStart w:name="z116" w:id="120"/>
    <w:p>
      <w:pPr>
        <w:spacing w:after="0"/>
        <w:ind w:left="0"/>
        <w:jc w:val="both"/>
      </w:pPr>
      <w:r>
        <w:rPr>
          <w:rFonts w:ascii="Times New Roman"/>
          <w:b w:val="false"/>
          <w:i w:val="false"/>
          <w:color w:val="000000"/>
          <w:sz w:val="28"/>
        </w:rPr>
        <w:t xml:space="preserve">
      37. Решение конкурсной комиссии обжалуется в порядке и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21"/>
    <w:p>
      <w:pPr>
        <w:spacing w:after="0"/>
        <w:ind w:left="0"/>
        <w:jc w:val="left"/>
      </w:pPr>
      <w:r>
        <w:rPr>
          <w:rFonts w:ascii="Times New Roman"/>
          <w:b/>
          <w:i w:val="false"/>
          <w:color w:val="000000"/>
        </w:rPr>
        <w:t xml:space="preserve"> Глава 4. Формирование кадрового резерва</w:t>
      </w:r>
    </w:p>
    <w:bookmarkEnd w:id="121"/>
    <w:bookmarkStart w:name="z118" w:id="122"/>
    <w:p>
      <w:pPr>
        <w:spacing w:after="0"/>
        <w:ind w:left="0"/>
        <w:jc w:val="both"/>
      </w:pPr>
      <w:r>
        <w:rPr>
          <w:rFonts w:ascii="Times New Roman"/>
          <w:b w:val="false"/>
          <w:i w:val="false"/>
          <w:color w:val="000000"/>
          <w:sz w:val="28"/>
        </w:rPr>
        <w:t>
      39. Кадровый резерв формируется из числа кандидатов, получивших положительное заключение конкурсной комиссии и лиц, прошедших отбор.</w:t>
      </w:r>
    </w:p>
    <w:bookmarkEnd w:id="122"/>
    <w:bookmarkStart w:name="z119" w:id="123"/>
    <w:p>
      <w:pPr>
        <w:spacing w:after="0"/>
        <w:ind w:left="0"/>
        <w:jc w:val="both"/>
      </w:pPr>
      <w:r>
        <w:rPr>
          <w:rFonts w:ascii="Times New Roman"/>
          <w:b w:val="false"/>
          <w:i w:val="false"/>
          <w:color w:val="000000"/>
          <w:sz w:val="28"/>
        </w:rPr>
        <w:t>
      40. Объявление о проведении отбора для зачисления в кадровый резерв размещается на официальном интернет-ресурсе Агентства на казахском и русском языках.</w:t>
      </w:r>
    </w:p>
    <w:bookmarkEnd w:id="123"/>
    <w:bookmarkStart w:name="z120" w:id="124"/>
    <w:p>
      <w:pPr>
        <w:spacing w:after="0"/>
        <w:ind w:left="0"/>
        <w:jc w:val="both"/>
      </w:pPr>
      <w:r>
        <w:rPr>
          <w:rFonts w:ascii="Times New Roman"/>
          <w:b w:val="false"/>
          <w:i w:val="false"/>
          <w:color w:val="000000"/>
          <w:sz w:val="28"/>
        </w:rPr>
        <w:t>
      41. Лица, изъявившие желание принять участие в отборе, заполняют на официальном интернет-ресурсе Агентства электронную версию резюме.</w:t>
      </w:r>
    </w:p>
    <w:bookmarkEnd w:id="124"/>
    <w:bookmarkStart w:name="z121" w:id="125"/>
    <w:p>
      <w:pPr>
        <w:spacing w:after="0"/>
        <w:ind w:left="0"/>
        <w:jc w:val="both"/>
      </w:pPr>
      <w:r>
        <w:rPr>
          <w:rFonts w:ascii="Times New Roman"/>
          <w:b w:val="false"/>
          <w:i w:val="false"/>
          <w:color w:val="000000"/>
          <w:sz w:val="28"/>
        </w:rPr>
        <w:t>
      Срок приема резюме завершается по истечении 1 (одного) месяца со дня размещения объявления.</w:t>
      </w:r>
    </w:p>
    <w:bookmarkEnd w:id="125"/>
    <w:bookmarkStart w:name="z122" w:id="126"/>
    <w:p>
      <w:pPr>
        <w:spacing w:after="0"/>
        <w:ind w:left="0"/>
        <w:jc w:val="both"/>
      </w:pPr>
      <w:r>
        <w:rPr>
          <w:rFonts w:ascii="Times New Roman"/>
          <w:b w:val="false"/>
          <w:i w:val="false"/>
          <w:color w:val="000000"/>
          <w:sz w:val="28"/>
        </w:rPr>
        <w:t>
      42. В течение 5 (пяти) рабочих дней со дня завершения приема резюме кадровая служба формирует список лиц, представивших резюме.</w:t>
      </w:r>
    </w:p>
    <w:bookmarkEnd w:id="126"/>
    <w:p>
      <w:pPr>
        <w:spacing w:after="0"/>
        <w:ind w:left="0"/>
        <w:jc w:val="both"/>
      </w:pPr>
      <w:r>
        <w:rPr>
          <w:rFonts w:ascii="Times New Roman"/>
          <w:b w:val="false"/>
          <w:i w:val="false"/>
          <w:color w:val="000000"/>
          <w:sz w:val="28"/>
        </w:rPr>
        <w:t>
      Информация о времени, дате и месте проведения собеседования доводится кадровой службой посредством электронной почты и (или) средств телефонной связи до сведения лиц из списка, сформированного кадровой службой.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7"/>
    <w:p>
      <w:pPr>
        <w:spacing w:after="0"/>
        <w:ind w:left="0"/>
        <w:jc w:val="both"/>
      </w:pPr>
      <w:r>
        <w:rPr>
          <w:rFonts w:ascii="Times New Roman"/>
          <w:b w:val="false"/>
          <w:i w:val="false"/>
          <w:color w:val="000000"/>
          <w:sz w:val="28"/>
        </w:rPr>
        <w:t>
      43. Комиссия по формированию кадрового резерва проводит собеседование с лицами из списка, сформированного кадровой службой, с целью выявления лиц, обладающих знаниями в областях, соответствующих направлению деятельности подразделения Агентства, в течение 10 (десяти) рабочих дней со дня формирования списка.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28"/>
    <w:p>
      <w:pPr>
        <w:spacing w:after="0"/>
        <w:ind w:left="0"/>
        <w:jc w:val="both"/>
      </w:pPr>
      <w:r>
        <w:rPr>
          <w:rFonts w:ascii="Times New Roman"/>
          <w:b w:val="false"/>
          <w:i w:val="false"/>
          <w:color w:val="000000"/>
          <w:sz w:val="28"/>
        </w:rPr>
        <w:t>
      43-1. Ход собеседования с каждым лицом фиксируется с помощью технических средств записи. Носители записей хранятся у секретаря комиссии по формированию кадрового резерва. Отметка о применении комиссией по формированию кадрового резерва технических средств записи производится в протоколе комиссии по формированию кадрового резерва.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29"/>
    <w:p>
      <w:pPr>
        <w:spacing w:after="0"/>
        <w:ind w:left="0"/>
        <w:jc w:val="both"/>
      </w:pPr>
      <w:r>
        <w:rPr>
          <w:rFonts w:ascii="Times New Roman"/>
          <w:b w:val="false"/>
          <w:i w:val="false"/>
          <w:color w:val="000000"/>
          <w:sz w:val="28"/>
        </w:rPr>
        <w:t>
      43-2. Комиссия по формированию кадрового резерва утверждается Председателем Агентства либо руководителем Аппарата Агентства.</w:t>
      </w:r>
    </w:p>
    <w:bookmarkEnd w:id="129"/>
    <w:bookmarkStart w:name="z199" w:id="130"/>
    <w:p>
      <w:pPr>
        <w:spacing w:after="0"/>
        <w:ind w:left="0"/>
        <w:jc w:val="both"/>
      </w:pPr>
      <w:r>
        <w:rPr>
          <w:rFonts w:ascii="Times New Roman"/>
          <w:b w:val="false"/>
          <w:i w:val="false"/>
          <w:color w:val="000000"/>
          <w:sz w:val="28"/>
        </w:rPr>
        <w:t>
      Комиссия по формированию кадрового резерва состоит из председателя комиссии, членов и секретаря комиссии (представитель кадровой службы).</w:t>
      </w:r>
    </w:p>
    <w:bookmarkEnd w:id="130"/>
    <w:bookmarkStart w:name="z200" w:id="131"/>
    <w:p>
      <w:pPr>
        <w:spacing w:after="0"/>
        <w:ind w:left="0"/>
        <w:jc w:val="both"/>
      </w:pPr>
      <w:r>
        <w:rPr>
          <w:rFonts w:ascii="Times New Roman"/>
          <w:b w:val="false"/>
          <w:i w:val="false"/>
          <w:color w:val="000000"/>
          <w:sz w:val="28"/>
        </w:rPr>
        <w:t>
      В состав комиссии по формированию кадрового резерва включаются руководители и работники кадровой службы.</w:t>
      </w:r>
    </w:p>
    <w:bookmarkEnd w:id="131"/>
    <w:bookmarkStart w:name="z201" w:id="132"/>
    <w:p>
      <w:pPr>
        <w:spacing w:after="0"/>
        <w:ind w:left="0"/>
        <w:jc w:val="both"/>
      </w:pPr>
      <w:r>
        <w:rPr>
          <w:rFonts w:ascii="Times New Roman"/>
          <w:b w:val="false"/>
          <w:i w:val="false"/>
          <w:color w:val="000000"/>
          <w:sz w:val="28"/>
        </w:rPr>
        <w:t>
      Общее количество членов комиссии по формированию кадрового резерва составляет нечетное число, не менее трех человек. В случае отсутствия председателя комиссии по формированию кадрового резерва, его обязанности возлагаются на одного из членов комиссии по формированию кадрового резерва.</w:t>
      </w:r>
    </w:p>
    <w:bookmarkEnd w:id="132"/>
    <w:bookmarkStart w:name="z202" w:id="133"/>
    <w:p>
      <w:pPr>
        <w:spacing w:after="0"/>
        <w:ind w:left="0"/>
        <w:jc w:val="both"/>
      </w:pPr>
      <w:r>
        <w:rPr>
          <w:rFonts w:ascii="Times New Roman"/>
          <w:b w:val="false"/>
          <w:i w:val="false"/>
          <w:color w:val="000000"/>
          <w:sz w:val="28"/>
        </w:rPr>
        <w:t>
      Организационная деятельность комиссии по формированию кадрового резерва обеспечивается секретарем комиссии по формированию кадрового резерва. Секретарь комиссии по формированию кадрового резерва не является членом комиссии по формированию кадрового резерва и не имеет права голоса при принятии комиссией по формированию кадрового резерва решений.</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43-2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34"/>
    <w:p>
      <w:pPr>
        <w:spacing w:after="0"/>
        <w:ind w:left="0"/>
        <w:jc w:val="both"/>
      </w:pPr>
      <w:r>
        <w:rPr>
          <w:rFonts w:ascii="Times New Roman"/>
          <w:b w:val="false"/>
          <w:i w:val="false"/>
          <w:color w:val="000000"/>
          <w:sz w:val="28"/>
        </w:rPr>
        <w:t>
      43-3. Решение комиссии по формированию кадрового резерва считается правомочным, если на заседании присутствует не менее 2/3 (двух третьих) от ее состава.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43-3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35"/>
    <w:p>
      <w:pPr>
        <w:spacing w:after="0"/>
        <w:ind w:left="0"/>
        <w:jc w:val="both"/>
      </w:pPr>
      <w:r>
        <w:rPr>
          <w:rFonts w:ascii="Times New Roman"/>
          <w:b w:val="false"/>
          <w:i w:val="false"/>
          <w:color w:val="000000"/>
          <w:sz w:val="28"/>
        </w:rPr>
        <w:t>
      43-4. Лицо получает положительное заключение, если за него проголосовало большинство присутствующих из состава комиссии по формированию кадрового резерва. При равенстве голосов решающим является голос председателя комиссии по формированию кадрового резерва.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43-4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36"/>
    <w:p>
      <w:pPr>
        <w:spacing w:after="0"/>
        <w:ind w:left="0"/>
        <w:jc w:val="both"/>
      </w:pPr>
      <w:r>
        <w:rPr>
          <w:rFonts w:ascii="Times New Roman"/>
          <w:b w:val="false"/>
          <w:i w:val="false"/>
          <w:color w:val="000000"/>
          <w:sz w:val="28"/>
        </w:rPr>
        <w:t>
      43-5. Решение комиссии по формированию кадрового резерва оформляется в виде протокола комиссии по формированию кадрового резерва, который подписывается председателем, членами и секретарем комиссии по формированию кадрового резерва.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43-5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37"/>
    <w:p>
      <w:pPr>
        <w:spacing w:after="0"/>
        <w:ind w:left="0"/>
        <w:jc w:val="both"/>
      </w:pPr>
      <w:r>
        <w:rPr>
          <w:rFonts w:ascii="Times New Roman"/>
          <w:b w:val="false"/>
          <w:i w:val="false"/>
          <w:color w:val="000000"/>
          <w:sz w:val="28"/>
        </w:rPr>
        <w:t>
      43-6. Списки лиц, зачисленных в кадровый резерв, размещаются на информационном стенде Агентства в месте, доступном для всеобщего обозрения, и на официальном интернет-ресурсе Агентства в течение 7 (семи) рабочих дней со дня принятия решения комиссии по формированию кадрового резерва.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43-6 в соответствии с постановлением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38"/>
    <w:p>
      <w:pPr>
        <w:spacing w:after="0"/>
        <w:ind w:left="0"/>
        <w:jc w:val="both"/>
      </w:pPr>
      <w:r>
        <w:rPr>
          <w:rFonts w:ascii="Times New Roman"/>
          <w:b w:val="false"/>
          <w:i w:val="false"/>
          <w:color w:val="000000"/>
          <w:sz w:val="28"/>
        </w:rPr>
        <w:t xml:space="preserve">
      44. Решение комиссии по формированию кадрового резерва обжалуется в порядке и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27.04.2023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39"/>
    <w:p>
      <w:pPr>
        <w:spacing w:after="0"/>
        <w:ind w:left="0"/>
        <w:jc w:val="both"/>
      </w:pPr>
      <w:r>
        <w:rPr>
          <w:rFonts w:ascii="Times New Roman"/>
          <w:b w:val="false"/>
          <w:i w:val="false"/>
          <w:color w:val="000000"/>
          <w:sz w:val="28"/>
        </w:rPr>
        <w:t>
      45. Лица, зачисленные в кадровый резерв, назначаются на должность служащего Агентства в течение 1 (одного) года со дня зачисления их в кадровый резерв, при наличии вакантной должности служащего Агентства.</w:t>
      </w:r>
    </w:p>
    <w:bookmarkEnd w:id="139"/>
    <w:bookmarkStart w:name="z130" w:id="140"/>
    <w:p>
      <w:pPr>
        <w:spacing w:after="0"/>
        <w:ind w:left="0"/>
        <w:jc w:val="both"/>
      </w:pPr>
      <w:r>
        <w:rPr>
          <w:rFonts w:ascii="Times New Roman"/>
          <w:b w:val="false"/>
          <w:i w:val="false"/>
          <w:color w:val="000000"/>
          <w:sz w:val="28"/>
        </w:rPr>
        <w:t>
      46. Исключение лиц из кадрового резерва осуществляется в случаях:</w:t>
      </w:r>
    </w:p>
    <w:bookmarkEnd w:id="140"/>
    <w:bookmarkStart w:name="z131" w:id="141"/>
    <w:p>
      <w:pPr>
        <w:spacing w:after="0"/>
        <w:ind w:left="0"/>
        <w:jc w:val="both"/>
      </w:pPr>
      <w:r>
        <w:rPr>
          <w:rFonts w:ascii="Times New Roman"/>
          <w:b w:val="false"/>
          <w:i w:val="false"/>
          <w:color w:val="000000"/>
          <w:sz w:val="28"/>
        </w:rPr>
        <w:t>
      1) подачи лицом, зачисленным в кадровый резерв, заявления об исключении из кадрового резерва;</w:t>
      </w:r>
    </w:p>
    <w:bookmarkEnd w:id="141"/>
    <w:bookmarkStart w:name="z132" w:id="142"/>
    <w:p>
      <w:pPr>
        <w:spacing w:after="0"/>
        <w:ind w:left="0"/>
        <w:jc w:val="both"/>
      </w:pPr>
      <w:r>
        <w:rPr>
          <w:rFonts w:ascii="Times New Roman"/>
          <w:b w:val="false"/>
          <w:i w:val="false"/>
          <w:color w:val="000000"/>
          <w:sz w:val="28"/>
        </w:rPr>
        <w:t>
      2) занятия лицом, зачисленным в кадровый резерв, вакантной должности служащего Агентства.</w:t>
      </w:r>
    </w:p>
    <w:bookmarkEnd w:id="142"/>
    <w:bookmarkStart w:name="z133" w:id="143"/>
    <w:p>
      <w:pPr>
        <w:spacing w:after="0"/>
        <w:ind w:left="0"/>
        <w:jc w:val="both"/>
      </w:pPr>
      <w:r>
        <w:rPr>
          <w:rFonts w:ascii="Times New Roman"/>
          <w:b w:val="false"/>
          <w:i w:val="false"/>
          <w:color w:val="000000"/>
          <w:sz w:val="28"/>
        </w:rPr>
        <w:t>
      47. Работа по формированию и исключению из кадрового резерва Агентства возлагается на кадровую службу.</w:t>
      </w:r>
    </w:p>
    <w:bookmarkEnd w:id="143"/>
    <w:bookmarkStart w:name="z134" w:id="144"/>
    <w:p>
      <w:pPr>
        <w:spacing w:after="0"/>
        <w:ind w:left="0"/>
        <w:jc w:val="left"/>
      </w:pPr>
      <w:r>
        <w:rPr>
          <w:rFonts w:ascii="Times New Roman"/>
          <w:b/>
          <w:i w:val="false"/>
          <w:color w:val="000000"/>
        </w:rPr>
        <w:t xml:space="preserve"> Глава 5. Прекращение трудового договора</w:t>
      </w:r>
    </w:p>
    <w:bookmarkEnd w:id="144"/>
    <w:bookmarkStart w:name="z135" w:id="145"/>
    <w:p>
      <w:pPr>
        <w:spacing w:after="0"/>
        <w:ind w:left="0"/>
        <w:jc w:val="both"/>
      </w:pPr>
      <w:r>
        <w:rPr>
          <w:rFonts w:ascii="Times New Roman"/>
          <w:b w:val="false"/>
          <w:i w:val="false"/>
          <w:color w:val="000000"/>
          <w:sz w:val="28"/>
        </w:rPr>
        <w:t xml:space="preserve">
      48. Прекращение трудового договора со служащими Агентства производится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(далее – Закон о государственном регулировании), в порядке, установленном Трудовым кодексом.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Агентства РК по регулированию и развитию финансового рынка от 28.02.2024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46"/>
    <w:p>
      <w:pPr>
        <w:spacing w:after="0"/>
        <w:ind w:left="0"/>
        <w:jc w:val="left"/>
      </w:pPr>
      <w:r>
        <w:rPr>
          <w:rFonts w:ascii="Times New Roman"/>
          <w:b/>
          <w:i w:val="false"/>
          <w:color w:val="000000"/>
        </w:rPr>
        <w:t xml:space="preserve"> Глава 6. Заключительные положения</w:t>
      </w:r>
    </w:p>
    <w:bookmarkEnd w:id="146"/>
    <w:bookmarkStart w:name="z137" w:id="147"/>
    <w:p>
      <w:pPr>
        <w:spacing w:after="0"/>
        <w:ind w:left="0"/>
        <w:jc w:val="both"/>
      </w:pPr>
      <w:r>
        <w:rPr>
          <w:rFonts w:ascii="Times New Roman"/>
          <w:b w:val="false"/>
          <w:i w:val="false"/>
          <w:color w:val="000000"/>
          <w:sz w:val="28"/>
        </w:rPr>
        <w:t xml:space="preserve">
      49. Вопросы, не урегулированные Правилами, разрешаются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о государственном регулировании.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на должность</w:t>
            </w:r>
            <w:r>
              <w:br/>
            </w:r>
            <w:r>
              <w:rPr>
                <w:rFonts w:ascii="Times New Roman"/>
                <w:b w:val="false"/>
                <w:i w:val="false"/>
                <w:color w:val="000000"/>
                <w:sz w:val="20"/>
              </w:rPr>
              <w:t>и прекращения трудового договора со служащими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48"/>
    <w:p>
      <w:pPr>
        <w:spacing w:after="0"/>
        <w:ind w:left="0"/>
        <w:jc w:val="left"/>
      </w:pPr>
      <w:r>
        <w:rPr>
          <w:rFonts w:ascii="Times New Roman"/>
          <w:b/>
          <w:i w:val="false"/>
          <w:color w:val="000000"/>
        </w:rPr>
        <w:t xml:space="preserve"> ЗАЯВЛЕНИЕ</w:t>
      </w:r>
    </w:p>
    <w:bookmarkEnd w:id="148"/>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27.04.2023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допустить меня к участию в конкурсе на занятие вакантной должности</w:t>
      </w:r>
    </w:p>
    <w:p>
      <w:pPr>
        <w:spacing w:after="0"/>
        <w:ind w:left="0"/>
        <w:jc w:val="both"/>
      </w:pPr>
      <w:r>
        <w:rPr>
          <w:rFonts w:ascii="Times New Roman"/>
          <w:b w:val="false"/>
          <w:i w:val="false"/>
          <w:color w:val="000000"/>
          <w:sz w:val="28"/>
        </w:rPr>
        <w:t>служащего Агентства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должности, подразделения)</w:t>
      </w:r>
    </w:p>
    <w:p>
      <w:pPr>
        <w:spacing w:after="0"/>
        <w:ind w:left="0"/>
        <w:jc w:val="both"/>
      </w:pPr>
      <w:r>
        <w:rPr>
          <w:rFonts w:ascii="Times New Roman"/>
          <w:b w:val="false"/>
          <w:i w:val="false"/>
          <w:color w:val="000000"/>
          <w:sz w:val="28"/>
        </w:rPr>
        <w:t>Выражаю свое согласие на сбор и обработку моих персональных данных.</w:t>
      </w:r>
    </w:p>
    <w:p>
      <w:pPr>
        <w:spacing w:after="0"/>
        <w:ind w:left="0"/>
        <w:jc w:val="both"/>
      </w:pPr>
      <w:r>
        <w:rPr>
          <w:rFonts w:ascii="Times New Roman"/>
          <w:b w:val="false"/>
          <w:i w:val="false"/>
          <w:color w:val="000000"/>
          <w:sz w:val="28"/>
        </w:rPr>
        <w:t>Отвечаю за подлинность представленных документов.</w:t>
      </w:r>
    </w:p>
    <w:p>
      <w:pPr>
        <w:spacing w:after="0"/>
        <w:ind w:left="0"/>
        <w:jc w:val="both"/>
      </w:pPr>
      <w:r>
        <w:rPr>
          <w:rFonts w:ascii="Times New Roman"/>
          <w:b w:val="false"/>
          <w:i w:val="false"/>
          <w:color w:val="000000"/>
          <w:sz w:val="28"/>
        </w:rPr>
        <w:t>__________________ ___________________________________</w:t>
      </w:r>
    </w:p>
    <w:p>
      <w:pPr>
        <w:spacing w:after="0"/>
        <w:ind w:left="0"/>
        <w:jc w:val="both"/>
      </w:pPr>
      <w:r>
        <w:rPr>
          <w:rFonts w:ascii="Times New Roman"/>
          <w:b w:val="false"/>
          <w:i w:val="false"/>
          <w:color w:val="000000"/>
          <w:sz w:val="28"/>
        </w:rPr>
        <w:t>подпись Фамилия и инициалы</w:t>
      </w:r>
    </w:p>
    <w:p>
      <w:pPr>
        <w:spacing w:after="0"/>
        <w:ind w:left="0"/>
        <w:jc w:val="both"/>
      </w:pPr>
      <w:r>
        <w:rPr>
          <w:rFonts w:ascii="Times New Roman"/>
          <w:b w:val="false"/>
          <w:i w:val="false"/>
          <w:color w:val="000000"/>
          <w:sz w:val="28"/>
        </w:rPr>
        <w:t>"_____" 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должность и прекращения</w:t>
            </w:r>
            <w:r>
              <w:br/>
            </w:r>
            <w:r>
              <w:rPr>
                <w:rFonts w:ascii="Times New Roman"/>
                <w:b w:val="false"/>
                <w:i w:val="false"/>
                <w:color w:val="000000"/>
                <w:sz w:val="20"/>
              </w:rPr>
              <w:t>трудового договора</w:t>
            </w:r>
            <w:r>
              <w:br/>
            </w:r>
            <w:r>
              <w:rPr>
                <w:rFonts w:ascii="Times New Roman"/>
                <w:b w:val="false"/>
                <w:i w:val="false"/>
                <w:color w:val="000000"/>
                <w:sz w:val="20"/>
              </w:rPr>
              <w:t>со служащими Агентства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149"/>
    <w:p>
      <w:pPr>
        <w:spacing w:after="0"/>
        <w:ind w:left="0"/>
        <w:jc w:val="left"/>
      </w:pPr>
      <w:r>
        <w:rPr>
          <w:rFonts w:ascii="Times New Roman"/>
          <w:b/>
          <w:i w:val="false"/>
          <w:color w:val="000000"/>
        </w:rPr>
        <w:t xml:space="preserve">                                            АНКЕТА</w:t>
      </w:r>
      <w:r>
        <w:br/>
      </w:r>
      <w:r>
        <w:rPr>
          <w:rFonts w:ascii="Times New Roman"/>
          <w:b/>
          <w:i w:val="false"/>
          <w:color w:val="000000"/>
        </w:rPr>
        <w:t xml:space="preserve">                               (заполняется собственноручно)</w:t>
      </w:r>
    </w:p>
    <w:bookmarkEnd w:id="149"/>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28.02.2024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Фамилия__________________________________________________________________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______________________________________________________________________</w:t>
      </w:r>
    </w:p>
    <w:p>
      <w:pPr>
        <w:spacing w:after="0"/>
        <w:ind w:left="0"/>
        <w:jc w:val="both"/>
      </w:pPr>
      <w:r>
        <w:rPr>
          <w:rFonts w:ascii="Times New Roman"/>
          <w:b w:val="false"/>
          <w:i w:val="false"/>
          <w:color w:val="000000"/>
          <w:sz w:val="28"/>
        </w:rPr>
        <w:t>
      Отчество__________________________________________________________________</w:t>
      </w:r>
    </w:p>
    <w:p>
      <w:pPr>
        <w:spacing w:after="0"/>
        <w:ind w:left="0"/>
        <w:jc w:val="both"/>
      </w:pPr>
      <w:r>
        <w:rPr>
          <w:rFonts w:ascii="Times New Roman"/>
          <w:b w:val="false"/>
          <w:i w:val="false"/>
          <w:color w:val="000000"/>
          <w:sz w:val="28"/>
        </w:rPr>
        <w:t>
      Если изменяли фамилию, имя, отчество, то укажите причину и когда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Гражданство_______________________________________________________________</w:t>
      </w:r>
    </w:p>
    <w:p>
      <w:pPr>
        <w:spacing w:after="0"/>
        <w:ind w:left="0"/>
        <w:jc w:val="both"/>
      </w:pPr>
      <w:r>
        <w:rPr>
          <w:rFonts w:ascii="Times New Roman"/>
          <w:b w:val="false"/>
          <w:i w:val="false"/>
          <w:color w:val="000000"/>
          <w:sz w:val="28"/>
        </w:rPr>
        <w:t>
      Если изменяли гражданство, то укажите когда__________________________________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ИИН______________________________________________________________________</w:t>
      </w:r>
    </w:p>
    <w:p>
      <w:pPr>
        <w:spacing w:after="0"/>
        <w:ind w:left="0"/>
        <w:jc w:val="both"/>
      </w:pPr>
      <w:r>
        <w:rPr>
          <w:rFonts w:ascii="Times New Roman"/>
          <w:b w:val="false"/>
          <w:i w:val="false"/>
          <w:color w:val="000000"/>
          <w:sz w:val="28"/>
        </w:rPr>
        <w:t>
      Были ли Вы судимы, когда и за что____________________________________________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Учеба или работа за границей</w:t>
      </w:r>
    </w:p>
    <w:p>
      <w:pPr>
        <w:spacing w:after="0"/>
        <w:ind w:left="0"/>
        <w:jc w:val="both"/>
      </w:pPr>
      <w:r>
        <w:rPr>
          <w:rFonts w:ascii="Times New Roman"/>
          <w:b w:val="false"/>
          <w:i w:val="false"/>
          <w:color w:val="000000"/>
          <w:sz w:val="28"/>
        </w:rPr>
        <w:t>
      Страна пребывания________________________________________________________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Время пребывания_________________________________________________________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Место работы или учебы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Лишались ли Вы права занимать определенную должность или заниматься</w:t>
      </w:r>
    </w:p>
    <w:p>
      <w:pPr>
        <w:spacing w:after="0"/>
        <w:ind w:left="0"/>
        <w:jc w:val="both"/>
      </w:pPr>
      <w:r>
        <w:rPr>
          <w:rFonts w:ascii="Times New Roman"/>
          <w:b w:val="false"/>
          <w:i w:val="false"/>
          <w:color w:val="000000"/>
          <w:sz w:val="28"/>
        </w:rPr>
        <w:t>определенной деятельностью в соответствии с вступившим в законную силу приговором</w:t>
      </w:r>
    </w:p>
    <w:p>
      <w:pPr>
        <w:spacing w:after="0"/>
        <w:ind w:left="0"/>
        <w:jc w:val="both"/>
      </w:pPr>
      <w:r>
        <w:rPr>
          <w:rFonts w:ascii="Times New Roman"/>
          <w:b w:val="false"/>
          <w:i w:val="false"/>
          <w:color w:val="000000"/>
          <w:sz w:val="28"/>
        </w:rPr>
        <w:t>суда, когда и за что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Лишались ли Вы права занимать должности в государственных органах в течение</w:t>
      </w:r>
    </w:p>
    <w:p>
      <w:pPr>
        <w:spacing w:after="0"/>
        <w:ind w:left="0"/>
        <w:jc w:val="both"/>
      </w:pPr>
      <w:r>
        <w:rPr>
          <w:rFonts w:ascii="Times New Roman"/>
          <w:b w:val="false"/>
          <w:i w:val="false"/>
          <w:color w:val="000000"/>
          <w:sz w:val="28"/>
        </w:rPr>
        <w:t>определенного срока, когда и за что________________________________________________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Лишались ли Вы права занимать должности в финансовых организациях в течение</w:t>
      </w:r>
    </w:p>
    <w:p>
      <w:pPr>
        <w:spacing w:after="0"/>
        <w:ind w:left="0"/>
        <w:jc w:val="both"/>
      </w:pPr>
      <w:r>
        <w:rPr>
          <w:rFonts w:ascii="Times New Roman"/>
          <w:b w:val="false"/>
          <w:i w:val="false"/>
          <w:color w:val="000000"/>
          <w:sz w:val="28"/>
        </w:rPr>
        <w:t>определенного срока, когда и за что________________________________________________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 состоите ли Вы в отношениях близкого родства или свойства (родители, супруги,</w:t>
      </w:r>
    </w:p>
    <w:p>
      <w:pPr>
        <w:spacing w:after="0"/>
        <w:ind w:left="0"/>
        <w:jc w:val="both"/>
      </w:pPr>
      <w:r>
        <w:rPr>
          <w:rFonts w:ascii="Times New Roman"/>
          <w:b w:val="false"/>
          <w:i w:val="false"/>
          <w:color w:val="000000"/>
          <w:sz w:val="28"/>
        </w:rPr>
        <w:t>братья, сестры, сыновья, дочери, а также братья, сестры, родители и дети супругов) с</w:t>
      </w:r>
    </w:p>
    <w:p>
      <w:pPr>
        <w:spacing w:after="0"/>
        <w:ind w:left="0"/>
        <w:jc w:val="both"/>
      </w:pPr>
      <w:r>
        <w:rPr>
          <w:rFonts w:ascii="Times New Roman"/>
          <w:b w:val="false"/>
          <w:i w:val="false"/>
          <w:color w:val="000000"/>
          <w:sz w:val="28"/>
        </w:rPr>
        <w:t>работниками Агентства и Национального Банка Республики Казахстан 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 ______ 20___ года                                     _______________</w:t>
      </w:r>
    </w:p>
    <w:p>
      <w:pPr>
        <w:spacing w:after="0"/>
        <w:ind w:left="0"/>
        <w:jc w:val="both"/>
      </w:pPr>
      <w:r>
        <w:rPr>
          <w:rFonts w:ascii="Times New Roman"/>
          <w:b w:val="false"/>
          <w:i w:val="false"/>
          <w:color w:val="000000"/>
          <w:sz w:val="28"/>
        </w:rPr>
        <w:t xml:space="preserve">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