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ece7" w14:textId="a42e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февраля 2020 года № 141. Зарегистрирован в Министерстве юстиции Республики Казахстан 27 февраля 2020 года № 20077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(зарегистрирован в Реестре государственной регистрации нормативных правовых актов за № 9729, опубликован 8 октября 2014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воспитательной работы с осужденными к лишению свободы,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Дисциплинарные взыскания к осужденным применяются постановлением начальника учреждения или лица, исполняющего его обязанности либо его заместителя в порядке предусмотренном статьей 133 УИК, в форме согласно приложению 9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нарушения с осужденным проводится беседа воспитательного характера, при необходимости оказывается психологическая помощь и психокоррекционные мероприятия с фиксацией в дневнике ИВР.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дисциплинарное взыскание наложено в период следования транзитом через другие учреждения (далее – транзитное учреждение), администрация транзитного учреждения, материалы с постановлением о наложении дисциплинарного взыскания прилагают к личному делу осужденного.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Водворение в ДИЗО исполняется в транзитном учреждении, в случае не исполнения водворения в ДИЗО в транзитном учреждении либо исполнено не полностью, данное взыскание исполняется в день прибытия в направляемое учреждение, в том числе в счет дней пребывания в карантине с проведением соответствующих мероприятий предусмотренных осуществлению в карантине.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прибытию осужденного в направляемое учреждение, его администрацией, на основании материалов о привлечении к дисциплинарной ответственности, приложенных к личному делу, вносятся соответствующие сведения в Централизованную автоматизированную базу данных УИС с рассмотрением присвоения соответствующей степени поведения.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учреждения не позднее следующего рабочего дня направляет прокурору копию постановления о применении в отношении осужденного дисциплинарного взыскания.".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