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6aa3" w14:textId="3266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оборота наркотических средств, психотропных веществ и прекурсоров</w:t>
      </w:r>
    </w:p>
    <w:p>
      <w:pPr>
        <w:spacing w:after="0"/>
        <w:ind w:left="0"/>
        <w:jc w:val="both"/>
      </w:pPr>
      <w:r>
        <w:rPr>
          <w:rFonts w:ascii="Times New Roman"/>
          <w:b w:val="false"/>
          <w:i w:val="false"/>
          <w:color w:val="000000"/>
          <w:sz w:val="28"/>
        </w:rPr>
        <w:t>Приказ Министра внутренних дел Республики Казахстан от 31 марта 2020 года № 276. Зарегистрирован в Министерстве юстиции Республики Казахстан 31 марта 2020 года № 20231.</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оказания государственной услуги "Выдача лицензии на деятельность, связанную с оборотом наркотических средств, психотропных веществ и прекурсоров",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оказания государственной услуги "Выдача лицензии на экспорт и импорт товаров, содержащих наркотические средства, психотропные вещества и прекурсоры",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оказания государственной услуги "Выдача разрешения на ввоз, вывоз и транзит наркотических средств, психотропных веществ и прекурсоров",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внутренних дел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Департаменту по противодействию наркопреступности Министерства внутренних дел Республики Казахстан в установленном законодательством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Министерством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______________ 2020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Министерством индустрии 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______________ 2020 года</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Министерством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______________ 2020 года</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Министерством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21" w:id="15"/>
    <w:p>
      <w:pPr>
        <w:spacing w:after="0"/>
        <w:ind w:left="0"/>
        <w:jc w:val="left"/>
      </w:pPr>
      <w:r>
        <w:rPr>
          <w:rFonts w:ascii="Times New Roman"/>
          <w:b/>
          <w:i w:val="false"/>
          <w:color w:val="000000"/>
        </w:rPr>
        <w:t xml:space="preserve"> Правила оказания государственной услуги "Выдача лицензии на деятельность, связанную с оборотом наркотических средств, психотропных веществ и прекурсоров"</w:t>
      </w:r>
    </w:p>
    <w:bookmarkEnd w:id="15"/>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29.12.2022 </w:t>
      </w:r>
      <w:r>
        <w:rPr>
          <w:rFonts w:ascii="Times New Roman"/>
          <w:b w:val="false"/>
          <w:i w:val="false"/>
          <w:color w:val="ff0000"/>
          <w:sz w:val="28"/>
        </w:rPr>
        <w:t>№ 1010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92" w:id="16"/>
    <w:p>
      <w:pPr>
        <w:spacing w:after="0"/>
        <w:ind w:left="0"/>
        <w:jc w:val="left"/>
      </w:pPr>
      <w:r>
        <w:rPr>
          <w:rFonts w:ascii="Times New Roman"/>
          <w:b/>
          <w:i w:val="false"/>
          <w:color w:val="000000"/>
        </w:rPr>
        <w:t xml:space="preserve"> Глава 1. Общие положения</w:t>
      </w:r>
    </w:p>
    <w:bookmarkEnd w:id="16"/>
    <w:bookmarkStart w:name="z493" w:id="17"/>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деятельность, связанную с оборотом наркотических средств, психотропных веществ и прекурсоров"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лицензии на деятельность, связанную с оборотом наркотических средств, психотропных веществ и прекурсоров" (далее – государственная услуга).</w:t>
      </w:r>
    </w:p>
    <w:bookmarkEnd w:id="17"/>
    <w:bookmarkStart w:name="z494" w:id="18"/>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культивирование, сбор и заготовка наркотикосодержащих растений, разработка, производство, переработка, перевозка, пересылка, приобретение, хранение, распределение, реализация, использование, уничтожение (далее – подвиды).</w:t>
      </w:r>
    </w:p>
    <w:bookmarkEnd w:id="18"/>
    <w:bookmarkStart w:name="z495" w:id="1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9"/>
    <w:bookmarkStart w:name="z496" w:id="20"/>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20"/>
    <w:bookmarkStart w:name="z497" w:id="21"/>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21"/>
    <w:bookmarkStart w:name="z498" w:id="22"/>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22"/>
    <w:bookmarkStart w:name="z499" w:id="23"/>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23"/>
    <w:bookmarkStart w:name="z500" w:id="24"/>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24"/>
    <w:bookmarkStart w:name="z501" w:id="25"/>
    <w:p>
      <w:pPr>
        <w:spacing w:after="0"/>
        <w:ind w:left="0"/>
        <w:jc w:val="both"/>
      </w:pPr>
      <w:r>
        <w:rPr>
          <w:rFonts w:ascii="Times New Roman"/>
          <w:b w:val="false"/>
          <w:i w:val="false"/>
          <w:color w:val="000000"/>
          <w:sz w:val="28"/>
        </w:rPr>
        <w:t>
      6) электронная форма лицензии и (или) приложения к лицензии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25"/>
    <w:bookmarkStart w:name="z502" w:id="26"/>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
    <w:bookmarkStart w:name="z503" w:id="27"/>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27"/>
    <w:bookmarkStart w:name="z504" w:id="28"/>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505" w:id="29"/>
    <w:p>
      <w:pPr>
        <w:spacing w:after="0"/>
        <w:ind w:left="0"/>
        <w:jc w:val="left"/>
      </w:pPr>
      <w:r>
        <w:rPr>
          <w:rFonts w:ascii="Times New Roman"/>
          <w:b/>
          <w:i w:val="false"/>
          <w:color w:val="000000"/>
        </w:rPr>
        <w:t xml:space="preserve"> Глава 2. Порядок оказания государственной услуги</w:t>
      </w:r>
    </w:p>
    <w:bookmarkEnd w:id="29"/>
    <w:bookmarkStart w:name="z506" w:id="30"/>
    <w:p>
      <w:pPr>
        <w:spacing w:after="0"/>
        <w:ind w:left="0"/>
        <w:jc w:val="both"/>
      </w:pPr>
      <w:r>
        <w:rPr>
          <w:rFonts w:ascii="Times New Roman"/>
          <w:b w:val="false"/>
          <w:i w:val="false"/>
          <w:color w:val="000000"/>
          <w:sz w:val="28"/>
        </w:rPr>
        <w:t>
      4.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30"/>
    <w:bookmarkStart w:name="z507" w:id="31"/>
    <w:p>
      <w:pPr>
        <w:spacing w:after="0"/>
        <w:ind w:left="0"/>
        <w:jc w:val="both"/>
      </w:pPr>
      <w:r>
        <w:rPr>
          <w:rFonts w:ascii="Times New Roman"/>
          <w:b w:val="false"/>
          <w:i w:val="false"/>
          <w:color w:val="000000"/>
          <w:sz w:val="28"/>
        </w:rPr>
        <w:t>
      5. Государственная услуга и подвиды оказывается Министерством внутренних дел Республики Казахстан (далее – услугодатель).</w:t>
      </w:r>
    </w:p>
    <w:bookmarkEnd w:id="31"/>
    <w:bookmarkStart w:name="z508" w:id="32"/>
    <w:p>
      <w:pPr>
        <w:spacing w:after="0"/>
        <w:ind w:left="0"/>
        <w:jc w:val="both"/>
      </w:pPr>
      <w:r>
        <w:rPr>
          <w:rFonts w:ascii="Times New Roman"/>
          <w:b w:val="false"/>
          <w:i w:val="false"/>
          <w:color w:val="000000"/>
          <w:sz w:val="28"/>
        </w:rPr>
        <w:t>
      6. Государственная услуга и подвиды оказывается услугополучателям на платной основе.</w:t>
      </w:r>
    </w:p>
    <w:bookmarkEnd w:id="32"/>
    <w:bookmarkStart w:name="z509" w:id="33"/>
    <w:p>
      <w:pPr>
        <w:spacing w:after="0"/>
        <w:ind w:left="0"/>
        <w:jc w:val="both"/>
      </w:pPr>
      <w:r>
        <w:rPr>
          <w:rFonts w:ascii="Times New Roman"/>
          <w:b w:val="false"/>
          <w:i w:val="false"/>
          <w:color w:val="000000"/>
          <w:sz w:val="28"/>
        </w:rPr>
        <w:t xml:space="preserve">
      7. Перечень основных требований к оказанию государственной услуги и подвидов,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 подвидов приведен в перечне основных требований к оказанию государственной услуги "Выдача лицензии на деятельность, связанную с оборотом наркотических средств, психотропных веществ и прекурсоров"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3"/>
    <w:bookmarkStart w:name="z510" w:id="34"/>
    <w:p>
      <w:pPr>
        <w:spacing w:after="0"/>
        <w:ind w:left="0"/>
        <w:jc w:val="both"/>
      </w:pPr>
      <w:r>
        <w:rPr>
          <w:rFonts w:ascii="Times New Roman"/>
          <w:b w:val="false"/>
          <w:i w:val="false"/>
          <w:color w:val="000000"/>
          <w:sz w:val="28"/>
        </w:rPr>
        <w:t>
      8. Услугополучателю посредством портала в "личный кабинет" направляется статус о принятии запроса для оказания государственной услуги и подвидов, а также уведомление с указанием даты и времени получения результата государственной услуги и подвидов.</w:t>
      </w:r>
    </w:p>
    <w:bookmarkEnd w:id="34"/>
    <w:bookmarkStart w:name="z511" w:id="35"/>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и подвидов осуществляется следующим рабочим днем.</w:t>
      </w:r>
    </w:p>
    <w:bookmarkEnd w:id="35"/>
    <w:bookmarkStart w:name="z512" w:id="36"/>
    <w:p>
      <w:pPr>
        <w:spacing w:after="0"/>
        <w:ind w:left="0"/>
        <w:jc w:val="both"/>
      </w:pPr>
      <w:r>
        <w:rPr>
          <w:rFonts w:ascii="Times New Roman"/>
          <w:b w:val="false"/>
          <w:i w:val="false"/>
          <w:color w:val="000000"/>
          <w:sz w:val="28"/>
        </w:rPr>
        <w:t>
      9. Работник ответственного структурного подразделения услугодателя (далее – работник услугодателя) в течение 2 (двух) рабочих дней с момента поступления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36"/>
    <w:bookmarkStart w:name="z513" w:id="37"/>
    <w:p>
      <w:pPr>
        <w:spacing w:after="0"/>
        <w:ind w:left="0"/>
        <w:jc w:val="both"/>
      </w:pPr>
      <w:r>
        <w:rPr>
          <w:rFonts w:ascii="Times New Roman"/>
          <w:b w:val="false"/>
          <w:i w:val="false"/>
          <w:color w:val="000000"/>
          <w:sz w:val="28"/>
        </w:rPr>
        <w:t>
      Сведения о заключении государственных органов в сфере санитарно-эпидемиологического благополучия населения, промышленной безопасности при осуществлении услугополучателя деятельности, связанной с оборотом прекурсоров, письмо согласование территориального подразделения услугодателя, заключения о соответствующей проверке работников, заключения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 а также об отсутствии среди них лиц, признанных непригодными к выполнению отдельных видов профессиональной деятельности и деятельности, связанной с источником повышенной опасности, о зарегистрированных правах (обременениях) на недвижимое имущество, уплату лицензионного сбора за право занятия отдельным видом деятельности услугодатель получает из соответствующих государственных информационных систем через шлюз "электронного правительства".</w:t>
      </w:r>
    </w:p>
    <w:bookmarkEnd w:id="37"/>
    <w:bookmarkStart w:name="z514" w:id="38"/>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мотивированный отказ), в дальнейшем рассмотрении заявления,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38"/>
    <w:bookmarkStart w:name="z515" w:id="39"/>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и (или) сведений работник услугодателя направляет запрос в государственные органы в сфере санитарно-эпидемиологического благополучия населения, промышленной безопасности при осуществлении услугополучателя деятельности, связанной с оборотом прекурсоров, в территориальное подразделение услугодателя для получения заключения на соответствие или несоответствие услугополучателя требованиям санитарно-эпидемиологического надзора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 23852.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 29011.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 26831.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 21443), в области промышленной безопасности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гражданской защите".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декабря 2014 года № 345 "Об утверждении Правил обеспечения промышленной безопасности для опасных производственных объектов химической отрасли промышленности". Зарегистрирован в Реестре государственной регистрации нормативных правовых актов № 10276.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декабря 2014 года № 943 "Об утверждении квалификационных требований и перечня документов, подтверждающих соответствие им, для деятельности, связанной с оборотом наркотических средств, психотропных веществ и прекурсоров". Зарегистрирован в Реестре государственной регистрации нормативных правовых актов № 10293) и технической укрепленности специально оборудованных помещений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декабря 2014 года № 943 "Об утверждении квалификационных требований и перечня документов, подтверждающих соответствие им, для деятельности, связанной с оборотом наркотических средств, психотропных веществ и прекурсоров". Зарегистрирован в Реестре государственной регистрации нормативных правовых актов № 10293.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11 апреля 2015 года № 334 "Об утверждении Правил использования объектов и помещений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 11171).</w:t>
      </w:r>
    </w:p>
    <w:bookmarkEnd w:id="39"/>
    <w:bookmarkStart w:name="z516" w:id="40"/>
    <w:p>
      <w:pPr>
        <w:spacing w:after="0"/>
        <w:ind w:left="0"/>
        <w:jc w:val="both"/>
      </w:pPr>
      <w:r>
        <w:rPr>
          <w:rFonts w:ascii="Times New Roman"/>
          <w:b w:val="false"/>
          <w:i w:val="false"/>
          <w:color w:val="000000"/>
          <w:sz w:val="28"/>
        </w:rPr>
        <w:t>
      10. В течение 10 (десяти) рабочих дней с момента поступления запроса работник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устанавливают соответствие или несоответствие услугополучателя установленным требованиям, формируют заключение, подписанное работником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и услугополучателем, предоставляют услугодателю результаты (заключение) в форме электронного документа, удостоверенного ЭЦП руководителя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w:t>
      </w:r>
    </w:p>
    <w:bookmarkEnd w:id="40"/>
    <w:bookmarkStart w:name="z517" w:id="41"/>
    <w:p>
      <w:pPr>
        <w:spacing w:after="0"/>
        <w:ind w:left="0"/>
        <w:jc w:val="both"/>
      </w:pPr>
      <w:r>
        <w:rPr>
          <w:rFonts w:ascii="Times New Roman"/>
          <w:b w:val="false"/>
          <w:i w:val="false"/>
          <w:color w:val="000000"/>
          <w:sz w:val="28"/>
        </w:rPr>
        <w:t>
      Государственные органы в сфере санитарно-эпидемиологического благополучия населения, промышленной безопасности, а также территориальные органы услугодателя в течении десяти рабочих дней направляют ответ услугодателю о соответствии или несоответствии заявителя предъявляемым требованиям.</w:t>
      </w:r>
    </w:p>
    <w:bookmarkEnd w:id="41"/>
    <w:bookmarkStart w:name="z518" w:id="42"/>
    <w:p>
      <w:pPr>
        <w:spacing w:after="0"/>
        <w:ind w:left="0"/>
        <w:jc w:val="both"/>
      </w:pPr>
      <w:r>
        <w:rPr>
          <w:rFonts w:ascii="Times New Roman"/>
          <w:b w:val="false"/>
          <w:i w:val="false"/>
          <w:color w:val="000000"/>
          <w:sz w:val="28"/>
        </w:rPr>
        <w:t xml:space="preserve">
      11. Работник услугодателя с момента получения заключения государственного органа в сфере санитарно-эпидемиологического благополучия населения, промышленной безопасности и территориального подразделения услугодателя, формирует лицензию и (или) приложение к лицензии по формам, согласно </w:t>
      </w:r>
      <w:r>
        <w:rPr>
          <w:rFonts w:ascii="Times New Roman"/>
          <w:b w:val="false"/>
          <w:i w:val="false"/>
          <w:color w:val="000000"/>
          <w:sz w:val="28"/>
        </w:rPr>
        <w:t>приложению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42"/>
    <w:bookmarkStart w:name="z519" w:id="43"/>
    <w:p>
      <w:pPr>
        <w:spacing w:after="0"/>
        <w:ind w:left="0"/>
        <w:jc w:val="both"/>
      </w:pPr>
      <w:r>
        <w:rPr>
          <w:rFonts w:ascii="Times New Roman"/>
          <w:b w:val="false"/>
          <w:i w:val="false"/>
          <w:color w:val="000000"/>
          <w:sz w:val="28"/>
        </w:rPr>
        <w:t xml:space="preserve">
      12. В случае выявления несоответствия квалификационным требованиям и перечню документов, подтверждающих соответствие им, для деятельности, связанной с оборотом наркотических средств, психотропных веществ и прекурсоров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и подвидов не позднее 3 (трех) рабочих дней до окончания срока рассмотрения государственнной услуги и подвидов направляет услуполучателю предварительное решение.</w:t>
      </w:r>
    </w:p>
    <w:bookmarkEnd w:id="43"/>
    <w:bookmarkStart w:name="z520" w:id="44"/>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44"/>
    <w:bookmarkStart w:name="z521" w:id="45"/>
    <w:p>
      <w:pPr>
        <w:spacing w:after="0"/>
        <w:ind w:left="0"/>
        <w:jc w:val="both"/>
      </w:pPr>
      <w:r>
        <w:rPr>
          <w:rFonts w:ascii="Times New Roman"/>
          <w:b w:val="false"/>
          <w:i w:val="false"/>
          <w:color w:val="000000"/>
          <w:sz w:val="28"/>
        </w:rPr>
        <w:t xml:space="preserve">
      По результатам заслушивания услугодатель выдает лицензию и (или) приложение к лицензии по формам, согласно </w:t>
      </w:r>
      <w:r>
        <w:rPr>
          <w:rFonts w:ascii="Times New Roman"/>
          <w:b w:val="false"/>
          <w:i w:val="false"/>
          <w:color w:val="000000"/>
          <w:sz w:val="28"/>
        </w:rPr>
        <w:t>приложению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подвидов.</w:t>
      </w:r>
    </w:p>
    <w:bookmarkEnd w:id="45"/>
    <w:bookmarkStart w:name="z522" w:id="46"/>
    <w:p>
      <w:pPr>
        <w:spacing w:after="0"/>
        <w:ind w:left="0"/>
        <w:jc w:val="both"/>
      </w:pPr>
      <w:r>
        <w:rPr>
          <w:rFonts w:ascii="Times New Roman"/>
          <w:b w:val="false"/>
          <w:i w:val="false"/>
          <w:color w:val="000000"/>
          <w:sz w:val="28"/>
        </w:rPr>
        <w:t>
      13. Общий срок оказания государственной услуги и подвидов услугодателем составляет 10 (десять) рабочих дней с момента приема и регистрации заявления.</w:t>
      </w:r>
    </w:p>
    <w:bookmarkEnd w:id="46"/>
    <w:bookmarkStart w:name="z523" w:id="47"/>
    <w:p>
      <w:pPr>
        <w:spacing w:after="0"/>
        <w:ind w:left="0"/>
        <w:jc w:val="both"/>
      </w:pPr>
      <w:r>
        <w:rPr>
          <w:rFonts w:ascii="Times New Roman"/>
          <w:b w:val="false"/>
          <w:i w:val="false"/>
          <w:color w:val="000000"/>
          <w:sz w:val="28"/>
        </w:rPr>
        <w:t>
      14. Переоформление лицензии и (или) приложения к лицензии осуществляется в случаях:</w:t>
      </w:r>
    </w:p>
    <w:bookmarkEnd w:id="47"/>
    <w:bookmarkStart w:name="z524" w:id="48"/>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48"/>
    <w:bookmarkStart w:name="z525" w:id="49"/>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49"/>
    <w:bookmarkStart w:name="z526" w:id="50"/>
    <w:p>
      <w:pPr>
        <w:spacing w:after="0"/>
        <w:ind w:left="0"/>
        <w:jc w:val="both"/>
      </w:pPr>
      <w:r>
        <w:rPr>
          <w:rFonts w:ascii="Times New Roman"/>
          <w:b w:val="false"/>
          <w:i w:val="false"/>
          <w:color w:val="000000"/>
          <w:sz w:val="28"/>
        </w:rPr>
        <w:t>
      3)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bookmarkEnd w:id="50"/>
    <w:bookmarkStart w:name="z527" w:id="51"/>
    <w:p>
      <w:pPr>
        <w:spacing w:after="0"/>
        <w:ind w:left="0"/>
        <w:jc w:val="both"/>
      </w:pPr>
      <w:r>
        <w:rPr>
          <w:rFonts w:ascii="Times New Roman"/>
          <w:b w:val="false"/>
          <w:i w:val="false"/>
          <w:color w:val="000000"/>
          <w:sz w:val="28"/>
        </w:rPr>
        <w:t>
      4) изменения наименования вида и (или) подвида деятельности.</w:t>
      </w:r>
    </w:p>
    <w:bookmarkEnd w:id="51"/>
    <w:bookmarkStart w:name="z528" w:id="52"/>
    <w:p>
      <w:pPr>
        <w:spacing w:after="0"/>
        <w:ind w:left="0"/>
        <w:jc w:val="both"/>
      </w:pPr>
      <w:r>
        <w:rPr>
          <w:rFonts w:ascii="Times New Roman"/>
          <w:b w:val="false"/>
          <w:i w:val="false"/>
          <w:color w:val="000000"/>
          <w:sz w:val="28"/>
        </w:rPr>
        <w:t xml:space="preserve">
      Переоформление лицензии и (или) приложения к лицензии не осуществляется в случаях, указанных в подпунктах 2) и 3) части первой настоящего пункта Правил, если изменения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52"/>
    <w:bookmarkStart w:name="z529" w:id="53"/>
    <w:p>
      <w:pPr>
        <w:spacing w:after="0"/>
        <w:ind w:left="0"/>
        <w:jc w:val="both"/>
      </w:pPr>
      <w:r>
        <w:rPr>
          <w:rFonts w:ascii="Times New Roman"/>
          <w:b w:val="false"/>
          <w:i w:val="false"/>
          <w:color w:val="000000"/>
          <w:sz w:val="28"/>
        </w:rPr>
        <w:t>
      Такие изменения адреса лицензиатов и объектов, указанных в приложениях к лицензиям, осуществляются посредством интеграции государственных информационных систем.</w:t>
      </w:r>
    </w:p>
    <w:bookmarkEnd w:id="53"/>
    <w:bookmarkStart w:name="z530" w:id="54"/>
    <w:p>
      <w:pPr>
        <w:spacing w:after="0"/>
        <w:ind w:left="0"/>
        <w:jc w:val="both"/>
      </w:pPr>
      <w:r>
        <w:rPr>
          <w:rFonts w:ascii="Times New Roman"/>
          <w:b w:val="false"/>
          <w:i w:val="false"/>
          <w:color w:val="000000"/>
          <w:sz w:val="28"/>
        </w:rPr>
        <w:t>
      15. При переоформлении лицензии и (или) приложения к лицензии работник услугодателя в течение 2 (двух) рабочих дней с момента регистрации документов, указанных в подпунктах 1), 3) и 6) пункта 10 перечня основных требований к оказанию государственной услуги, проверяет полноту представленных документов, сведений и (или) надлежащее оформление представленных документов.</w:t>
      </w:r>
    </w:p>
    <w:bookmarkEnd w:id="54"/>
    <w:bookmarkStart w:name="z531" w:id="5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сведений и (или) ненадлежащем оформлении представленных документов работник услугодателя формирует мотивированный отказ в дальнейшем рассмотрении заявления в форме электронного документа, подписанного ЭЦП уполномоченного лица услугодателя, который направляется посредством портала в "личный кабинет" услугополучателя.</w:t>
      </w:r>
    </w:p>
    <w:bookmarkEnd w:id="55"/>
    <w:bookmarkStart w:name="z532" w:id="56"/>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сведений и (или) надлежащем оформлении представленных документов работник услугодателя переоформляет лицензию и (или) приложение к лицензии, либо направляет мотивированный отказ в оказании государственной услуги и подвидов.</w:t>
      </w:r>
    </w:p>
    <w:bookmarkEnd w:id="56"/>
    <w:bookmarkStart w:name="z533" w:id="57"/>
    <w:p>
      <w:pPr>
        <w:spacing w:after="0"/>
        <w:ind w:left="0"/>
        <w:jc w:val="both"/>
      </w:pPr>
      <w:r>
        <w:rPr>
          <w:rFonts w:ascii="Times New Roman"/>
          <w:b w:val="false"/>
          <w:i w:val="false"/>
          <w:color w:val="000000"/>
          <w:sz w:val="28"/>
        </w:rPr>
        <w:t xml:space="preserve">
      При переоформлении лицензии и (или) приложения к лицензии услугодатель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34 Закона Республики Казахстан "О разрешениях и уведомлениях".</w:t>
      </w:r>
    </w:p>
    <w:bookmarkEnd w:id="57"/>
    <w:bookmarkStart w:name="z534" w:id="58"/>
    <w:p>
      <w:pPr>
        <w:spacing w:after="0"/>
        <w:ind w:left="0"/>
        <w:jc w:val="both"/>
      </w:pPr>
      <w:r>
        <w:rPr>
          <w:rFonts w:ascii="Times New Roman"/>
          <w:b w:val="false"/>
          <w:i w:val="false"/>
          <w:color w:val="000000"/>
          <w:sz w:val="28"/>
        </w:rPr>
        <w:t>
      Общий срок переоформления лицензии и (или) приложения к лицензии составляет 3 (три) рабочих дня с момента приема и регистрации заявления.</w:t>
      </w:r>
    </w:p>
    <w:bookmarkEnd w:id="58"/>
    <w:bookmarkStart w:name="z535" w:id="59"/>
    <w:p>
      <w:pPr>
        <w:spacing w:after="0"/>
        <w:ind w:left="0"/>
        <w:jc w:val="both"/>
      </w:pPr>
      <w:r>
        <w:rPr>
          <w:rFonts w:ascii="Times New Roman"/>
          <w:b w:val="false"/>
          <w:i w:val="false"/>
          <w:color w:val="000000"/>
          <w:sz w:val="28"/>
        </w:rPr>
        <w:t>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bookmarkEnd w:id="59"/>
    <w:bookmarkStart w:name="z536" w:id="60"/>
    <w:p>
      <w:pPr>
        <w:spacing w:after="0"/>
        <w:ind w:left="0"/>
        <w:jc w:val="both"/>
      </w:pPr>
      <w:r>
        <w:rPr>
          <w:rFonts w:ascii="Times New Roman"/>
          <w:b w:val="false"/>
          <w:i w:val="false"/>
          <w:color w:val="000000"/>
          <w:sz w:val="28"/>
        </w:rPr>
        <w:t>
      16. В случае реорганизации юридического лица-лицензиата в формах выделения и разделения соответствие или несоответствие услугополучателя квалификационным требованиям устанавливается в порядке, указанном в пунктах 9 и 10 настоящих Правил.</w:t>
      </w:r>
    </w:p>
    <w:bookmarkEnd w:id="60"/>
    <w:bookmarkStart w:name="z537" w:id="61"/>
    <w:p>
      <w:pPr>
        <w:spacing w:after="0"/>
        <w:ind w:left="0"/>
        <w:jc w:val="both"/>
      </w:pPr>
      <w:r>
        <w:rPr>
          <w:rFonts w:ascii="Times New Roman"/>
          <w:b w:val="false"/>
          <w:i w:val="false"/>
          <w:color w:val="000000"/>
          <w:sz w:val="28"/>
        </w:rPr>
        <w:t>
      С момента получения полного пакета документов и (или) сведений, работник услугодателя формирует лицензию и (или) приложение к лицензии, по формам, согласно приложению 3 и 4 к настоящим Правилам, либо направляет мотивированный отказ в оказании государственной услуги и подвидов.</w:t>
      </w:r>
    </w:p>
    <w:bookmarkEnd w:id="61"/>
    <w:bookmarkStart w:name="z538" w:id="62"/>
    <w:p>
      <w:pPr>
        <w:spacing w:after="0"/>
        <w:ind w:left="0"/>
        <w:jc w:val="both"/>
      </w:pPr>
      <w:r>
        <w:rPr>
          <w:rFonts w:ascii="Times New Roman"/>
          <w:b w:val="false"/>
          <w:i w:val="false"/>
          <w:color w:val="000000"/>
          <w:sz w:val="28"/>
        </w:rPr>
        <w:t>
      Общий срок оказания услугодателем при переоформлении лицензии и (или) приложения к лицензии при реорганизации юридического лица-лицензиата в форме выделения или разделения составляет 10 (десять) рабочих дней с момента приема и регистрации заявления.</w:t>
      </w:r>
    </w:p>
    <w:bookmarkEnd w:id="62"/>
    <w:bookmarkStart w:name="z539" w:id="63"/>
    <w:p>
      <w:pPr>
        <w:spacing w:after="0"/>
        <w:ind w:left="0"/>
        <w:jc w:val="both"/>
      </w:pPr>
      <w:r>
        <w:rPr>
          <w:rFonts w:ascii="Times New Roman"/>
          <w:b w:val="false"/>
          <w:i w:val="false"/>
          <w:color w:val="000000"/>
          <w:sz w:val="28"/>
        </w:rPr>
        <w:t>
      17. Основаниями для отказа в оказании государственной услуги и подвидов при получении лицензии и (или) приложения к лицензии являются:</w:t>
      </w:r>
    </w:p>
    <w:bookmarkEnd w:id="63"/>
    <w:bookmarkStart w:name="z540" w:id="64"/>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64"/>
    <w:bookmarkStart w:name="z541" w:id="65"/>
    <w:p>
      <w:pPr>
        <w:spacing w:after="0"/>
        <w:ind w:left="0"/>
        <w:jc w:val="both"/>
      </w:pPr>
      <w:r>
        <w:rPr>
          <w:rFonts w:ascii="Times New Roman"/>
          <w:b w:val="false"/>
          <w:i w:val="false"/>
          <w:color w:val="000000"/>
          <w:sz w:val="28"/>
        </w:rPr>
        <w:t>
      2) не внесен лицензионный сбор;</w:t>
      </w:r>
    </w:p>
    <w:bookmarkEnd w:id="65"/>
    <w:bookmarkStart w:name="z542" w:id="66"/>
    <w:p>
      <w:pPr>
        <w:spacing w:after="0"/>
        <w:ind w:left="0"/>
        <w:jc w:val="both"/>
      </w:pPr>
      <w:r>
        <w:rPr>
          <w:rFonts w:ascii="Times New Roman"/>
          <w:b w:val="false"/>
          <w:i w:val="false"/>
          <w:color w:val="000000"/>
          <w:sz w:val="28"/>
        </w:rPr>
        <w:t>
      3) заявитель (услугополучатель) не соответствует квалификационным требованиям;</w:t>
      </w:r>
    </w:p>
    <w:bookmarkEnd w:id="66"/>
    <w:bookmarkStart w:name="z543" w:id="67"/>
    <w:p>
      <w:pPr>
        <w:spacing w:after="0"/>
        <w:ind w:left="0"/>
        <w:jc w:val="both"/>
      </w:pPr>
      <w:r>
        <w:rPr>
          <w:rFonts w:ascii="Times New Roman"/>
          <w:b w:val="false"/>
          <w:i w:val="false"/>
          <w:color w:val="000000"/>
          <w:sz w:val="28"/>
        </w:rPr>
        <w:t>
      4) лицензиаром (услугодателем)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bookmarkEnd w:id="67"/>
    <w:bookmarkStart w:name="z544" w:id="68"/>
    <w:p>
      <w:pPr>
        <w:spacing w:after="0"/>
        <w:ind w:left="0"/>
        <w:jc w:val="both"/>
      </w:pPr>
      <w:r>
        <w:rPr>
          <w:rFonts w:ascii="Times New Roman"/>
          <w:b w:val="false"/>
          <w:i w:val="false"/>
          <w:color w:val="000000"/>
          <w:sz w:val="28"/>
        </w:rPr>
        <w:t>
      5)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68"/>
    <w:bookmarkStart w:name="z545" w:id="69"/>
    <w:p>
      <w:pPr>
        <w:spacing w:after="0"/>
        <w:ind w:left="0"/>
        <w:jc w:val="both"/>
      </w:pPr>
      <w:r>
        <w:rPr>
          <w:rFonts w:ascii="Times New Roman"/>
          <w:b w:val="false"/>
          <w:i w:val="false"/>
          <w:color w:val="000000"/>
          <w:sz w:val="28"/>
        </w:rPr>
        <w:t>
      6) судом на основании представления судебного исполнителя временно запрещено выдавать заявителю-должнику лицензию;</w:t>
      </w:r>
    </w:p>
    <w:bookmarkEnd w:id="69"/>
    <w:bookmarkStart w:name="z546" w:id="70"/>
    <w:p>
      <w:pPr>
        <w:spacing w:after="0"/>
        <w:ind w:left="0"/>
        <w:jc w:val="both"/>
      </w:pPr>
      <w:r>
        <w:rPr>
          <w:rFonts w:ascii="Times New Roman"/>
          <w:b w:val="false"/>
          <w:i w:val="false"/>
          <w:color w:val="000000"/>
          <w:sz w:val="28"/>
        </w:rPr>
        <w:t>
      7)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bookmarkEnd w:id="70"/>
    <w:bookmarkStart w:name="z547" w:id="71"/>
    <w:p>
      <w:pPr>
        <w:spacing w:after="0"/>
        <w:ind w:left="0"/>
        <w:jc w:val="both"/>
      </w:pPr>
      <w:r>
        <w:rPr>
          <w:rFonts w:ascii="Times New Roman"/>
          <w:b w:val="false"/>
          <w:i w:val="false"/>
          <w:color w:val="000000"/>
          <w:sz w:val="28"/>
        </w:rPr>
        <w:t>
      18. 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w:t>
      </w:r>
    </w:p>
    <w:bookmarkEnd w:id="71"/>
    <w:bookmarkStart w:name="z548" w:id="72"/>
    <w:p>
      <w:pPr>
        <w:spacing w:after="0"/>
        <w:ind w:left="0"/>
        <w:jc w:val="both"/>
      </w:pPr>
      <w:r>
        <w:rPr>
          <w:rFonts w:ascii="Times New Roman"/>
          <w:b w:val="false"/>
          <w:i w:val="false"/>
          <w:color w:val="000000"/>
          <w:sz w:val="28"/>
        </w:rPr>
        <w:t>
      1) непредставление или ненадлежащее оформление документов, необходимых для переоформления лицензии и (или) приложения к лицензии;</w:t>
      </w:r>
    </w:p>
    <w:bookmarkEnd w:id="72"/>
    <w:bookmarkStart w:name="z549" w:id="73"/>
    <w:p>
      <w:pPr>
        <w:spacing w:after="0"/>
        <w:ind w:left="0"/>
        <w:jc w:val="both"/>
      </w:pPr>
      <w:r>
        <w:rPr>
          <w:rFonts w:ascii="Times New Roman"/>
          <w:b w:val="false"/>
          <w:i w:val="false"/>
          <w:color w:val="000000"/>
          <w:sz w:val="28"/>
        </w:rPr>
        <w:t>
      2) несоответствие заявителя квалификационным требованиям;</w:t>
      </w:r>
    </w:p>
    <w:bookmarkEnd w:id="73"/>
    <w:bookmarkStart w:name="z550" w:id="74"/>
    <w:p>
      <w:pPr>
        <w:spacing w:after="0"/>
        <w:ind w:left="0"/>
        <w:jc w:val="both"/>
      </w:pPr>
      <w:r>
        <w:rPr>
          <w:rFonts w:ascii="Times New Roman"/>
          <w:b w:val="false"/>
          <w:i w:val="false"/>
          <w:color w:val="000000"/>
          <w:sz w:val="28"/>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bookmarkEnd w:id="74"/>
    <w:bookmarkStart w:name="z551" w:id="75"/>
    <w:p>
      <w:pPr>
        <w:spacing w:after="0"/>
        <w:ind w:left="0"/>
        <w:jc w:val="both"/>
      </w:pPr>
      <w:r>
        <w:rPr>
          <w:rFonts w:ascii="Times New Roman"/>
          <w:b w:val="false"/>
          <w:i w:val="false"/>
          <w:color w:val="000000"/>
          <w:sz w:val="28"/>
        </w:rPr>
        <w:t xml:space="preserve">
      19. Услугодатель обеспечивает внесение данных о стадии оказания государственной услуги и подвидов в информационную систему мониторинга оказания государственных услуг и подвидов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75"/>
    <w:bookmarkStart w:name="z552" w:id="76"/>
    <w:p>
      <w:pPr>
        <w:spacing w:after="0"/>
        <w:ind w:left="0"/>
        <w:jc w:val="both"/>
      </w:pPr>
      <w:r>
        <w:rPr>
          <w:rFonts w:ascii="Times New Roman"/>
          <w:b w:val="false"/>
          <w:i w:val="false"/>
          <w:color w:val="000000"/>
          <w:sz w:val="28"/>
        </w:rPr>
        <w:t>
      При оказании государственной услуги и подвидов посредством государственной информационной системы разрешений и уведомлений данные о стадии оказания государственной услуги и подвидов поступают в автоматическом режиме в информационную систему мониторинга оказания государственных услуг и подвидов.</w:t>
      </w:r>
    </w:p>
    <w:bookmarkEnd w:id="76"/>
    <w:bookmarkStart w:name="z553" w:id="77"/>
    <w:p>
      <w:pPr>
        <w:spacing w:after="0"/>
        <w:ind w:left="0"/>
        <w:jc w:val="both"/>
      </w:pPr>
      <w:r>
        <w:rPr>
          <w:rFonts w:ascii="Times New Roman"/>
          <w:b w:val="false"/>
          <w:i w:val="false"/>
          <w:color w:val="000000"/>
          <w:sz w:val="28"/>
        </w:rPr>
        <w:t>
      20.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77"/>
    <w:bookmarkStart w:name="z554" w:id="7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вопросу оказания государственной услуги</w:t>
      </w:r>
    </w:p>
    <w:bookmarkEnd w:id="78"/>
    <w:bookmarkStart w:name="z555" w:id="79"/>
    <w:p>
      <w:pPr>
        <w:spacing w:after="0"/>
        <w:ind w:left="0"/>
        <w:jc w:val="both"/>
      </w:pPr>
      <w:r>
        <w:rPr>
          <w:rFonts w:ascii="Times New Roman"/>
          <w:b w:val="false"/>
          <w:i w:val="false"/>
          <w:color w:val="000000"/>
          <w:sz w:val="28"/>
        </w:rPr>
        <w:t>
      21. Рассмотрение жалобы по вопросам оказания государственных услуг и подвидов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9"/>
    <w:bookmarkStart w:name="z556" w:id="8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80"/>
    <w:bookmarkStart w:name="z557" w:id="8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и подвидов подлежит рассмотрению в течение 15 (пятнадцати) рабочих дней со дня ее регистрации.</w:t>
      </w:r>
    </w:p>
    <w:bookmarkEnd w:id="81"/>
    <w:bookmarkStart w:name="z558" w:id="8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82"/>
    <w:bookmarkStart w:name="z559" w:id="8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3"/>
    <w:bookmarkStart w:name="z560" w:id="8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84"/>
    <w:bookmarkStart w:name="z561" w:id="85"/>
    <w:p>
      <w:pPr>
        <w:spacing w:after="0"/>
        <w:ind w:left="0"/>
        <w:jc w:val="both"/>
      </w:pPr>
      <w:r>
        <w:rPr>
          <w:rFonts w:ascii="Times New Roman"/>
          <w:b w:val="false"/>
          <w:i w:val="false"/>
          <w:color w:val="000000"/>
          <w:sz w:val="28"/>
        </w:rPr>
        <w:t>
      22. Если иное не предусмотрено законом, обращение в суд услугополучателем допускается после обжалования в досудебном порядке.</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 средств,</w:t>
            </w:r>
            <w:r>
              <w:br/>
            </w:r>
            <w:r>
              <w:rPr>
                <w:rFonts w:ascii="Times New Roman"/>
                <w:b w:val="false"/>
                <w:i w:val="false"/>
                <w:color w:val="000000"/>
                <w:sz w:val="20"/>
              </w:rPr>
              <w:t>психотропных веществ</w:t>
            </w:r>
            <w:r>
              <w:br/>
            </w:r>
            <w:r>
              <w:rPr>
                <w:rFonts w:ascii="Times New Roman"/>
                <w:b w:val="false"/>
                <w:i w:val="false"/>
                <w:color w:val="000000"/>
                <w:sz w:val="20"/>
              </w:rPr>
              <w:t>и прекурсоров"</w:t>
            </w:r>
          </w:p>
        </w:tc>
      </w:tr>
    </w:tbl>
    <w:bookmarkStart w:name="z563" w:id="86"/>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лицензии на деятельность, связанную с оборотом наркотических средств, психотропных веществ и прекурсоров"</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 разработка, производство, переработка, перевозка, пересылка, приобретение, хранение, распределение, реализация, использование, уничтожение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9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9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92"/>
          <w:p>
            <w:pPr>
              <w:spacing w:after="20"/>
              <w:ind w:left="20"/>
              <w:jc w:val="both"/>
            </w:pPr>
            <w:r>
              <w:rPr>
                <w:rFonts w:ascii="Times New Roman"/>
                <w:b w:val="false"/>
                <w:i w:val="false"/>
                <w:color w:val="000000"/>
                <w:sz w:val="20"/>
              </w:rPr>
              <w:t xml:space="preserve">
При выдаче лицензии и (или) приложения к лицензии, в том числе при переоформлении лицензии и (или) приложения к лицензии в случае реорганизации юридического лица-лицензиата в формах выделения и разделения – 10 (десять) рабочих дней; </w:t>
            </w:r>
          </w:p>
          <w:bookmarkEnd w:id="92"/>
          <w:p>
            <w:pPr>
              <w:spacing w:after="20"/>
              <w:ind w:left="20"/>
              <w:jc w:val="both"/>
            </w:pPr>
            <w:r>
              <w:rPr>
                <w:rFonts w:ascii="Times New Roman"/>
                <w:b w:val="false"/>
                <w:i w:val="false"/>
                <w:color w:val="000000"/>
                <w:sz w:val="20"/>
              </w:rPr>
              <w:t>
при переоформлении лицензии и (или) приложения к лицензии, за исключением переоформления лицензии и (или) приложения к лицензии в случае реорганизации юридического лица-лицензиата в формах выделения и разделения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9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95"/>
          <w:p>
            <w:pPr>
              <w:spacing w:after="20"/>
              <w:ind w:left="20"/>
              <w:jc w:val="both"/>
            </w:pPr>
            <w:r>
              <w:rPr>
                <w:rFonts w:ascii="Times New Roman"/>
                <w:b w:val="false"/>
                <w:i w:val="false"/>
                <w:color w:val="000000"/>
                <w:sz w:val="20"/>
              </w:rPr>
              <w:t xml:space="preserve">
Лицензия и (или) приложение к лицензии по формам, согласно </w:t>
            </w:r>
            <w:r>
              <w:rPr>
                <w:rFonts w:ascii="Times New Roman"/>
                <w:b w:val="false"/>
                <w:i w:val="false"/>
                <w:color w:val="000000"/>
                <w:sz w:val="20"/>
              </w:rPr>
              <w:t>приложениям 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к настоящим Правилам, либо мотивированный отказ в оказании государственной услуги и подвидов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и подвидов направляется в "личный кабинет" услугополучателя в форме электронного документа, подписанного электронной цифровой подписью уполномоченного лица услугодателя.</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и подвидов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9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97"/>
          <w:p>
            <w:pPr>
              <w:spacing w:after="20"/>
              <w:ind w:left="20"/>
              <w:jc w:val="both"/>
            </w:pPr>
            <w:r>
              <w:rPr>
                <w:rFonts w:ascii="Times New Roman"/>
                <w:b w:val="false"/>
                <w:i w:val="false"/>
                <w:color w:val="000000"/>
                <w:sz w:val="20"/>
              </w:rPr>
              <w:t xml:space="preserve">
При оказании государственной услуги и подвидов услугополучатель оплачивает в бюджет по месту его нахождения лицензионный сбор за право занятия отдельными видами деятельности в соответствии со </w:t>
            </w:r>
            <w:r>
              <w:rPr>
                <w:rFonts w:ascii="Times New Roman"/>
                <w:b w:val="false"/>
                <w:i w:val="false"/>
                <w:color w:val="000000"/>
                <w:sz w:val="20"/>
              </w:rPr>
              <w:t>статьей 554</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при выдаче лицензии и приложения к лицензии составляет 20 (двадцать) месячных расчетных показателей;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переоформлении лицензии и приложения к лицензии составляет 10 процентов от ставки при выдаче лицензии.</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посредством платежного шлюза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9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99"/>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и подвидов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xml:space="preserve">
2) портале.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0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и сведений, истребуемых у услугополучателя для оказания государственной услуги и подвидов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01"/>
          <w:p>
            <w:pPr>
              <w:spacing w:after="20"/>
              <w:ind w:left="20"/>
              <w:jc w:val="both"/>
            </w:pPr>
            <w:r>
              <w:rPr>
                <w:rFonts w:ascii="Times New Roman"/>
                <w:b w:val="false"/>
                <w:i w:val="false"/>
                <w:color w:val="000000"/>
                <w:sz w:val="20"/>
              </w:rPr>
              <w:t>
Для получения государственной услуги и подвидов юридическое лицо (далее – услугополучатель) направляет услугодателю посредством портала:</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юридического лица для получения (переоформления) лицензии и (или) приложения к лицензии в электронном виде по формам, согласно </w:t>
            </w:r>
            <w:r>
              <w:rPr>
                <w:rFonts w:ascii="Times New Roman"/>
                <w:b w:val="false"/>
                <w:i w:val="false"/>
                <w:color w:val="000000"/>
                <w:sz w:val="20"/>
              </w:rPr>
              <w:t>приложениям 1</w:t>
            </w:r>
            <w:r>
              <w:rPr>
                <w:rFonts w:ascii="Times New Roman"/>
                <w:b w:val="false"/>
                <w:i w:val="false"/>
                <w:color w:val="000000"/>
                <w:sz w:val="20"/>
              </w:rPr>
              <w:t xml:space="preserve"> – </w:t>
            </w:r>
            <w:r>
              <w:rPr>
                <w:rFonts w:ascii="Times New Roman"/>
                <w:b w:val="false"/>
                <w:i w:val="false"/>
                <w:color w:val="000000"/>
                <w:sz w:val="20"/>
              </w:rPr>
              <w:t>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электронную копию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(переоформления) лицензии 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электронную копию договора охраны объекта и (или) помещения для хранения наркотических средств, психотропных веществ и прекурсоров частными охранными организациями, за исключением охраняемых Вооруженными Силами, другими войсками и воинскими формированиями, независимо от формы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электронную копию документа, подтверждающие право собственности или иные законные основания, предусмотренные законодательством Республики Казахстан (договор найма (аренды), поднайма, а также документа, дающего право на использование объекта и (или) помещения по иным основаниям, договора залога, заверенная печатью банковского учреждения), за исключением документов, информация о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переоформления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заявление юридического лица для переоформления лицензии и (или) приложения к лицензии в электронном виде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переоформления лицензии 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переоформления лицензии и (или) приложения к лицензии в случае реорганизации юридического лица-лицензиата в формах выделения и 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заявление юридического лица для переоформления лицензии и (или) приложения к лицензии в электронном виде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электронная копия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(переоформления) лицензии 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13) электронную копию договора охраны объекта и (или) помещения для хранения наркотических средств, психотропных веществ и прекурсоров частными охранными организациями, за исключением охраняемых Вооруженными Силами, другими войсками и воинскими формированиями, независимо от формы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электронную копию документа, подтверждающие право собственности или иные законные основания, предусмотренные законодательством Республики Казахстан (договор найма (аренды), поднайма, а также документа, дающего право на использование объекта и (или) помещения по иным основаниям, договора залога, заверенная печатью банковского учреждения), за исключением документов, информация о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15)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 и (или) приложения к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10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03"/>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заявитель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лицензиаром (услугодателем)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6)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8) непредставления или ненадлежащего оформления документов, необходимых для переоформления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9) несоответствия заявителя квалификационным требованиям;</w:t>
            </w:r>
          </w:p>
          <w:p>
            <w:pPr>
              <w:spacing w:after="20"/>
              <w:ind w:left="20"/>
              <w:jc w:val="both"/>
            </w:pPr>
            <w:r>
              <w:rPr>
                <w:rFonts w:ascii="Times New Roman"/>
                <w:b w:val="false"/>
                <w:i w:val="false"/>
                <w:color w:val="000000"/>
                <w:sz w:val="20"/>
              </w:rPr>
              <w:t>
10)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0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05"/>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 средств,</w:t>
            </w:r>
            <w:r>
              <w:br/>
            </w:r>
            <w:r>
              <w:rPr>
                <w:rFonts w:ascii="Times New Roman"/>
                <w:b w:val="false"/>
                <w:i w:val="false"/>
                <w:color w:val="000000"/>
                <w:sz w:val="20"/>
              </w:rPr>
              <w:t>психотропных веществ</w:t>
            </w:r>
            <w:r>
              <w:br/>
            </w:r>
            <w:r>
              <w:rPr>
                <w:rFonts w:ascii="Times New Roman"/>
                <w:b w:val="false"/>
                <w:i w:val="false"/>
                <w:color w:val="000000"/>
                <w:sz w:val="20"/>
              </w:rPr>
              <w:t>и прекурсоров"</w:t>
            </w:r>
          </w:p>
        </w:tc>
      </w:tr>
    </w:tbl>
    <w:bookmarkStart w:name="z653" w:id="106"/>
    <w:p>
      <w:pPr>
        <w:spacing w:after="0"/>
        <w:ind w:left="0"/>
        <w:jc w:val="left"/>
      </w:pPr>
      <w:r>
        <w:rPr>
          <w:rFonts w:ascii="Times New Roman"/>
          <w:b/>
          <w:i w:val="false"/>
          <w:color w:val="000000"/>
        </w:rPr>
        <w:t xml:space="preserve"> Заявление юридического лица для получения лицензии и (или) приложения к лицензии</w:t>
      </w:r>
    </w:p>
    <w:bookmarkEnd w:id="106"/>
    <w:p>
      <w:pPr>
        <w:spacing w:after="0"/>
        <w:ind w:left="0"/>
        <w:jc w:val="both"/>
      </w:pPr>
      <w:bookmarkStart w:name="z654" w:id="107"/>
      <w:r>
        <w:rPr>
          <w:rFonts w:ascii="Times New Roman"/>
          <w:b w:val="false"/>
          <w:i w:val="false"/>
          <w:color w:val="000000"/>
          <w:sz w:val="28"/>
        </w:rPr>
        <w:t>
      В ______________________________________________________________</w:t>
      </w:r>
    </w:p>
    <w:bookmarkEnd w:id="107"/>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w:t>
      </w:r>
    </w:p>
    <w:p>
      <w:pPr>
        <w:spacing w:after="0"/>
        <w:ind w:left="0"/>
        <w:jc w:val="both"/>
      </w:pPr>
      <w:r>
        <w:rPr>
          <w:rFonts w:ascii="Times New Roman"/>
          <w:b w:val="false"/>
          <w:i w:val="false"/>
          <w:color w:val="000000"/>
          <w:sz w:val="28"/>
        </w:rPr>
        <w:t>Прошу выдать лицензию и (или) приложение к лицензии на осуществление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вида деятельности и (или) подвида(ов) деятельности)</w:t>
      </w:r>
    </w:p>
    <w:p>
      <w:pPr>
        <w:spacing w:after="0"/>
        <w:ind w:left="0"/>
        <w:jc w:val="both"/>
      </w:pPr>
      <w:r>
        <w:rPr>
          <w:rFonts w:ascii="Times New Roman"/>
          <w:b w:val="false"/>
          <w:i w:val="false"/>
          <w:color w:val="000000"/>
          <w:sz w:val="28"/>
        </w:rPr>
        <w:t>Адрес юридического лица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(почтовый индекс, страна (для иностранного юридического лица), область, город,</w:t>
      </w:r>
    </w:p>
    <w:p>
      <w:pPr>
        <w:spacing w:after="0"/>
        <w:ind w:left="0"/>
        <w:jc w:val="both"/>
      </w:pPr>
      <w:r>
        <w:rPr>
          <w:rFonts w:ascii="Times New Roman"/>
          <w:b w:val="false"/>
          <w:i w:val="false"/>
          <w:color w:val="000000"/>
          <w:sz w:val="28"/>
        </w:rPr>
        <w:t>район, населенный пункт, наименование улицы, номер дома/здания</w:t>
      </w:r>
    </w:p>
    <w:p>
      <w:pPr>
        <w:spacing w:after="0"/>
        <w:ind w:left="0"/>
        <w:jc w:val="both"/>
      </w:pPr>
      <w:r>
        <w:rPr>
          <w:rFonts w:ascii="Times New Roman"/>
          <w:b w:val="false"/>
          <w:i w:val="false"/>
          <w:color w:val="000000"/>
          <w:sz w:val="28"/>
        </w:rPr>
        <w:t>(стационарного помещения))</w:t>
      </w:r>
    </w:p>
    <w:p>
      <w:pPr>
        <w:spacing w:after="0"/>
        <w:ind w:left="0"/>
        <w:jc w:val="both"/>
      </w:pPr>
      <w:r>
        <w:rPr>
          <w:rFonts w:ascii="Times New Roman"/>
          <w:b w:val="false"/>
          <w:i w:val="false"/>
          <w:color w:val="000000"/>
          <w:sz w:val="28"/>
        </w:rPr>
        <w:t>Электронная почта 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___________________________________________________________</w:t>
      </w:r>
    </w:p>
    <w:p>
      <w:pPr>
        <w:spacing w:after="0"/>
        <w:ind w:left="0"/>
        <w:jc w:val="both"/>
      </w:pPr>
      <w:r>
        <w:rPr>
          <w:rFonts w:ascii="Times New Roman"/>
          <w:b w:val="false"/>
          <w:i w:val="false"/>
          <w:color w:val="000000"/>
          <w:sz w:val="28"/>
        </w:rPr>
        <w:t>Факс________________________________________________________________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Адрес объекта осуществления деятельности или действий (операций)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(почтовый индекс, область, город, район, населенный пункт, наименование улицы,</w:t>
      </w:r>
    </w:p>
    <w:p>
      <w:pPr>
        <w:spacing w:after="0"/>
        <w:ind w:left="0"/>
        <w:jc w:val="both"/>
      </w:pPr>
      <w:r>
        <w:rPr>
          <w:rFonts w:ascii="Times New Roman"/>
          <w:b w:val="false"/>
          <w:i w:val="false"/>
          <w:color w:val="000000"/>
          <w:sz w:val="28"/>
        </w:rPr>
        <w:t>номер дома/здания (производственной базы/здания или нежилого помещения (офиса))</w:t>
      </w:r>
    </w:p>
    <w:p>
      <w:pPr>
        <w:spacing w:after="0"/>
        <w:ind w:left="0"/>
        <w:jc w:val="both"/>
      </w:pPr>
      <w:r>
        <w:rPr>
          <w:rFonts w:ascii="Times New Roman"/>
          <w:b w:val="false"/>
          <w:i w:val="false"/>
          <w:color w:val="000000"/>
          <w:sz w:val="28"/>
        </w:rPr>
        <w:t>Прилагается ______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 заявителю не запрещено судом заниматься</w:t>
      </w:r>
    </w:p>
    <w:p>
      <w:pPr>
        <w:spacing w:after="0"/>
        <w:ind w:left="0"/>
        <w:jc w:val="both"/>
      </w:pPr>
      <w:r>
        <w:rPr>
          <w:rFonts w:ascii="Times New Roman"/>
          <w:b w:val="false"/>
          <w:i w:val="false"/>
          <w:color w:val="000000"/>
          <w:sz w:val="28"/>
        </w:rPr>
        <w:t>лицензируемым видом и (или) подвидом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и являются действительными;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заявитель согласен на удостоверение заявления электронной цифровой подписью</w:t>
      </w:r>
    </w:p>
    <w:p>
      <w:pPr>
        <w:spacing w:after="0"/>
        <w:ind w:left="0"/>
        <w:jc w:val="both"/>
      </w:pPr>
      <w:r>
        <w:rPr>
          <w:rFonts w:ascii="Times New Roman"/>
          <w:b w:val="false"/>
          <w:i w:val="false"/>
          <w:color w:val="000000"/>
          <w:sz w:val="28"/>
        </w:rPr>
        <w:t>работника центра обслуживания населения (в случае обращения через центр</w:t>
      </w:r>
    </w:p>
    <w:p>
      <w:pPr>
        <w:spacing w:after="0"/>
        <w:ind w:left="0"/>
        <w:jc w:val="both"/>
      </w:pPr>
      <w:r>
        <w:rPr>
          <w:rFonts w:ascii="Times New Roman"/>
          <w:b w:val="false"/>
          <w:i w:val="false"/>
          <w:color w:val="000000"/>
          <w:sz w:val="28"/>
        </w:rPr>
        <w:t>обслуживания населения).</w:t>
      </w:r>
    </w:p>
    <w:p>
      <w:pPr>
        <w:spacing w:after="0"/>
        <w:ind w:left="0"/>
        <w:jc w:val="both"/>
      </w:pPr>
      <w:r>
        <w:rPr>
          <w:rFonts w:ascii="Times New Roman"/>
          <w:b w:val="false"/>
          <w:i w:val="false"/>
          <w:color w:val="000000"/>
          <w:sz w:val="28"/>
        </w:rPr>
        <w:t>Руководитель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электронная цифровая подпись</w:t>
      </w:r>
    </w:p>
    <w:p>
      <w:pPr>
        <w:spacing w:after="0"/>
        <w:ind w:left="0"/>
        <w:jc w:val="both"/>
      </w:pPr>
      <w:r>
        <w:rPr>
          <w:rFonts w:ascii="Times New Roman"/>
          <w:b w:val="false"/>
          <w:i w:val="false"/>
          <w:color w:val="000000"/>
          <w:sz w:val="28"/>
        </w:rPr>
        <w:t>руководителя организации)</w:t>
      </w:r>
    </w:p>
    <w:p>
      <w:pPr>
        <w:spacing w:after="0"/>
        <w:ind w:left="0"/>
        <w:jc w:val="both"/>
      </w:pPr>
      <w:r>
        <w:rPr>
          <w:rFonts w:ascii="Times New Roman"/>
          <w:b w:val="false"/>
          <w:i w:val="false"/>
          <w:color w:val="000000"/>
          <w:sz w:val="28"/>
        </w:rPr>
        <w:t>Дата заполнения: "___"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656" w:id="108"/>
    <w:p>
      <w:pPr>
        <w:spacing w:after="0"/>
        <w:ind w:left="0"/>
        <w:jc w:val="left"/>
      </w:pPr>
      <w:r>
        <w:rPr>
          <w:rFonts w:ascii="Times New Roman"/>
          <w:b/>
          <w:i w:val="false"/>
          <w:color w:val="000000"/>
        </w:rPr>
        <w:t xml:space="preserve"> Заявление юридического лица для переоформления лицензии и (или) приложения к лицензии</w:t>
      </w:r>
    </w:p>
    <w:bookmarkEnd w:id="108"/>
    <w:p>
      <w:pPr>
        <w:spacing w:after="0"/>
        <w:ind w:left="0"/>
        <w:jc w:val="both"/>
      </w:pPr>
      <w:bookmarkStart w:name="z657" w:id="109"/>
      <w:r>
        <w:rPr>
          <w:rFonts w:ascii="Times New Roman"/>
          <w:b w:val="false"/>
          <w:i w:val="false"/>
          <w:color w:val="000000"/>
          <w:sz w:val="28"/>
        </w:rPr>
        <w:t>
      В ________________________________________________________________</w:t>
      </w:r>
    </w:p>
    <w:bookmarkEnd w:id="109"/>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w:t>
      </w:r>
    </w:p>
    <w:p>
      <w:pPr>
        <w:spacing w:after="0"/>
        <w:ind w:left="0"/>
        <w:jc w:val="both"/>
      </w:pPr>
      <w:r>
        <w:rPr>
          <w:rFonts w:ascii="Times New Roman"/>
          <w:b w:val="false"/>
          <w:i w:val="false"/>
          <w:color w:val="000000"/>
          <w:sz w:val="28"/>
        </w:rPr>
        <w:t>Прошу переоформить лицензию и (или) приложение(я) к лицензии</w:t>
      </w:r>
    </w:p>
    <w:p>
      <w:pPr>
        <w:spacing w:after="0"/>
        <w:ind w:left="0"/>
        <w:jc w:val="both"/>
      </w:pPr>
      <w:r>
        <w:rPr>
          <w:rFonts w:ascii="Times New Roman"/>
          <w:b w:val="false"/>
          <w:i w:val="false"/>
          <w:color w:val="000000"/>
          <w:sz w:val="28"/>
        </w:rPr>
        <w:t>(нужное подчеркнуть) № __________ от "___" _________ 20___ года,</w:t>
      </w:r>
    </w:p>
    <w:p>
      <w:pPr>
        <w:spacing w:after="0"/>
        <w:ind w:left="0"/>
        <w:jc w:val="both"/>
      </w:pPr>
      <w:r>
        <w:rPr>
          <w:rFonts w:ascii="Times New Roman"/>
          <w:b w:val="false"/>
          <w:i w:val="false"/>
          <w:color w:val="000000"/>
          <w:sz w:val="28"/>
        </w:rPr>
        <w:t>выданную(ое)(ых)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(номер(а) лицензии и (или) приложения(й) к лицензии, дата выдачи, наименование</w:t>
      </w:r>
    </w:p>
    <w:p>
      <w:pPr>
        <w:spacing w:after="0"/>
        <w:ind w:left="0"/>
        <w:jc w:val="both"/>
      </w:pPr>
      <w:r>
        <w:rPr>
          <w:rFonts w:ascii="Times New Roman"/>
          <w:b w:val="false"/>
          <w:i w:val="false"/>
          <w:color w:val="000000"/>
          <w:sz w:val="28"/>
        </w:rPr>
        <w:t>лицензиара, выдавшего лицензию и (или) приложение(я) к лицензии)</w:t>
      </w:r>
    </w:p>
    <w:p>
      <w:pPr>
        <w:spacing w:after="0"/>
        <w:ind w:left="0"/>
        <w:jc w:val="both"/>
      </w:pPr>
      <w:r>
        <w:rPr>
          <w:rFonts w:ascii="Times New Roman"/>
          <w:b w:val="false"/>
          <w:i w:val="false"/>
          <w:color w:val="000000"/>
          <w:sz w:val="28"/>
        </w:rPr>
        <w:t>на осуществление ____________________________________________________</w:t>
      </w:r>
    </w:p>
    <w:p>
      <w:pPr>
        <w:spacing w:after="0"/>
        <w:ind w:left="0"/>
        <w:jc w:val="both"/>
      </w:pPr>
      <w:r>
        <w:rPr>
          <w:rFonts w:ascii="Times New Roman"/>
          <w:b w:val="false"/>
          <w:i w:val="false"/>
          <w:color w:val="000000"/>
          <w:sz w:val="28"/>
        </w:rPr>
        <w:t>(полное наименование вида деятельности и (или) подвида(ов) деятельности)</w:t>
      </w:r>
    </w:p>
    <w:p>
      <w:pPr>
        <w:spacing w:after="0"/>
        <w:ind w:left="0"/>
        <w:jc w:val="both"/>
      </w:pPr>
      <w:r>
        <w:rPr>
          <w:rFonts w:ascii="Times New Roman"/>
          <w:b w:val="false"/>
          <w:i w:val="false"/>
          <w:color w:val="000000"/>
          <w:sz w:val="28"/>
        </w:rPr>
        <w:t>по следующему(им) основанию(ям) (укажите в соответствующей ячейке Х):</w:t>
      </w:r>
    </w:p>
    <w:p>
      <w:pPr>
        <w:spacing w:after="0"/>
        <w:ind w:left="0"/>
        <w:jc w:val="both"/>
      </w:pPr>
      <w:r>
        <w:rPr>
          <w:rFonts w:ascii="Times New Roman"/>
          <w:b w:val="false"/>
          <w:i w:val="false"/>
          <w:color w:val="000000"/>
          <w:sz w:val="28"/>
        </w:rPr>
        <w:t>1) реорганизация юридического лица-лицензиата в соответствии с порядком,</w:t>
      </w:r>
    </w:p>
    <w:p>
      <w:pPr>
        <w:spacing w:after="0"/>
        <w:ind w:left="0"/>
        <w:jc w:val="both"/>
      </w:pPr>
      <w:r>
        <w:rPr>
          <w:rFonts w:ascii="Times New Roman"/>
          <w:b w:val="false"/>
          <w:i w:val="false"/>
          <w:color w:val="000000"/>
          <w:sz w:val="28"/>
        </w:rPr>
        <w:t xml:space="preserve">определенным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 путем (укажите в соответствующей ячейке 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слияния _________________</w:t>
            </w:r>
          </w:p>
          <w:p>
            <w:pPr>
              <w:spacing w:after="20"/>
              <w:ind w:left="20"/>
              <w:jc w:val="both"/>
            </w:pPr>
            <w:r>
              <w:rPr>
                <w:rFonts w:ascii="Times New Roman"/>
                <w:b w:val="false"/>
                <w:i w:val="false"/>
                <w:color w:val="000000"/>
                <w:sz w:val="20"/>
              </w:rPr>
              <w:t>преобразования ___________</w:t>
            </w:r>
          </w:p>
          <w:p>
            <w:pPr>
              <w:spacing w:after="20"/>
              <w:ind w:left="20"/>
              <w:jc w:val="both"/>
            </w:pPr>
            <w:r>
              <w:rPr>
                <w:rFonts w:ascii="Times New Roman"/>
                <w:b w:val="false"/>
                <w:i w:val="false"/>
                <w:color w:val="000000"/>
                <w:sz w:val="20"/>
              </w:rPr>
              <w:t>присоединения ___________</w:t>
            </w:r>
          </w:p>
          <w:p>
            <w:pPr>
              <w:spacing w:after="20"/>
              <w:ind w:left="20"/>
              <w:jc w:val="both"/>
            </w:pPr>
            <w:r>
              <w:rPr>
                <w:rFonts w:ascii="Times New Roman"/>
                <w:b w:val="false"/>
                <w:i w:val="false"/>
                <w:color w:val="000000"/>
                <w:sz w:val="20"/>
              </w:rPr>
              <w:t>выделения _______________</w:t>
            </w:r>
          </w:p>
          <w:p>
            <w:pPr>
              <w:spacing w:after="20"/>
              <w:ind w:left="20"/>
              <w:jc w:val="both"/>
            </w:pPr>
            <w:r>
              <w:rPr>
                <w:rFonts w:ascii="Times New Roman"/>
                <w:b w:val="false"/>
                <w:i w:val="false"/>
                <w:color w:val="000000"/>
                <w:sz w:val="20"/>
              </w:rPr>
              <w:t>разделения _______________</w:t>
            </w:r>
          </w:p>
        </w:tc>
      </w:tr>
    </w:tbl>
    <w:p>
      <w:pPr>
        <w:spacing w:after="0"/>
        <w:ind w:left="0"/>
        <w:jc w:val="both"/>
      </w:pPr>
      <w:bookmarkStart w:name="z662" w:id="110"/>
      <w:r>
        <w:rPr>
          <w:rFonts w:ascii="Times New Roman"/>
          <w:b w:val="false"/>
          <w:i w:val="false"/>
          <w:color w:val="000000"/>
          <w:sz w:val="28"/>
        </w:rPr>
        <w:t>
      2) изменение наименования юридического лица-лицензиата __________</w:t>
      </w:r>
    </w:p>
    <w:bookmarkEnd w:id="110"/>
    <w:p>
      <w:pPr>
        <w:spacing w:after="0"/>
        <w:ind w:left="0"/>
        <w:jc w:val="both"/>
      </w:pPr>
      <w:r>
        <w:rPr>
          <w:rFonts w:ascii="Times New Roman"/>
          <w:b w:val="false"/>
          <w:i w:val="false"/>
          <w:color w:val="000000"/>
          <w:sz w:val="28"/>
        </w:rPr>
        <w:t>3) изменение места нахождения юридического лица-лицензиата ______</w:t>
      </w:r>
    </w:p>
    <w:p>
      <w:pPr>
        <w:spacing w:after="0"/>
        <w:ind w:left="0"/>
        <w:jc w:val="both"/>
      </w:pPr>
      <w:r>
        <w:rPr>
          <w:rFonts w:ascii="Times New Roman"/>
          <w:b w:val="false"/>
          <w:i w:val="false"/>
          <w:color w:val="000000"/>
          <w:sz w:val="28"/>
        </w:rPr>
        <w:t>4) отчуждение лицензиатом лицензии, выданной по классу "разрешения,</w:t>
      </w:r>
    </w:p>
    <w:p>
      <w:pPr>
        <w:spacing w:after="0"/>
        <w:ind w:left="0"/>
        <w:jc w:val="both"/>
      </w:pPr>
      <w:r>
        <w:rPr>
          <w:rFonts w:ascii="Times New Roman"/>
          <w:b w:val="false"/>
          <w:i w:val="false"/>
          <w:color w:val="000000"/>
          <w:sz w:val="28"/>
        </w:rPr>
        <w:t>выдаваемые на объекты", вместе с объектом в пользу третьих лиц в случаях,</w:t>
      </w:r>
    </w:p>
    <w:p>
      <w:pPr>
        <w:spacing w:after="0"/>
        <w:ind w:left="0"/>
        <w:jc w:val="both"/>
      </w:pPr>
      <w:r>
        <w:rPr>
          <w:rFonts w:ascii="Times New Roman"/>
          <w:b w:val="false"/>
          <w:i w:val="false"/>
          <w:color w:val="000000"/>
          <w:sz w:val="28"/>
        </w:rPr>
        <w:t xml:space="preserve">если отчуждаемость лицензии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Закону</w:t>
      </w:r>
    </w:p>
    <w:p>
      <w:pPr>
        <w:spacing w:after="0"/>
        <w:ind w:left="0"/>
        <w:jc w:val="both"/>
      </w:pPr>
      <w:r>
        <w:rPr>
          <w:rFonts w:ascii="Times New Roman"/>
          <w:b w:val="false"/>
          <w:i w:val="false"/>
          <w:color w:val="000000"/>
          <w:sz w:val="28"/>
        </w:rPr>
        <w:t>Республики Казахстан "О разрешениях и уведомлениях" ________________</w:t>
      </w:r>
    </w:p>
    <w:p>
      <w:pPr>
        <w:spacing w:after="0"/>
        <w:ind w:left="0"/>
        <w:jc w:val="both"/>
      </w:pPr>
      <w:r>
        <w:rPr>
          <w:rFonts w:ascii="Times New Roman"/>
          <w:b w:val="false"/>
          <w:i w:val="false"/>
          <w:color w:val="000000"/>
          <w:sz w:val="28"/>
        </w:rPr>
        <w:t>5) изменение адреса места нахождения объекта без его физического перемещения</w:t>
      </w:r>
    </w:p>
    <w:p>
      <w:pPr>
        <w:spacing w:after="0"/>
        <w:ind w:left="0"/>
        <w:jc w:val="both"/>
      </w:pPr>
      <w:r>
        <w:rPr>
          <w:rFonts w:ascii="Times New Roman"/>
          <w:b w:val="false"/>
          <w:i w:val="false"/>
          <w:color w:val="000000"/>
          <w:sz w:val="28"/>
        </w:rPr>
        <w:t>для лицензии, выданной по классу "разрешения, выдаваемые на объекты" или</w:t>
      </w:r>
    </w:p>
    <w:p>
      <w:pPr>
        <w:spacing w:after="0"/>
        <w:ind w:left="0"/>
        <w:jc w:val="both"/>
      </w:pPr>
      <w:r>
        <w:rPr>
          <w:rFonts w:ascii="Times New Roman"/>
          <w:b w:val="false"/>
          <w:i w:val="false"/>
          <w:color w:val="000000"/>
          <w:sz w:val="28"/>
        </w:rPr>
        <w:t>для приложений к лицензии с указанием объектов ______________________</w:t>
      </w:r>
    </w:p>
    <w:p>
      <w:pPr>
        <w:spacing w:after="0"/>
        <w:ind w:left="0"/>
        <w:jc w:val="both"/>
      </w:pPr>
      <w:r>
        <w:rPr>
          <w:rFonts w:ascii="Times New Roman"/>
          <w:b w:val="false"/>
          <w:i w:val="false"/>
          <w:color w:val="000000"/>
          <w:sz w:val="28"/>
        </w:rPr>
        <w:t>6) наличие требования о переоформлении в законах Республики Казахстан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7) изменение наименования вида деятельности ________________________</w:t>
      </w:r>
    </w:p>
    <w:p>
      <w:pPr>
        <w:spacing w:after="0"/>
        <w:ind w:left="0"/>
        <w:jc w:val="both"/>
      </w:pPr>
      <w:r>
        <w:rPr>
          <w:rFonts w:ascii="Times New Roman"/>
          <w:b w:val="false"/>
          <w:i w:val="false"/>
          <w:color w:val="000000"/>
          <w:sz w:val="28"/>
        </w:rPr>
        <w:t>8) изменение наименования подвида деятельности _____________________</w:t>
      </w:r>
    </w:p>
    <w:p>
      <w:pPr>
        <w:spacing w:after="0"/>
        <w:ind w:left="0"/>
        <w:jc w:val="both"/>
      </w:pPr>
      <w:r>
        <w:rPr>
          <w:rFonts w:ascii="Times New Roman"/>
          <w:b w:val="false"/>
          <w:i w:val="false"/>
          <w:color w:val="000000"/>
          <w:sz w:val="28"/>
        </w:rPr>
        <w:t>Адрес юридического лица __________________________________________</w:t>
      </w:r>
    </w:p>
    <w:p>
      <w:pPr>
        <w:spacing w:after="0"/>
        <w:ind w:left="0"/>
        <w:jc w:val="both"/>
      </w:pPr>
      <w:r>
        <w:rPr>
          <w:rFonts w:ascii="Times New Roman"/>
          <w:b w:val="false"/>
          <w:i w:val="false"/>
          <w:color w:val="000000"/>
          <w:sz w:val="28"/>
        </w:rPr>
        <w:t>(страна – для иностранного юридического лица, почтовый индекс, область,</w:t>
      </w:r>
    </w:p>
    <w:p>
      <w:pPr>
        <w:spacing w:after="0"/>
        <w:ind w:left="0"/>
        <w:jc w:val="both"/>
      </w:pPr>
      <w:r>
        <w:rPr>
          <w:rFonts w:ascii="Times New Roman"/>
          <w:b w:val="false"/>
          <w:i w:val="false"/>
          <w:color w:val="000000"/>
          <w:sz w:val="28"/>
        </w:rPr>
        <w:t>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(стационарного помещения))</w:t>
      </w:r>
    </w:p>
    <w:p>
      <w:pPr>
        <w:spacing w:after="0"/>
        <w:ind w:left="0"/>
        <w:jc w:val="both"/>
      </w:pPr>
      <w:r>
        <w:rPr>
          <w:rFonts w:ascii="Times New Roman"/>
          <w:b w:val="false"/>
          <w:i w:val="false"/>
          <w:color w:val="000000"/>
          <w:sz w:val="28"/>
        </w:rPr>
        <w:t>Электронная почта 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Адрес объекта осуществления деятельности или действий (операций)</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(почтовый индекс, область, город, район, населенный пункт, наименование улицы,</w:t>
      </w:r>
    </w:p>
    <w:p>
      <w:pPr>
        <w:spacing w:after="0"/>
        <w:ind w:left="0"/>
        <w:jc w:val="both"/>
      </w:pPr>
      <w:r>
        <w:rPr>
          <w:rFonts w:ascii="Times New Roman"/>
          <w:b w:val="false"/>
          <w:i w:val="false"/>
          <w:color w:val="000000"/>
          <w:sz w:val="28"/>
        </w:rPr>
        <w:t>номер дома/здания (производственной базы/здания или нежилого помещения (офиса))</w:t>
      </w:r>
    </w:p>
    <w:p>
      <w:pPr>
        <w:spacing w:after="0"/>
        <w:ind w:left="0"/>
        <w:jc w:val="both"/>
      </w:pPr>
      <w:r>
        <w:rPr>
          <w:rFonts w:ascii="Times New Roman"/>
          <w:b w:val="false"/>
          <w:i w:val="false"/>
          <w:color w:val="000000"/>
          <w:sz w:val="28"/>
        </w:rPr>
        <w:t>Прилагается ______листов.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w:t>
      </w:r>
    </w:p>
    <w:p>
      <w:pPr>
        <w:spacing w:after="0"/>
        <w:ind w:left="0"/>
        <w:jc w:val="both"/>
      </w:pPr>
      <w:r>
        <w:rPr>
          <w:rFonts w:ascii="Times New Roman"/>
          <w:b w:val="false"/>
          <w:i w:val="false"/>
          <w:color w:val="000000"/>
          <w:sz w:val="28"/>
        </w:rPr>
        <w:t>заявителю не запрещено судом заниматься лицензируемым видом и (или) подвидом</w:t>
      </w:r>
    </w:p>
    <w:p>
      <w:pPr>
        <w:spacing w:after="0"/>
        <w:ind w:left="0"/>
        <w:jc w:val="both"/>
      </w:pPr>
      <w:r>
        <w:rPr>
          <w:rFonts w:ascii="Times New Roman"/>
          <w:b w:val="false"/>
          <w:i w:val="false"/>
          <w:color w:val="000000"/>
          <w:sz w:val="28"/>
        </w:rPr>
        <w:t>деятельности все прилагаемые документы соответствуют действительности</w:t>
      </w:r>
    </w:p>
    <w:p>
      <w:pPr>
        <w:spacing w:after="0"/>
        <w:ind w:left="0"/>
        <w:jc w:val="both"/>
      </w:pPr>
      <w:r>
        <w:rPr>
          <w:rFonts w:ascii="Times New Roman"/>
          <w:b w:val="false"/>
          <w:i w:val="false"/>
          <w:color w:val="000000"/>
          <w:sz w:val="28"/>
        </w:rPr>
        <w:t>и являются действительными;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заявитель согласен на удостоверение заявления электронной цифровой подписью</w:t>
      </w:r>
    </w:p>
    <w:p>
      <w:pPr>
        <w:spacing w:after="0"/>
        <w:ind w:left="0"/>
        <w:jc w:val="both"/>
      </w:pPr>
      <w:r>
        <w:rPr>
          <w:rFonts w:ascii="Times New Roman"/>
          <w:b w:val="false"/>
          <w:i w:val="false"/>
          <w:color w:val="000000"/>
          <w:sz w:val="28"/>
        </w:rPr>
        <w:t>работника центра обслуживания населения (в случае обращения через центр</w:t>
      </w:r>
    </w:p>
    <w:p>
      <w:pPr>
        <w:spacing w:after="0"/>
        <w:ind w:left="0"/>
        <w:jc w:val="both"/>
      </w:pPr>
      <w:r>
        <w:rPr>
          <w:rFonts w:ascii="Times New Roman"/>
          <w:b w:val="false"/>
          <w:i w:val="false"/>
          <w:color w:val="000000"/>
          <w:sz w:val="28"/>
        </w:rPr>
        <w:t>обслуживания населения).</w:t>
      </w:r>
    </w:p>
    <w:p>
      <w:pPr>
        <w:spacing w:after="0"/>
        <w:ind w:left="0"/>
        <w:jc w:val="both"/>
      </w:pPr>
      <w:r>
        <w:rPr>
          <w:rFonts w:ascii="Times New Roman"/>
          <w:b w:val="false"/>
          <w:i w:val="false"/>
          <w:color w:val="000000"/>
          <w:sz w:val="28"/>
        </w:rPr>
        <w:t>Руководитель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электронная цифровая подпись</w:t>
      </w:r>
    </w:p>
    <w:p>
      <w:pPr>
        <w:spacing w:after="0"/>
        <w:ind w:left="0"/>
        <w:jc w:val="both"/>
      </w:pPr>
      <w:r>
        <w:rPr>
          <w:rFonts w:ascii="Times New Roman"/>
          <w:b w:val="false"/>
          <w:i w:val="false"/>
          <w:color w:val="000000"/>
          <w:sz w:val="28"/>
        </w:rPr>
        <w:t>руководителя организации)</w:t>
      </w:r>
    </w:p>
    <w:p>
      <w:pPr>
        <w:spacing w:after="0"/>
        <w:ind w:left="0"/>
        <w:jc w:val="both"/>
      </w:pPr>
      <w:r>
        <w:rPr>
          <w:rFonts w:ascii="Times New Roman"/>
          <w:b w:val="false"/>
          <w:i w:val="false"/>
          <w:color w:val="000000"/>
          <w:sz w:val="28"/>
        </w:rPr>
        <w:t>Дата заполнения: "___"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1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w:t>
            </w:r>
          </w:p>
          <w:bookmarkEnd w:id="111"/>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12"/>
          <w:p>
            <w:pPr>
              <w:spacing w:after="20"/>
              <w:ind w:left="20"/>
              <w:jc w:val="both"/>
            </w:pPr>
          </w:p>
          <w:bookmarkEnd w:id="112"/>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13"/>
          <w:p>
            <w:pPr>
              <w:spacing w:after="20"/>
              <w:ind w:left="20"/>
              <w:jc w:val="both"/>
            </w:pPr>
            <w:r>
              <w:rPr>
                <w:rFonts w:ascii="Times New Roman"/>
                <w:b w:val="false"/>
                <w:i w:val="false"/>
                <w:color w:val="000000"/>
                <w:sz w:val="20"/>
              </w:rPr>
              <w:t>
</w:t>
            </w:r>
            <w:r>
              <w:rPr>
                <w:rFonts w:ascii="Times New Roman"/>
                <w:b w:val="false"/>
                <w:i w:val="false"/>
                <w:color w:val="000000"/>
                <w:sz w:val="20"/>
              </w:rPr>
              <w:t>Мотивированный отказ</w:t>
            </w:r>
          </w:p>
          <w:bookmarkEnd w:id="1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14"/>
          <w:p>
            <w:pPr>
              <w:spacing w:after="20"/>
              <w:ind w:left="20"/>
              <w:jc w:val="both"/>
            </w:pPr>
            <w:r>
              <w:rPr>
                <w:rFonts w:ascii="Times New Roman"/>
                <w:b w:val="false"/>
                <w:i w:val="false"/>
                <w:color w:val="000000"/>
                <w:sz w:val="20"/>
              </w:rPr>
              <w:t>
</w:t>
            </w:r>
            <w:r>
              <w:rPr>
                <w:rFonts w:ascii="Times New Roman"/>
                <w:b w:val="false"/>
                <w:i w:val="false"/>
                <w:color w:val="000000"/>
                <w:sz w:val="20"/>
              </w:rPr>
              <w:t>Номер: [Номер] Дата выдачи: [Дата выдачи]</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1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 рассмотрев Ваше заявление от [Дата заявки] года № [Номер заявки], сообщает об отказе в выдаче лицензии и (или) приложения к лицензии на деятельность, связанную с оборотом наркотических средств, психотропных веществ и прекурсоров. [Причина отказа].</w:t>
            </w:r>
          </w:p>
          <w:bookmarkEnd w:id="11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16"/>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w:t>
            </w:r>
          </w:p>
          <w:bookmarkEnd w:id="1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679"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681" w:id="118"/>
    <w:p>
      <w:pPr>
        <w:spacing w:after="0"/>
        <w:ind w:left="0"/>
        <w:jc w:val="left"/>
      </w:pPr>
      <w:r>
        <w:rPr>
          <w:rFonts w:ascii="Times New Roman"/>
          <w:b/>
          <w:i w:val="false"/>
          <w:color w:val="000000"/>
        </w:rPr>
        <w:t xml:space="preserve"> ЛИЦЕНЗИЯ</w:t>
      </w:r>
    </w:p>
    <w:bookmarkEnd w:id="118"/>
    <w:p>
      <w:pPr>
        <w:spacing w:after="0"/>
        <w:ind w:left="0"/>
        <w:jc w:val="both"/>
      </w:pPr>
      <w:bookmarkStart w:name="z682" w:id="119"/>
      <w:r>
        <w:rPr>
          <w:rFonts w:ascii="Times New Roman"/>
          <w:b w:val="false"/>
          <w:i w:val="false"/>
          <w:color w:val="000000"/>
          <w:sz w:val="28"/>
        </w:rPr>
        <w:t>
      "___" ___________ 20 ___ года № _____________</w:t>
      </w:r>
    </w:p>
    <w:bookmarkEnd w:id="119"/>
    <w:p>
      <w:pPr>
        <w:spacing w:after="0"/>
        <w:ind w:left="0"/>
        <w:jc w:val="both"/>
      </w:pPr>
      <w:r>
        <w:rPr>
          <w:rFonts w:ascii="Times New Roman"/>
          <w:b w:val="false"/>
          <w:i w:val="false"/>
          <w:color w:val="000000"/>
          <w:sz w:val="28"/>
        </w:rPr>
        <w:t>Выдана 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 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бизнес-идентификационного номера</w:t>
      </w:r>
    </w:p>
    <w:p>
      <w:pPr>
        <w:spacing w:after="0"/>
        <w:ind w:left="0"/>
        <w:jc w:val="both"/>
      </w:pPr>
      <w:r>
        <w:rPr>
          <w:rFonts w:ascii="Times New Roman"/>
          <w:b w:val="false"/>
          <w:i w:val="false"/>
          <w:color w:val="000000"/>
          <w:sz w:val="28"/>
        </w:rPr>
        <w:t>у юридического лица/полностью фамилия, имя, отчество (при его наличии),</w:t>
      </w:r>
    </w:p>
    <w:p>
      <w:pPr>
        <w:spacing w:after="0"/>
        <w:ind w:left="0"/>
        <w:jc w:val="both"/>
      </w:pPr>
      <w:r>
        <w:rPr>
          <w:rFonts w:ascii="Times New Roman"/>
          <w:b w:val="false"/>
          <w:i w:val="false"/>
          <w:color w:val="000000"/>
          <w:sz w:val="28"/>
        </w:rPr>
        <w:t>индивидуальный идентификационный номер физического лица) на занятие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(наименование лицензируемого вида деятельности в соответствии с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разрешениях и уведомлениях")</w:t>
      </w:r>
    </w:p>
    <w:p>
      <w:pPr>
        <w:spacing w:after="0"/>
        <w:ind w:left="0"/>
        <w:jc w:val="both"/>
      </w:pPr>
      <w:r>
        <w:rPr>
          <w:rFonts w:ascii="Times New Roman"/>
          <w:b w:val="false"/>
          <w:i w:val="false"/>
          <w:color w:val="000000"/>
          <w:sz w:val="28"/>
        </w:rPr>
        <w:t>Особые условия 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w:t>
      </w:r>
    </w:p>
    <w:p>
      <w:pPr>
        <w:spacing w:after="0"/>
        <w:ind w:left="0"/>
        <w:jc w:val="both"/>
      </w:pPr>
      <w:r>
        <w:rPr>
          <w:rFonts w:ascii="Times New Roman"/>
          <w:b w:val="false"/>
          <w:i w:val="false"/>
          <w:color w:val="000000"/>
          <w:sz w:val="28"/>
        </w:rPr>
        <w:t>Примечание: ________________________________________________________</w:t>
      </w:r>
    </w:p>
    <w:p>
      <w:pPr>
        <w:spacing w:after="0"/>
        <w:ind w:left="0"/>
        <w:jc w:val="both"/>
      </w:pPr>
      <w:r>
        <w:rPr>
          <w:rFonts w:ascii="Times New Roman"/>
          <w:b w:val="false"/>
          <w:i w:val="false"/>
          <w:color w:val="000000"/>
          <w:sz w:val="28"/>
        </w:rPr>
        <w:t>(отчуждаемость, класс разрешения)</w:t>
      </w:r>
    </w:p>
    <w:p>
      <w:pPr>
        <w:spacing w:after="0"/>
        <w:ind w:left="0"/>
        <w:jc w:val="both"/>
      </w:pPr>
      <w:r>
        <w:rPr>
          <w:rFonts w:ascii="Times New Roman"/>
          <w:b w:val="false"/>
          <w:i w:val="false"/>
          <w:color w:val="000000"/>
          <w:sz w:val="28"/>
        </w:rPr>
        <w:t>Лицензиар __________________________________________________________</w:t>
      </w:r>
    </w:p>
    <w:p>
      <w:pPr>
        <w:spacing w:after="0"/>
        <w:ind w:left="0"/>
        <w:jc w:val="both"/>
      </w:pPr>
      <w:r>
        <w:rPr>
          <w:rFonts w:ascii="Times New Roman"/>
          <w:b w:val="false"/>
          <w:i w:val="false"/>
          <w:color w:val="000000"/>
          <w:sz w:val="28"/>
        </w:rPr>
        <w:t>(полное наименование лицензиара)</w:t>
      </w:r>
    </w:p>
    <w:p>
      <w:pPr>
        <w:spacing w:after="0"/>
        <w:ind w:left="0"/>
        <w:jc w:val="both"/>
      </w:pPr>
      <w:r>
        <w:rPr>
          <w:rFonts w:ascii="Times New Roman"/>
          <w:b w:val="false"/>
          <w:i w:val="false"/>
          <w:color w:val="000000"/>
          <w:sz w:val="28"/>
        </w:rPr>
        <w:t>Руководитель (уполномоченное лицо) 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первичной выдачи: "___" __________ _________ г.</w:t>
      </w:r>
    </w:p>
    <w:p>
      <w:pPr>
        <w:spacing w:after="0"/>
        <w:ind w:left="0"/>
        <w:jc w:val="both"/>
      </w:pPr>
      <w:r>
        <w:rPr>
          <w:rFonts w:ascii="Times New Roman"/>
          <w:b w:val="false"/>
          <w:i w:val="false"/>
          <w:color w:val="000000"/>
          <w:sz w:val="28"/>
        </w:rPr>
        <w:t>Срок действия лицензии: "___" __________ ________ г.</w:t>
      </w:r>
    </w:p>
    <w:p>
      <w:pPr>
        <w:spacing w:after="0"/>
        <w:ind w:left="0"/>
        <w:jc w:val="both"/>
      </w:pPr>
      <w:r>
        <w:rPr>
          <w:rFonts w:ascii="Times New Roman"/>
          <w:b w:val="false"/>
          <w:i w:val="false"/>
          <w:color w:val="000000"/>
          <w:sz w:val="28"/>
        </w:rPr>
        <w:t>Место выдачи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w:t>
            </w:r>
            <w:r>
              <w:br/>
            </w:r>
            <w:r>
              <w:rPr>
                <w:rFonts w:ascii="Times New Roman"/>
                <w:b w:val="false"/>
                <w:i w:val="false"/>
                <w:color w:val="000000"/>
                <w:sz w:val="20"/>
              </w:rPr>
              <w:t>на деятельность, связанную</w:t>
            </w:r>
            <w:r>
              <w:br/>
            </w:r>
            <w:r>
              <w:rPr>
                <w:rFonts w:ascii="Times New Roman"/>
                <w:b w:val="false"/>
                <w:i w:val="false"/>
                <w:color w:val="000000"/>
                <w:sz w:val="20"/>
              </w:rPr>
              <w:t>с оборотом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684" w:id="120"/>
    <w:p>
      <w:pPr>
        <w:spacing w:after="0"/>
        <w:ind w:left="0"/>
        <w:jc w:val="left"/>
      </w:pPr>
      <w:r>
        <w:rPr>
          <w:rFonts w:ascii="Times New Roman"/>
          <w:b/>
          <w:i w:val="false"/>
          <w:color w:val="000000"/>
        </w:rPr>
        <w:t xml:space="preserve"> ПРИЛОЖЕНИЕ К ЛИЦЕНЗИИ</w:t>
      </w:r>
    </w:p>
    <w:bookmarkEnd w:id="120"/>
    <w:p>
      <w:pPr>
        <w:spacing w:after="0"/>
        <w:ind w:left="0"/>
        <w:jc w:val="both"/>
      </w:pPr>
      <w:bookmarkStart w:name="z685" w:id="121"/>
      <w:r>
        <w:rPr>
          <w:rFonts w:ascii="Times New Roman"/>
          <w:b w:val="false"/>
          <w:i w:val="false"/>
          <w:color w:val="000000"/>
          <w:sz w:val="28"/>
        </w:rPr>
        <w:t>
      Номер лицензии _________________________</w:t>
      </w:r>
    </w:p>
    <w:bookmarkEnd w:id="121"/>
    <w:p>
      <w:pPr>
        <w:spacing w:after="0"/>
        <w:ind w:left="0"/>
        <w:jc w:val="both"/>
      </w:pPr>
      <w:r>
        <w:rPr>
          <w:rFonts w:ascii="Times New Roman"/>
          <w:b w:val="false"/>
          <w:i w:val="false"/>
          <w:color w:val="000000"/>
          <w:sz w:val="28"/>
        </w:rPr>
        <w:t>Дата выдачи лицензии ________________ 20 ____ года</w:t>
      </w:r>
    </w:p>
    <w:p>
      <w:pPr>
        <w:spacing w:after="0"/>
        <w:ind w:left="0"/>
        <w:jc w:val="both"/>
      </w:pPr>
      <w:r>
        <w:rPr>
          <w:rFonts w:ascii="Times New Roman"/>
          <w:b w:val="false"/>
          <w:i w:val="false"/>
          <w:color w:val="000000"/>
          <w:sz w:val="28"/>
        </w:rPr>
        <w:t>Подвид(ы) лицензируемого вида деятельности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подвида лицензируемого вида деятельности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Лицензиат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бизнес-идентификационный номер</w:t>
      </w:r>
    </w:p>
    <w:p>
      <w:pPr>
        <w:spacing w:after="0"/>
        <w:ind w:left="0"/>
        <w:jc w:val="both"/>
      </w:pPr>
      <w:r>
        <w:rPr>
          <w:rFonts w:ascii="Times New Roman"/>
          <w:b w:val="false"/>
          <w:i w:val="false"/>
          <w:color w:val="000000"/>
          <w:sz w:val="28"/>
        </w:rPr>
        <w:t>юридического лица (в том числе иностранного юридического лица),</w:t>
      </w:r>
    </w:p>
    <w:p>
      <w:pPr>
        <w:spacing w:after="0"/>
        <w:ind w:left="0"/>
        <w:jc w:val="both"/>
      </w:pPr>
      <w:r>
        <w:rPr>
          <w:rFonts w:ascii="Times New Roman"/>
          <w:b w:val="false"/>
          <w:i w:val="false"/>
          <w:color w:val="000000"/>
          <w:sz w:val="28"/>
        </w:rPr>
        <w:t>бизнес-идентификационный номер филиала или представительства иностранного</w:t>
      </w:r>
    </w:p>
    <w:p>
      <w:pPr>
        <w:spacing w:after="0"/>
        <w:ind w:left="0"/>
        <w:jc w:val="both"/>
      </w:pPr>
      <w:r>
        <w:rPr>
          <w:rFonts w:ascii="Times New Roman"/>
          <w:b w:val="false"/>
          <w:i w:val="false"/>
          <w:color w:val="000000"/>
          <w:sz w:val="28"/>
        </w:rPr>
        <w:t>юридического лица – в случае отсутствия бизнес- идентификационного номера</w:t>
      </w:r>
    </w:p>
    <w:p>
      <w:pPr>
        <w:spacing w:after="0"/>
        <w:ind w:left="0"/>
        <w:jc w:val="both"/>
      </w:pPr>
      <w:r>
        <w:rPr>
          <w:rFonts w:ascii="Times New Roman"/>
          <w:b w:val="false"/>
          <w:i w:val="false"/>
          <w:color w:val="000000"/>
          <w:sz w:val="28"/>
        </w:rPr>
        <w:t>у юридического лица/полностью фамилия, имя, отчество (при его наличии),</w:t>
      </w:r>
    </w:p>
    <w:p>
      <w:pPr>
        <w:spacing w:after="0"/>
        <w:ind w:left="0"/>
        <w:jc w:val="both"/>
      </w:pPr>
      <w:r>
        <w:rPr>
          <w:rFonts w:ascii="Times New Roman"/>
          <w:b w:val="false"/>
          <w:i w:val="false"/>
          <w:color w:val="000000"/>
          <w:sz w:val="28"/>
        </w:rPr>
        <w:t>индивидуальный идентификационный номер физического лица)</w:t>
      </w:r>
    </w:p>
    <w:p>
      <w:pPr>
        <w:spacing w:after="0"/>
        <w:ind w:left="0"/>
        <w:jc w:val="both"/>
      </w:pPr>
      <w:r>
        <w:rPr>
          <w:rFonts w:ascii="Times New Roman"/>
          <w:b w:val="false"/>
          <w:i w:val="false"/>
          <w:color w:val="000000"/>
          <w:sz w:val="28"/>
        </w:rPr>
        <w:t>Производственная база и/или объект ___________________________________</w:t>
      </w:r>
    </w:p>
    <w:p>
      <w:pPr>
        <w:spacing w:after="0"/>
        <w:ind w:left="0"/>
        <w:jc w:val="both"/>
      </w:pPr>
      <w:r>
        <w:rPr>
          <w:rFonts w:ascii="Times New Roman"/>
          <w:b w:val="false"/>
          <w:i w:val="false"/>
          <w:color w:val="000000"/>
          <w:sz w:val="28"/>
        </w:rPr>
        <w:t>(местонахождение)</w:t>
      </w:r>
    </w:p>
    <w:p>
      <w:pPr>
        <w:spacing w:after="0"/>
        <w:ind w:left="0"/>
        <w:jc w:val="both"/>
      </w:pPr>
      <w:r>
        <w:rPr>
          <w:rFonts w:ascii="Times New Roman"/>
          <w:b w:val="false"/>
          <w:i w:val="false"/>
          <w:color w:val="000000"/>
          <w:sz w:val="28"/>
        </w:rPr>
        <w:t>Особые условия действия лицензии 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w:t>
      </w:r>
    </w:p>
    <w:p>
      <w:pPr>
        <w:spacing w:after="0"/>
        <w:ind w:left="0"/>
        <w:jc w:val="both"/>
      </w:pPr>
      <w:r>
        <w:rPr>
          <w:rFonts w:ascii="Times New Roman"/>
          <w:b w:val="false"/>
          <w:i w:val="false"/>
          <w:color w:val="000000"/>
          <w:sz w:val="28"/>
        </w:rPr>
        <w:t>Лицензиар _________________________________________________________</w:t>
      </w:r>
    </w:p>
    <w:p>
      <w:pPr>
        <w:spacing w:after="0"/>
        <w:ind w:left="0"/>
        <w:jc w:val="both"/>
      </w:pPr>
      <w:r>
        <w:rPr>
          <w:rFonts w:ascii="Times New Roman"/>
          <w:b w:val="false"/>
          <w:i w:val="false"/>
          <w:color w:val="000000"/>
          <w:sz w:val="28"/>
        </w:rPr>
        <w:t>(полное наименование органа, выдавшего приложение к лицензии)</w:t>
      </w:r>
    </w:p>
    <w:p>
      <w:pPr>
        <w:spacing w:after="0"/>
        <w:ind w:left="0"/>
        <w:jc w:val="both"/>
      </w:pPr>
      <w:r>
        <w:rPr>
          <w:rFonts w:ascii="Times New Roman"/>
          <w:b w:val="false"/>
          <w:i w:val="false"/>
          <w:color w:val="000000"/>
          <w:sz w:val="28"/>
        </w:rPr>
        <w:t>Руководитель (уполномоченное лицо)</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Номер приложения ______________________</w:t>
      </w:r>
    </w:p>
    <w:p>
      <w:pPr>
        <w:spacing w:after="0"/>
        <w:ind w:left="0"/>
        <w:jc w:val="both"/>
      </w:pPr>
      <w:r>
        <w:rPr>
          <w:rFonts w:ascii="Times New Roman"/>
          <w:b w:val="false"/>
          <w:i w:val="false"/>
          <w:color w:val="000000"/>
          <w:sz w:val="28"/>
        </w:rPr>
        <w:t>Срок действия "___" __________ ______ г.</w:t>
      </w:r>
    </w:p>
    <w:p>
      <w:pPr>
        <w:spacing w:after="0"/>
        <w:ind w:left="0"/>
        <w:jc w:val="both"/>
      </w:pPr>
      <w:r>
        <w:rPr>
          <w:rFonts w:ascii="Times New Roman"/>
          <w:b w:val="false"/>
          <w:i w:val="false"/>
          <w:color w:val="000000"/>
          <w:sz w:val="28"/>
        </w:rPr>
        <w:t>Дата выдачи приложения _______ 20 ___ года</w:t>
      </w:r>
    </w:p>
    <w:p>
      <w:pPr>
        <w:spacing w:after="0"/>
        <w:ind w:left="0"/>
        <w:jc w:val="both"/>
      </w:pPr>
      <w:r>
        <w:rPr>
          <w:rFonts w:ascii="Times New Roman"/>
          <w:b w:val="false"/>
          <w:i w:val="false"/>
          <w:color w:val="000000"/>
          <w:sz w:val="28"/>
        </w:rPr>
        <w:t>Место выдачи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152" w:id="122"/>
    <w:p>
      <w:pPr>
        <w:spacing w:after="0"/>
        <w:ind w:left="0"/>
        <w:jc w:val="left"/>
      </w:pPr>
      <w:r>
        <w:rPr>
          <w:rFonts w:ascii="Times New Roman"/>
          <w:b/>
          <w:i w:val="false"/>
          <w:color w:val="000000"/>
        </w:rPr>
        <w:t xml:space="preserve"> Правила оказания государственной услуги "Выдача лицензии на экспорт и импорт товаров, содержащих наркотические средства, психотропные вещества и прекурсоры"</w:t>
      </w:r>
    </w:p>
    <w:bookmarkEnd w:id="122"/>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29.12.2022 </w:t>
      </w:r>
      <w:r>
        <w:rPr>
          <w:rFonts w:ascii="Times New Roman"/>
          <w:b w:val="false"/>
          <w:i w:val="false"/>
          <w:color w:val="ff0000"/>
          <w:sz w:val="28"/>
        </w:rPr>
        <w:t>№ 1010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686" w:id="123"/>
    <w:p>
      <w:pPr>
        <w:spacing w:after="0"/>
        <w:ind w:left="0"/>
        <w:jc w:val="left"/>
      </w:pPr>
      <w:r>
        <w:rPr>
          <w:rFonts w:ascii="Times New Roman"/>
          <w:b/>
          <w:i w:val="false"/>
          <w:color w:val="000000"/>
        </w:rPr>
        <w:t xml:space="preserve"> Глава 1. Общие положения</w:t>
      </w:r>
    </w:p>
    <w:bookmarkEnd w:id="123"/>
    <w:bookmarkStart w:name="z687" w:id="124"/>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экспорт и импорт товаров, содержащих наркотические средства, психотропные вещества и прекурсоры"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лицензии на экспорт и импорт товаров, содержащих наркотические средства, психотропные вещества и прекурсоры" (далее – государственная услуга).</w:t>
      </w:r>
    </w:p>
    <w:bookmarkEnd w:id="124"/>
    <w:bookmarkStart w:name="z688" w:id="125"/>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получение лицензии на экспорт и (или) импорт, переоформление лицензии на экспорт и (или) импорт (далее – подвиды).</w:t>
      </w:r>
    </w:p>
    <w:bookmarkEnd w:id="125"/>
    <w:bookmarkStart w:name="z689" w:id="126"/>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26"/>
    <w:bookmarkStart w:name="z690" w:id="127"/>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127"/>
    <w:bookmarkStart w:name="z691" w:id="128"/>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128"/>
    <w:bookmarkStart w:name="z692" w:id="129"/>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29"/>
    <w:bookmarkStart w:name="z693" w:id="130"/>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130"/>
    <w:bookmarkStart w:name="z694" w:id="131"/>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31"/>
    <w:bookmarkStart w:name="z695" w:id="132"/>
    <w:p>
      <w:pPr>
        <w:spacing w:after="0"/>
        <w:ind w:left="0"/>
        <w:jc w:val="both"/>
      </w:pPr>
      <w:r>
        <w:rPr>
          <w:rFonts w:ascii="Times New Roman"/>
          <w:b w:val="false"/>
          <w:i w:val="false"/>
          <w:color w:val="000000"/>
          <w:sz w:val="28"/>
        </w:rPr>
        <w:t>
      6) электронная форма лицензии на экспорт и (или) импорт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132"/>
    <w:bookmarkStart w:name="z696" w:id="133"/>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33"/>
    <w:bookmarkStart w:name="z697" w:id="134"/>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134"/>
    <w:bookmarkStart w:name="z698" w:id="135"/>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35"/>
    <w:bookmarkStart w:name="z699" w:id="136"/>
    <w:p>
      <w:pPr>
        <w:spacing w:after="0"/>
        <w:ind w:left="0"/>
        <w:jc w:val="left"/>
      </w:pPr>
      <w:r>
        <w:rPr>
          <w:rFonts w:ascii="Times New Roman"/>
          <w:b/>
          <w:i w:val="false"/>
          <w:color w:val="000000"/>
        </w:rPr>
        <w:t xml:space="preserve"> Глава 2. Порядок оказания государственной услуги</w:t>
      </w:r>
    </w:p>
    <w:bookmarkEnd w:id="136"/>
    <w:bookmarkStart w:name="z700" w:id="137"/>
    <w:p>
      <w:pPr>
        <w:spacing w:after="0"/>
        <w:ind w:left="0"/>
        <w:jc w:val="both"/>
      </w:pPr>
      <w:r>
        <w:rPr>
          <w:rFonts w:ascii="Times New Roman"/>
          <w:b w:val="false"/>
          <w:i w:val="false"/>
          <w:color w:val="000000"/>
          <w:sz w:val="28"/>
        </w:rPr>
        <w:t xml:space="preserve">
      4. Экспорт и (или) импорт наркотических средств, психотропных веществ и прекурсоров, включенных в раздел 2.12 единого перечня товаров,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апреля 2015 года № 30, к которым применяются меры нетарифного регулирования в торговле с третьими странами осуществляется при наличии лицензии, оформленной в соответствии с Инструкцией об оформлении заявления на выдачу лицензии на отдельных видов товаров и об оформлении такой лицензии,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года № 199 (далее – инструкция).</w:t>
      </w:r>
    </w:p>
    <w:bookmarkEnd w:id="137"/>
    <w:bookmarkStart w:name="z701" w:id="138"/>
    <w:p>
      <w:pPr>
        <w:spacing w:after="0"/>
        <w:ind w:left="0"/>
        <w:jc w:val="both"/>
      </w:pPr>
      <w:r>
        <w:rPr>
          <w:rFonts w:ascii="Times New Roman"/>
          <w:b w:val="false"/>
          <w:i w:val="false"/>
          <w:color w:val="000000"/>
          <w:sz w:val="28"/>
        </w:rPr>
        <w:t>
      5.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138"/>
    <w:bookmarkStart w:name="z702" w:id="139"/>
    <w:p>
      <w:pPr>
        <w:spacing w:after="0"/>
        <w:ind w:left="0"/>
        <w:jc w:val="both"/>
      </w:pPr>
      <w:r>
        <w:rPr>
          <w:rFonts w:ascii="Times New Roman"/>
          <w:b w:val="false"/>
          <w:i w:val="false"/>
          <w:color w:val="000000"/>
          <w:sz w:val="28"/>
        </w:rPr>
        <w:t>
      6. Государственная услуга и подвиды оказывается Министерством внутренних дел Республики Казахстан (далее – услугодатель).</w:t>
      </w:r>
    </w:p>
    <w:bookmarkEnd w:id="139"/>
    <w:bookmarkStart w:name="z703" w:id="140"/>
    <w:p>
      <w:pPr>
        <w:spacing w:after="0"/>
        <w:ind w:left="0"/>
        <w:jc w:val="both"/>
      </w:pPr>
      <w:r>
        <w:rPr>
          <w:rFonts w:ascii="Times New Roman"/>
          <w:b w:val="false"/>
          <w:i w:val="false"/>
          <w:color w:val="000000"/>
          <w:sz w:val="28"/>
        </w:rPr>
        <w:t>
      7. Государственная услуга и подвиды оказывается услугополучателям на платной основе.</w:t>
      </w:r>
    </w:p>
    <w:bookmarkEnd w:id="140"/>
    <w:bookmarkStart w:name="z704" w:id="141"/>
    <w:p>
      <w:pPr>
        <w:spacing w:after="0"/>
        <w:ind w:left="0"/>
        <w:jc w:val="both"/>
      </w:pPr>
      <w:r>
        <w:rPr>
          <w:rFonts w:ascii="Times New Roman"/>
          <w:b w:val="false"/>
          <w:i w:val="false"/>
          <w:color w:val="000000"/>
          <w:sz w:val="28"/>
        </w:rPr>
        <w:t xml:space="preserve">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лицензии на экспорт и импорт товаров, содержащих наркотические средства, психотропные вещества и прекурсоры"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1"/>
    <w:bookmarkStart w:name="z705" w:id="142"/>
    <w:p>
      <w:pPr>
        <w:spacing w:after="0"/>
        <w:ind w:left="0"/>
        <w:jc w:val="both"/>
      </w:pPr>
      <w:r>
        <w:rPr>
          <w:rFonts w:ascii="Times New Roman"/>
          <w:b w:val="false"/>
          <w:i w:val="false"/>
          <w:color w:val="000000"/>
          <w:sz w:val="28"/>
        </w:rPr>
        <w:t>
      9. Услугополучателю посредством портала в "личный кабинет" направляется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142"/>
    <w:bookmarkStart w:name="z706" w:id="143"/>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143"/>
    <w:bookmarkStart w:name="z707" w:id="144"/>
    <w:p>
      <w:pPr>
        <w:spacing w:after="0"/>
        <w:ind w:left="0"/>
        <w:jc w:val="both"/>
      </w:pPr>
      <w:r>
        <w:rPr>
          <w:rFonts w:ascii="Times New Roman"/>
          <w:b w:val="false"/>
          <w:i w:val="false"/>
          <w:color w:val="000000"/>
          <w:sz w:val="28"/>
        </w:rPr>
        <w:t>
      10. Работник ответственного структурного подразделения услугодателя (далее – работник услугодателя) в течение 2 (двух) рабочих дней с момента получения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144"/>
    <w:bookmarkStart w:name="z708" w:id="145"/>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мотивированный отказ), в дальнейшем рассмотрении заявления, который направляется посредством портала в "личный кабинет" услугополучателя в форме электронного документа, подписанного ЭЦП уполномоченного лица услугодателя.</w:t>
      </w:r>
    </w:p>
    <w:bookmarkEnd w:id="145"/>
    <w:bookmarkStart w:name="z709" w:id="146"/>
    <w:p>
      <w:pPr>
        <w:spacing w:after="0"/>
        <w:ind w:left="0"/>
        <w:jc w:val="both"/>
      </w:pPr>
      <w:r>
        <w:rPr>
          <w:rFonts w:ascii="Times New Roman"/>
          <w:b w:val="false"/>
          <w:i w:val="false"/>
          <w:color w:val="000000"/>
          <w:sz w:val="28"/>
        </w:rPr>
        <w:t xml:space="preserve">
      В случае предоставления услугополучателем полного пакета документов, работник ответственного структурного подразделения услугодателя осуществляет проверку представленных документов и сведений и (или) надлежащем оформлении заявления на выдачу лицензии в соответствии с инструкцией и представленных документов. После чего формирует лицензию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146"/>
    <w:bookmarkStart w:name="z710" w:id="147"/>
    <w:p>
      <w:pPr>
        <w:spacing w:after="0"/>
        <w:ind w:left="0"/>
        <w:jc w:val="both"/>
      </w:pPr>
      <w:r>
        <w:rPr>
          <w:rFonts w:ascii="Times New Roman"/>
          <w:b w:val="false"/>
          <w:i w:val="false"/>
          <w:color w:val="000000"/>
          <w:sz w:val="28"/>
        </w:rPr>
        <w:t>
      Результат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147"/>
    <w:bookmarkStart w:name="z711" w:id="148"/>
    <w:p>
      <w:pPr>
        <w:spacing w:after="0"/>
        <w:ind w:left="0"/>
        <w:jc w:val="both"/>
      </w:pPr>
      <w:r>
        <w:rPr>
          <w:rFonts w:ascii="Times New Roman"/>
          <w:b w:val="false"/>
          <w:i w:val="false"/>
          <w:color w:val="000000"/>
          <w:sz w:val="28"/>
        </w:rPr>
        <w:t xml:space="preserve">
      11. В случае выявления несоответствия перечня документов для выдачи лицензии на экспорт и импорт товаров, содержащих наркотические средства, психотропные вещества и прекурсоры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не позднее 3 (трех) рабочих дней до окончания срока рассмотрения государственной услуги направляет услугополучателю предварительное решение.</w:t>
      </w:r>
    </w:p>
    <w:bookmarkEnd w:id="148"/>
    <w:bookmarkStart w:name="z712" w:id="149"/>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149"/>
    <w:bookmarkStart w:name="z713" w:id="150"/>
    <w:p>
      <w:pPr>
        <w:spacing w:after="0"/>
        <w:ind w:left="0"/>
        <w:jc w:val="both"/>
      </w:pPr>
      <w:r>
        <w:rPr>
          <w:rFonts w:ascii="Times New Roman"/>
          <w:b w:val="false"/>
          <w:i w:val="false"/>
          <w:color w:val="000000"/>
          <w:sz w:val="28"/>
        </w:rPr>
        <w:t xml:space="preserve">
      По результатам заслушивания услугодатель выдает лицензию и (или) приложение к лицензии по формам, согласно </w:t>
      </w:r>
      <w:r>
        <w:rPr>
          <w:rFonts w:ascii="Times New Roman"/>
          <w:b w:val="false"/>
          <w:i w:val="false"/>
          <w:color w:val="000000"/>
          <w:sz w:val="28"/>
        </w:rPr>
        <w:t>приложению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150"/>
    <w:bookmarkStart w:name="z714" w:id="151"/>
    <w:p>
      <w:pPr>
        <w:spacing w:after="0"/>
        <w:ind w:left="0"/>
        <w:jc w:val="both"/>
      </w:pPr>
      <w:r>
        <w:rPr>
          <w:rFonts w:ascii="Times New Roman"/>
          <w:b w:val="false"/>
          <w:i w:val="false"/>
          <w:color w:val="000000"/>
          <w:sz w:val="28"/>
        </w:rPr>
        <w:t>
      12. Общий срок оказания государственной услуги услугодателем составляет 3 (три) рабочих дня с момента приема и регистрации заявления.</w:t>
      </w:r>
    </w:p>
    <w:bookmarkEnd w:id="151"/>
    <w:bookmarkStart w:name="z715" w:id="152"/>
    <w:p>
      <w:pPr>
        <w:spacing w:after="0"/>
        <w:ind w:left="0"/>
        <w:jc w:val="both"/>
      </w:pPr>
      <w:r>
        <w:rPr>
          <w:rFonts w:ascii="Times New Roman"/>
          <w:b w:val="false"/>
          <w:i w:val="false"/>
          <w:color w:val="000000"/>
          <w:sz w:val="28"/>
        </w:rPr>
        <w:t>
      13. Переоформление лицензии на экспорт и (или) импорт осуществляется в случаях:</w:t>
      </w:r>
    </w:p>
    <w:bookmarkEnd w:id="152"/>
    <w:bookmarkStart w:name="z716" w:id="153"/>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153"/>
    <w:bookmarkStart w:name="z717" w:id="154"/>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154"/>
    <w:bookmarkStart w:name="z718" w:id="155"/>
    <w:p>
      <w:pPr>
        <w:spacing w:after="0"/>
        <w:ind w:left="0"/>
        <w:jc w:val="both"/>
      </w:pPr>
      <w:r>
        <w:rPr>
          <w:rFonts w:ascii="Times New Roman"/>
          <w:b w:val="false"/>
          <w:i w:val="false"/>
          <w:color w:val="000000"/>
          <w:sz w:val="28"/>
        </w:rPr>
        <w:t xml:space="preserve">
      Переоформление лицензии на экспорт и (или) импорт не осуществляется в случае, указанный в подпункте 2) части первой настоящего пункта Правил, если изменения места нахождения юридического лица-лицензиата,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155"/>
    <w:bookmarkStart w:name="z719" w:id="156"/>
    <w:p>
      <w:pPr>
        <w:spacing w:after="0"/>
        <w:ind w:left="0"/>
        <w:jc w:val="both"/>
      </w:pPr>
      <w:r>
        <w:rPr>
          <w:rFonts w:ascii="Times New Roman"/>
          <w:b w:val="false"/>
          <w:i w:val="false"/>
          <w:color w:val="000000"/>
          <w:sz w:val="28"/>
        </w:rPr>
        <w:t>
      Такое изменение адреса лицензиатов, осуществляются посредством интеграции государственных информационных систем.</w:t>
      </w:r>
    </w:p>
    <w:bookmarkEnd w:id="156"/>
    <w:bookmarkStart w:name="z720" w:id="157"/>
    <w:p>
      <w:pPr>
        <w:spacing w:after="0"/>
        <w:ind w:left="0"/>
        <w:jc w:val="both"/>
      </w:pPr>
      <w:r>
        <w:rPr>
          <w:rFonts w:ascii="Times New Roman"/>
          <w:b w:val="false"/>
          <w:i w:val="false"/>
          <w:color w:val="000000"/>
          <w:sz w:val="28"/>
        </w:rPr>
        <w:t>
      Общий срок переоформления лицензии на экспорт и (или) импорт составляет 2 (два) рабочих дня с момента приема и регистрации заявления.</w:t>
      </w:r>
    </w:p>
    <w:bookmarkEnd w:id="157"/>
    <w:bookmarkStart w:name="z721" w:id="158"/>
    <w:p>
      <w:pPr>
        <w:spacing w:after="0"/>
        <w:ind w:left="0"/>
        <w:jc w:val="both"/>
      </w:pPr>
      <w:r>
        <w:rPr>
          <w:rFonts w:ascii="Times New Roman"/>
          <w:b w:val="false"/>
          <w:i w:val="false"/>
          <w:color w:val="000000"/>
          <w:sz w:val="28"/>
        </w:rPr>
        <w:t>
      14. Основаниями для отказа в оказании государственной услуги при получении лицензии на экспорт и (или) импорт являются:</w:t>
      </w:r>
    </w:p>
    <w:bookmarkEnd w:id="158"/>
    <w:bookmarkStart w:name="z722" w:id="159"/>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159"/>
    <w:bookmarkStart w:name="z723" w:id="160"/>
    <w:p>
      <w:pPr>
        <w:spacing w:after="0"/>
        <w:ind w:left="0"/>
        <w:jc w:val="both"/>
      </w:pPr>
      <w:r>
        <w:rPr>
          <w:rFonts w:ascii="Times New Roman"/>
          <w:b w:val="false"/>
          <w:i w:val="false"/>
          <w:color w:val="000000"/>
          <w:sz w:val="28"/>
        </w:rPr>
        <w:t>
      2) не внесен лицензионный сбор;</w:t>
      </w:r>
    </w:p>
    <w:bookmarkEnd w:id="160"/>
    <w:bookmarkStart w:name="z724" w:id="161"/>
    <w:p>
      <w:pPr>
        <w:spacing w:after="0"/>
        <w:ind w:left="0"/>
        <w:jc w:val="both"/>
      </w:pPr>
      <w:r>
        <w:rPr>
          <w:rFonts w:ascii="Times New Roman"/>
          <w:b w:val="false"/>
          <w:i w:val="false"/>
          <w:color w:val="000000"/>
          <w:sz w:val="28"/>
        </w:rPr>
        <w:t>
      3)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161"/>
    <w:bookmarkStart w:name="z725" w:id="162"/>
    <w:p>
      <w:pPr>
        <w:spacing w:after="0"/>
        <w:ind w:left="0"/>
        <w:jc w:val="both"/>
      </w:pPr>
      <w:r>
        <w:rPr>
          <w:rFonts w:ascii="Times New Roman"/>
          <w:b w:val="false"/>
          <w:i w:val="false"/>
          <w:color w:val="000000"/>
          <w:sz w:val="28"/>
        </w:rPr>
        <w:t>
      4) судом на основании представления судебного исполнителя временно запрещено выдавать заявителю-должнику лицензию;</w:t>
      </w:r>
    </w:p>
    <w:bookmarkEnd w:id="162"/>
    <w:bookmarkStart w:name="z726" w:id="163"/>
    <w:p>
      <w:pPr>
        <w:spacing w:after="0"/>
        <w:ind w:left="0"/>
        <w:jc w:val="both"/>
      </w:pPr>
      <w:r>
        <w:rPr>
          <w:rFonts w:ascii="Times New Roman"/>
          <w:b w:val="false"/>
          <w:i w:val="false"/>
          <w:color w:val="000000"/>
          <w:sz w:val="28"/>
        </w:rPr>
        <w:t>
      5)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bookmarkEnd w:id="163"/>
    <w:bookmarkStart w:name="z727" w:id="164"/>
    <w:p>
      <w:pPr>
        <w:spacing w:after="0"/>
        <w:ind w:left="0"/>
        <w:jc w:val="both"/>
      </w:pPr>
      <w:r>
        <w:rPr>
          <w:rFonts w:ascii="Times New Roman"/>
          <w:b w:val="false"/>
          <w:i w:val="false"/>
          <w:color w:val="000000"/>
          <w:sz w:val="28"/>
        </w:rPr>
        <w:t>
      15. В случае реорганизации юридического лица-лицензиата в формах выделения и разделения основаниями для отказа в оказании государственной услуги являются:</w:t>
      </w:r>
    </w:p>
    <w:bookmarkEnd w:id="164"/>
    <w:bookmarkStart w:name="z728" w:id="165"/>
    <w:p>
      <w:pPr>
        <w:spacing w:after="0"/>
        <w:ind w:left="0"/>
        <w:jc w:val="both"/>
      </w:pPr>
      <w:r>
        <w:rPr>
          <w:rFonts w:ascii="Times New Roman"/>
          <w:b w:val="false"/>
          <w:i w:val="false"/>
          <w:color w:val="000000"/>
          <w:sz w:val="28"/>
        </w:rPr>
        <w:t>
      1) непредставления или ненадлежащего оформления документов, необходимых для переоформления лицензии на экспорт и (или) импорт;</w:t>
      </w:r>
    </w:p>
    <w:bookmarkEnd w:id="165"/>
    <w:bookmarkStart w:name="z729" w:id="166"/>
    <w:p>
      <w:pPr>
        <w:spacing w:after="0"/>
        <w:ind w:left="0"/>
        <w:jc w:val="both"/>
      </w:pPr>
      <w:r>
        <w:rPr>
          <w:rFonts w:ascii="Times New Roman"/>
          <w:b w:val="false"/>
          <w:i w:val="false"/>
          <w:color w:val="000000"/>
          <w:sz w:val="28"/>
        </w:rPr>
        <w:t>
      2) если ранее лицензии на экспорт и (или) импорт были переоформлены на другое юридическое лицо из числа вновь возникших в результате разделения юридических лиц-лицензиатов.</w:t>
      </w:r>
    </w:p>
    <w:bookmarkEnd w:id="166"/>
    <w:bookmarkStart w:name="z730" w:id="167"/>
    <w:p>
      <w:pPr>
        <w:spacing w:after="0"/>
        <w:ind w:left="0"/>
        <w:jc w:val="both"/>
      </w:pPr>
      <w:r>
        <w:rPr>
          <w:rFonts w:ascii="Times New Roman"/>
          <w:b w:val="false"/>
          <w:i w:val="false"/>
          <w:color w:val="000000"/>
          <w:sz w:val="28"/>
        </w:rPr>
        <w:t xml:space="preserve">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167"/>
    <w:bookmarkStart w:name="z731" w:id="168"/>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168"/>
    <w:bookmarkStart w:name="z732" w:id="169"/>
    <w:p>
      <w:pPr>
        <w:spacing w:after="0"/>
        <w:ind w:left="0"/>
        <w:jc w:val="both"/>
      </w:pPr>
      <w:r>
        <w:rPr>
          <w:rFonts w:ascii="Times New Roman"/>
          <w:b w:val="false"/>
          <w:i w:val="false"/>
          <w:color w:val="000000"/>
          <w:sz w:val="28"/>
        </w:rPr>
        <w:t>
      17.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169"/>
    <w:bookmarkStart w:name="z733" w:id="170"/>
    <w:p>
      <w:pPr>
        <w:spacing w:after="0"/>
        <w:ind w:left="0"/>
        <w:jc w:val="both"/>
      </w:pPr>
      <w:r>
        <w:rPr>
          <w:rFonts w:ascii="Times New Roman"/>
          <w:b w:val="false"/>
          <w:i w:val="false"/>
          <w:color w:val="000000"/>
          <w:sz w:val="28"/>
        </w:rPr>
        <w:t>
      18. Рассмотрение жалобы по вопросам оказания государственных услуг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70"/>
    <w:bookmarkStart w:name="z734" w:id="17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71"/>
    <w:bookmarkStart w:name="z735" w:id="17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72"/>
    <w:bookmarkStart w:name="z736" w:id="173"/>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73"/>
    <w:bookmarkStart w:name="z737" w:id="17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74"/>
    <w:bookmarkStart w:name="z738" w:id="175"/>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175"/>
    <w:bookmarkStart w:name="z739" w:id="176"/>
    <w:p>
      <w:pPr>
        <w:spacing w:after="0"/>
        <w:ind w:left="0"/>
        <w:jc w:val="both"/>
      </w:pPr>
      <w:r>
        <w:rPr>
          <w:rFonts w:ascii="Times New Roman"/>
          <w:b w:val="false"/>
          <w:i w:val="false"/>
          <w:color w:val="000000"/>
          <w:sz w:val="28"/>
        </w:rPr>
        <w:t>
      19. Если иное не предусмотрено законом, обращение в суд услугополучателем допускается после обжалования в досудебном порядке.</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741" w:id="17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экспорт и импорт товаров, содержащих наркотические средства, психотропные вещества и прекурсоры"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1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 переоформление лицензии на экспорт и (или) импорт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8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8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8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83"/>
          <w:p>
            <w:pPr>
              <w:spacing w:after="20"/>
              <w:ind w:left="20"/>
              <w:jc w:val="both"/>
            </w:pPr>
            <w:r>
              <w:rPr>
                <w:rFonts w:ascii="Times New Roman"/>
                <w:b w:val="false"/>
                <w:i w:val="false"/>
                <w:color w:val="000000"/>
                <w:sz w:val="20"/>
              </w:rPr>
              <w:t>
При выдаче лицензии на экспорт и (или) импорт – 3 (три) рабочих дня;</w:t>
            </w:r>
          </w:p>
          <w:bookmarkEnd w:id="183"/>
          <w:p>
            <w:pPr>
              <w:spacing w:after="20"/>
              <w:ind w:left="20"/>
              <w:jc w:val="both"/>
            </w:pPr>
            <w:r>
              <w:rPr>
                <w:rFonts w:ascii="Times New Roman"/>
                <w:b w:val="false"/>
                <w:i w:val="false"/>
                <w:color w:val="000000"/>
                <w:sz w:val="20"/>
              </w:rPr>
              <w:t>
при переоформлении лицензии на экспорт и (или) импорт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8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8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86"/>
          <w:p>
            <w:pPr>
              <w:spacing w:after="20"/>
              <w:ind w:left="20"/>
              <w:jc w:val="both"/>
            </w:pPr>
            <w:r>
              <w:rPr>
                <w:rFonts w:ascii="Times New Roman"/>
                <w:b w:val="false"/>
                <w:i w:val="false"/>
                <w:color w:val="000000"/>
                <w:sz w:val="20"/>
              </w:rPr>
              <w:t xml:space="preserve">
Лицензия на экспорт и (или) импорт по формам согласно </w:t>
            </w:r>
            <w:r>
              <w:rPr>
                <w:rFonts w:ascii="Times New Roman"/>
                <w:b w:val="false"/>
                <w:i w:val="false"/>
                <w:color w:val="000000"/>
                <w:sz w:val="20"/>
              </w:rPr>
              <w:t>приложениям 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к настоящим Правилам, либо мотивированный отказ в оказании государственной услуги и подвидов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bookmarkEnd w:id="186"/>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и подвидов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8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88"/>
          <w:p>
            <w:pPr>
              <w:spacing w:after="20"/>
              <w:ind w:left="20"/>
              <w:jc w:val="both"/>
            </w:pPr>
            <w:r>
              <w:rPr>
                <w:rFonts w:ascii="Times New Roman"/>
                <w:b w:val="false"/>
                <w:i w:val="false"/>
                <w:color w:val="000000"/>
                <w:sz w:val="20"/>
              </w:rPr>
              <w:t xml:space="preserve">
При оказании государственной услуги и подвидов услугополучатель оплачивает в бюджет по месту его нахождения лицензионный сбор за право занятия отдельными видами деятельности в соответствии со </w:t>
            </w:r>
            <w:r>
              <w:rPr>
                <w:rFonts w:ascii="Times New Roman"/>
                <w:b w:val="false"/>
                <w:i w:val="false"/>
                <w:color w:val="000000"/>
                <w:sz w:val="20"/>
              </w:rPr>
              <w:t>статьей 554</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при выдаче лицензии на экспорт и (или) импорт составляет – 10 (десять) месячных расчетных показателей;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переоформлении лицензии на экспорт и (или) импорт составляет - 1 месячный расчетный показатель.</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посредством платежного шлюза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8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90"/>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2)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9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92"/>
          <w:p>
            <w:pPr>
              <w:spacing w:after="20"/>
              <w:ind w:left="20"/>
              <w:jc w:val="both"/>
            </w:pPr>
            <w:r>
              <w:rPr>
                <w:rFonts w:ascii="Times New Roman"/>
                <w:b w:val="false"/>
                <w:i w:val="false"/>
                <w:color w:val="000000"/>
                <w:sz w:val="20"/>
              </w:rPr>
              <w:t>
Для получения лицензии на экспорт и (или) импорт:</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юридического лица для получения лицензии на экспорт и (или) импорт в электронном виде по формам,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получения лицензии на экспорт и (или) импорт;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разрешения компетентного органа государства-импортера на ввоз на его территорию конкретной партии контролируемых веществ, если это предусмотрено законодательством соответствующего государства, либо официального уведомления от этого органа, что указанное разрешение не требуется. Для переоформления лицензии на экспорт и (или) импорт: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запрос в форме электронного документа, удостоверенный электронной цифровой подписью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документе, подтверждающего уплату лицензионного сбора за право занятия отдельными видами деятельности, за исключением случаев оплаты через ПШЭП – в случае переоформления лицензии на экспорт и (или) импорт;</w:t>
            </w:r>
          </w:p>
          <w:p>
            <w:pPr>
              <w:spacing w:after="20"/>
              <w:ind w:left="20"/>
              <w:jc w:val="both"/>
            </w:pPr>
            <w:r>
              <w:rPr>
                <w:rFonts w:ascii="Times New Roman"/>
                <w:b w:val="false"/>
                <w:i w:val="false"/>
                <w:color w:val="000000"/>
                <w:sz w:val="20"/>
              </w:rPr>
              <w:t>
7) электронные копии документов, содержащих информацию об изменениях, послуживших основанием для переоформления лицензии на экспорт и (или) импорт, за исключением документов, информация о которых содержится в государственных информационных системах – в случае переоформления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9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94"/>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4)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w:t>
            </w:r>
            <w:r>
              <w:rPr>
                <w:rFonts w:ascii="Times New Roman"/>
                <w:b w:val="false"/>
                <w:i w:val="false"/>
                <w:color w:val="000000"/>
                <w:sz w:val="20"/>
              </w:rPr>
              <w:t>5) установлена недостоверность документов, представленных заявителем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переоформлении лицензии на экспорт и (или) импорт отдельных видов товаров является непредставление или ненадлежащее оформление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непредставления или ненадлежащего оформления документов, необходимых для переоформления лицензии на экспорт и (или) импорт отдельных видов товаров;</w:t>
            </w:r>
          </w:p>
          <w:p>
            <w:pPr>
              <w:spacing w:after="20"/>
              <w:ind w:left="20"/>
              <w:jc w:val="both"/>
            </w:pPr>
            <w:r>
              <w:rPr>
                <w:rFonts w:ascii="Times New Roman"/>
                <w:b w:val="false"/>
                <w:i w:val="false"/>
                <w:color w:val="000000"/>
                <w:sz w:val="20"/>
              </w:rPr>
              <w:t>
7) если ранее лицензии на экспорт и (или) импорт отдельных видов товаров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9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96"/>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818" w:id="197"/>
    <w:p>
      <w:pPr>
        <w:spacing w:after="0"/>
        <w:ind w:left="0"/>
        <w:jc w:val="left"/>
      </w:pPr>
      <w:r>
        <w:rPr>
          <w:rFonts w:ascii="Times New Roman"/>
          <w:b/>
          <w:i w:val="false"/>
          <w:color w:val="000000"/>
        </w:rPr>
        <w:t xml:space="preserve"> ЗАЯВЛЕНИЕ</w:t>
      </w:r>
      <w:r>
        <w:br/>
      </w:r>
      <w:r>
        <w:rPr>
          <w:rFonts w:ascii="Times New Roman"/>
          <w:b/>
          <w:i w:val="false"/>
          <w:color w:val="000000"/>
        </w:rPr>
        <w:t>на выдачу лицензии на экспорт отдельных видов товаров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98"/>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99"/>
          <w:p>
            <w:pPr>
              <w:spacing w:after="20"/>
              <w:ind w:left="20"/>
              <w:jc w:val="both"/>
            </w:pPr>
            <w:r>
              <w:rPr>
                <w:rFonts w:ascii="Times New Roman"/>
                <w:b w:val="false"/>
                <w:i w:val="false"/>
                <w:color w:val="000000"/>
                <w:sz w:val="20"/>
              </w:rPr>
              <w:t>
2. Период действия</w:t>
            </w:r>
          </w:p>
          <w:bookmarkEnd w:id="199"/>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200"/>
          <w:p>
            <w:pPr>
              <w:spacing w:after="20"/>
              <w:ind w:left="20"/>
              <w:jc w:val="both"/>
            </w:pPr>
            <w:r>
              <w:rPr>
                <w:rFonts w:ascii="Times New Roman"/>
                <w:b w:val="false"/>
                <w:i w:val="false"/>
                <w:color w:val="000000"/>
                <w:sz w:val="20"/>
              </w:rPr>
              <w:t>
</w:t>
            </w:r>
            <w:r>
              <w:rPr>
                <w:rFonts w:ascii="Times New Roman"/>
                <w:b w:val="false"/>
                <w:i w:val="false"/>
                <w:color w:val="000000"/>
                <w:sz w:val="20"/>
              </w:rPr>
              <w:t>3. Тип лицензии |</w:t>
            </w:r>
          </w:p>
          <w:bookmarkEnd w:id="200"/>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01"/>
          <w:p>
            <w:pPr>
              <w:spacing w:after="20"/>
              <w:ind w:left="20"/>
              <w:jc w:val="both"/>
            </w:pPr>
            <w:r>
              <w:rPr>
                <w:rFonts w:ascii="Times New Roman"/>
                <w:b w:val="false"/>
                <w:i w:val="false"/>
                <w:color w:val="000000"/>
                <w:sz w:val="20"/>
              </w:rPr>
              <w:t>
4. Контракт</w:t>
            </w:r>
          </w:p>
          <w:bookmarkEnd w:id="201"/>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202"/>
          <w:p>
            <w:pPr>
              <w:spacing w:after="20"/>
              <w:ind w:left="20"/>
              <w:jc w:val="both"/>
            </w:pPr>
            <w:r>
              <w:rPr>
                <w:rFonts w:ascii="Times New Roman"/>
                <w:b w:val="false"/>
                <w:i w:val="false"/>
                <w:color w:val="000000"/>
                <w:sz w:val="20"/>
              </w:rPr>
              <w:t>
</w:t>
            </w:r>
            <w:r>
              <w:rPr>
                <w:rFonts w:ascii="Times New Roman"/>
                <w:b w:val="false"/>
                <w:i w:val="false"/>
                <w:color w:val="000000"/>
                <w:sz w:val="20"/>
              </w:rPr>
              <w:t>5. Заявитель |</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Покупатель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203"/>
          <w:p>
            <w:pPr>
              <w:spacing w:after="20"/>
              <w:ind w:left="20"/>
              <w:jc w:val="both"/>
            </w:pPr>
            <w:r>
              <w:rPr>
                <w:rFonts w:ascii="Times New Roman"/>
                <w:b w:val="false"/>
                <w:i w:val="false"/>
                <w:color w:val="000000"/>
                <w:sz w:val="20"/>
              </w:rPr>
              <w:t>
</w:t>
            </w:r>
            <w:r>
              <w:rPr>
                <w:rFonts w:ascii="Times New Roman"/>
                <w:b w:val="false"/>
                <w:i w:val="false"/>
                <w:color w:val="000000"/>
                <w:sz w:val="20"/>
              </w:rPr>
              <w:t>7. Страна назначения |</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покупателя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204"/>
          <w:p>
            <w:pPr>
              <w:spacing w:after="20"/>
              <w:ind w:left="20"/>
              <w:jc w:val="both"/>
            </w:pPr>
            <w:r>
              <w:rPr>
                <w:rFonts w:ascii="Times New Roman"/>
                <w:b w:val="false"/>
                <w:i w:val="false"/>
                <w:color w:val="000000"/>
                <w:sz w:val="20"/>
              </w:rPr>
              <w:t>
</w:t>
            </w:r>
            <w:r>
              <w:rPr>
                <w:rFonts w:ascii="Times New Roman"/>
                <w:b w:val="false"/>
                <w:i w:val="false"/>
                <w:color w:val="000000"/>
                <w:sz w:val="20"/>
              </w:rPr>
              <w:t>9. Валюта контракта |</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05"/>
          <w:p>
            <w:pPr>
              <w:spacing w:after="20"/>
              <w:ind w:left="20"/>
              <w:jc w:val="both"/>
            </w:pPr>
            <w:r>
              <w:rPr>
                <w:rFonts w:ascii="Times New Roman"/>
                <w:b w:val="false"/>
                <w:i w:val="false"/>
                <w:color w:val="000000"/>
                <w:sz w:val="20"/>
              </w:rPr>
              <w:t>
</w:t>
            </w:r>
            <w:r>
              <w:rPr>
                <w:rFonts w:ascii="Times New Roman"/>
                <w:b w:val="false"/>
                <w:i w:val="false"/>
                <w:color w:val="000000"/>
                <w:sz w:val="20"/>
              </w:rPr>
              <w:t>12. Страна происхождения |</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06"/>
          <w:p>
            <w:pPr>
              <w:spacing w:after="20"/>
              <w:ind w:left="20"/>
              <w:jc w:val="both"/>
            </w:pPr>
            <w:r>
              <w:rPr>
                <w:rFonts w:ascii="Times New Roman"/>
                <w:b w:val="false"/>
                <w:i w:val="false"/>
                <w:color w:val="000000"/>
                <w:sz w:val="20"/>
              </w:rPr>
              <w:t>
</w:t>
            </w:r>
            <w:r>
              <w:rPr>
                <w:rFonts w:ascii="Times New Roman"/>
                <w:b w:val="false"/>
                <w:i w:val="false"/>
                <w:color w:val="000000"/>
                <w:sz w:val="20"/>
              </w:rPr>
              <w:t>15. Код товара по ЕТН ВЭД и его описание</w:t>
            </w:r>
          </w:p>
          <w:bookmarkEnd w:id="20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07"/>
          <w:p>
            <w:pPr>
              <w:spacing w:after="20"/>
              <w:ind w:left="20"/>
              <w:jc w:val="both"/>
            </w:pPr>
            <w:r>
              <w:rPr>
                <w:rFonts w:ascii="Times New Roman"/>
                <w:b w:val="false"/>
                <w:i w:val="false"/>
                <w:color w:val="000000"/>
                <w:sz w:val="20"/>
              </w:rPr>
              <w:t>
</w:t>
            </w:r>
            <w:r>
              <w:rPr>
                <w:rFonts w:ascii="Times New Roman"/>
                <w:b w:val="false"/>
                <w:i w:val="false"/>
                <w:color w:val="000000"/>
                <w:sz w:val="20"/>
              </w:rPr>
              <w:t>16. Дополнительная информация</w:t>
            </w:r>
          </w:p>
          <w:bookmarkEnd w:id="207"/>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08"/>
          <w:p>
            <w:pPr>
              <w:spacing w:after="20"/>
              <w:ind w:left="20"/>
              <w:jc w:val="both"/>
            </w:pPr>
            <w:r>
              <w:rPr>
                <w:rFonts w:ascii="Times New Roman"/>
                <w:b w:val="false"/>
                <w:i w:val="false"/>
                <w:color w:val="000000"/>
                <w:sz w:val="20"/>
              </w:rPr>
              <w:t>
</w:t>
            </w:r>
            <w:r>
              <w:rPr>
                <w:rFonts w:ascii="Times New Roman"/>
                <w:b w:val="false"/>
                <w:i w:val="false"/>
                <w:color w:val="000000"/>
                <w:sz w:val="20"/>
              </w:rPr>
              <w:t>17. Основание для выдачи лицензии</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09"/>
          <w:p>
            <w:pPr>
              <w:spacing w:after="20"/>
              <w:ind w:left="20"/>
              <w:jc w:val="both"/>
            </w:pPr>
            <w:r>
              <w:rPr>
                <w:rFonts w:ascii="Times New Roman"/>
                <w:b w:val="false"/>
                <w:i w:val="false"/>
                <w:color w:val="000000"/>
                <w:sz w:val="20"/>
              </w:rPr>
              <w:t>
18. Уполномоченное лицо заявителя</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Подпись и печать Дата</w:t>
            </w:r>
          </w:p>
        </w:tc>
      </w:tr>
    </w:tbl>
    <w:p>
      <w:pPr>
        <w:spacing w:after="0"/>
        <w:ind w:left="0"/>
        <w:jc w:val="both"/>
      </w:pPr>
      <w:bookmarkStart w:name="z853" w:id="210"/>
      <w:r>
        <w:rPr>
          <w:rFonts w:ascii="Times New Roman"/>
          <w:b w:val="false"/>
          <w:i w:val="false"/>
          <w:color w:val="000000"/>
          <w:sz w:val="28"/>
        </w:rPr>
        <w:t>
      Согласен на использования сведений, составляющих охраняемую законом тайну,</w:t>
      </w:r>
    </w:p>
    <w:bookmarkEnd w:id="210"/>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_____________________ (подпись)</w:t>
      </w:r>
    </w:p>
    <w:p>
      <w:pPr>
        <w:spacing w:after="0"/>
        <w:ind w:left="0"/>
        <w:jc w:val="both"/>
      </w:pPr>
      <w:r>
        <w:rPr>
          <w:rFonts w:ascii="Times New Roman"/>
          <w:b w:val="false"/>
          <w:i w:val="false"/>
          <w:color w:val="000000"/>
          <w:sz w:val="28"/>
        </w:rPr>
        <w:t>"___" ___________ 20___ г.</w:t>
      </w:r>
    </w:p>
    <w:bookmarkStart w:name="z854" w:id="211"/>
    <w:p>
      <w:pPr>
        <w:spacing w:after="0"/>
        <w:ind w:left="0"/>
        <w:jc w:val="left"/>
      </w:pPr>
      <w:r>
        <w:rPr>
          <w:rFonts w:ascii="Times New Roman"/>
          <w:b/>
          <w:i w:val="false"/>
          <w:color w:val="000000"/>
        </w:rPr>
        <w:t xml:space="preserve"> Приложение к заявлению на выдачу лицензии на экспорт отдельных видов товаров</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12"/>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к заявлению № от</w:t>
            </w:r>
          </w:p>
          <w:bookmarkEnd w:id="212"/>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1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1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1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21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6"/>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1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1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1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20"/>
          <w:p>
            <w:pPr>
              <w:spacing w:after="20"/>
              <w:ind w:left="20"/>
              <w:jc w:val="both"/>
            </w:pPr>
            <w:r>
              <w:rPr>
                <w:rFonts w:ascii="Times New Roman"/>
                <w:b w:val="false"/>
                <w:i w:val="false"/>
                <w:color w:val="000000"/>
                <w:sz w:val="20"/>
              </w:rPr>
              <w:t>
</w:t>
            </w:r>
            <w:r>
              <w:rPr>
                <w:rFonts w:ascii="Times New Roman"/>
                <w:b w:val="false"/>
                <w:i w:val="false"/>
                <w:color w:val="000000"/>
                <w:sz w:val="20"/>
              </w:rPr>
              <w:t>Всего листов Лист №</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 заявителя</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931" w:id="221"/>
    <w:p>
      <w:pPr>
        <w:spacing w:after="0"/>
        <w:ind w:left="0"/>
        <w:jc w:val="left"/>
      </w:pPr>
      <w:r>
        <w:rPr>
          <w:rFonts w:ascii="Times New Roman"/>
          <w:b/>
          <w:i w:val="false"/>
          <w:color w:val="000000"/>
        </w:rPr>
        <w:t xml:space="preserve"> ЗАЯВЛЕНИЕ</w:t>
      </w:r>
      <w:r>
        <w:br/>
      </w:r>
      <w:r>
        <w:rPr>
          <w:rFonts w:ascii="Times New Roman"/>
          <w:b/>
          <w:i w:val="false"/>
          <w:color w:val="000000"/>
        </w:rPr>
        <w:t>на выдачу лицензии на импорт отдельных видов товаров</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2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bookmarkEnd w:id="22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223"/>
          <w:p>
            <w:pPr>
              <w:spacing w:after="20"/>
              <w:ind w:left="20"/>
              <w:jc w:val="both"/>
            </w:pPr>
            <w:r>
              <w:rPr>
                <w:rFonts w:ascii="Times New Roman"/>
                <w:b w:val="false"/>
                <w:i w:val="false"/>
                <w:color w:val="000000"/>
                <w:sz w:val="20"/>
              </w:rPr>
              <w:t>
2. Период действия</w:t>
            </w:r>
          </w:p>
          <w:bookmarkEnd w:id="223"/>
          <w:p>
            <w:pPr>
              <w:spacing w:after="20"/>
              <w:ind w:left="20"/>
              <w:jc w:val="both"/>
            </w:pPr>
            <w:r>
              <w:rPr>
                <w:rFonts w:ascii="Times New Roman"/>
                <w:b w:val="false"/>
                <w:i w:val="false"/>
                <w:color w:val="000000"/>
                <w:sz w:val="20"/>
              </w:rPr>
              <w:t>
с 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224"/>
          <w:p>
            <w:pPr>
              <w:spacing w:after="20"/>
              <w:ind w:left="20"/>
              <w:jc w:val="both"/>
            </w:pPr>
            <w:r>
              <w:rPr>
                <w:rFonts w:ascii="Times New Roman"/>
                <w:b w:val="false"/>
                <w:i w:val="false"/>
                <w:color w:val="000000"/>
                <w:sz w:val="20"/>
              </w:rPr>
              <w:t>
</w:t>
            </w:r>
            <w:r>
              <w:rPr>
                <w:rFonts w:ascii="Times New Roman"/>
                <w:b w:val="false"/>
                <w:i w:val="false"/>
                <w:color w:val="000000"/>
                <w:sz w:val="20"/>
              </w:rPr>
              <w:t>3. Тип лицензии |</w:t>
            </w:r>
          </w:p>
          <w:bookmarkEnd w:id="224"/>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225"/>
          <w:p>
            <w:pPr>
              <w:spacing w:after="20"/>
              <w:ind w:left="20"/>
              <w:jc w:val="both"/>
            </w:pPr>
            <w:r>
              <w:rPr>
                <w:rFonts w:ascii="Times New Roman"/>
                <w:b w:val="false"/>
                <w:i w:val="false"/>
                <w:color w:val="000000"/>
                <w:sz w:val="20"/>
              </w:rPr>
              <w:t>
4. Контракт</w:t>
            </w:r>
          </w:p>
          <w:bookmarkEnd w:id="225"/>
          <w:p>
            <w:pPr>
              <w:spacing w:after="20"/>
              <w:ind w:left="20"/>
              <w:jc w:val="both"/>
            </w:pPr>
            <w:r>
              <w:rPr>
                <w:rFonts w:ascii="Times New Roman"/>
                <w:b w:val="false"/>
                <w:i w:val="false"/>
                <w:color w:val="000000"/>
                <w:sz w:val="20"/>
              </w:rPr>
              <w:t>
№ 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26"/>
          <w:p>
            <w:pPr>
              <w:spacing w:after="20"/>
              <w:ind w:left="20"/>
              <w:jc w:val="both"/>
            </w:pPr>
            <w:r>
              <w:rPr>
                <w:rFonts w:ascii="Times New Roman"/>
                <w:b w:val="false"/>
                <w:i w:val="false"/>
                <w:color w:val="000000"/>
                <w:sz w:val="20"/>
              </w:rPr>
              <w:t>
</w:t>
            </w:r>
            <w:r>
              <w:rPr>
                <w:rFonts w:ascii="Times New Roman"/>
                <w:b w:val="false"/>
                <w:i w:val="false"/>
                <w:color w:val="000000"/>
                <w:sz w:val="20"/>
              </w:rPr>
              <w:t>5. Заявитель |</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Продавец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27"/>
          <w:p>
            <w:pPr>
              <w:spacing w:after="20"/>
              <w:ind w:left="20"/>
              <w:jc w:val="both"/>
            </w:pPr>
            <w:r>
              <w:rPr>
                <w:rFonts w:ascii="Times New Roman"/>
                <w:b w:val="false"/>
                <w:i w:val="false"/>
                <w:color w:val="000000"/>
                <w:sz w:val="20"/>
              </w:rPr>
              <w:t>
</w:t>
            </w:r>
            <w:r>
              <w:rPr>
                <w:rFonts w:ascii="Times New Roman"/>
                <w:b w:val="false"/>
                <w:i w:val="false"/>
                <w:color w:val="000000"/>
                <w:sz w:val="20"/>
              </w:rPr>
              <w:t>7. Страна отправления |</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продавца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28"/>
          <w:p>
            <w:pPr>
              <w:spacing w:after="20"/>
              <w:ind w:left="20"/>
              <w:jc w:val="both"/>
            </w:pPr>
            <w:r>
              <w:rPr>
                <w:rFonts w:ascii="Times New Roman"/>
                <w:b w:val="false"/>
                <w:i w:val="false"/>
                <w:color w:val="000000"/>
                <w:sz w:val="20"/>
              </w:rPr>
              <w:t>
</w:t>
            </w:r>
            <w:r>
              <w:rPr>
                <w:rFonts w:ascii="Times New Roman"/>
                <w:b w:val="false"/>
                <w:i w:val="false"/>
                <w:color w:val="000000"/>
                <w:sz w:val="20"/>
              </w:rPr>
              <w:t>9. Валюта контракта |</w:t>
            </w:r>
          </w:p>
          <w:bookmarkEnd w:id="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229"/>
          <w:p>
            <w:pPr>
              <w:spacing w:after="20"/>
              <w:ind w:left="20"/>
              <w:jc w:val="both"/>
            </w:pPr>
            <w:r>
              <w:rPr>
                <w:rFonts w:ascii="Times New Roman"/>
                <w:b w:val="false"/>
                <w:i w:val="false"/>
                <w:color w:val="000000"/>
                <w:sz w:val="20"/>
              </w:rPr>
              <w:t>
</w:t>
            </w:r>
            <w:r>
              <w:rPr>
                <w:rFonts w:ascii="Times New Roman"/>
                <w:b w:val="false"/>
                <w:i w:val="false"/>
                <w:color w:val="000000"/>
                <w:sz w:val="20"/>
              </w:rPr>
              <w:t>12. Страна происхождения |</w:t>
            </w:r>
          </w:p>
          <w:bookmarkEnd w:id="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30"/>
          <w:p>
            <w:pPr>
              <w:spacing w:after="20"/>
              <w:ind w:left="20"/>
              <w:jc w:val="both"/>
            </w:pPr>
            <w:r>
              <w:rPr>
                <w:rFonts w:ascii="Times New Roman"/>
                <w:b w:val="false"/>
                <w:i w:val="false"/>
                <w:color w:val="000000"/>
                <w:sz w:val="20"/>
              </w:rPr>
              <w:t>
</w:t>
            </w:r>
            <w:r>
              <w:rPr>
                <w:rFonts w:ascii="Times New Roman"/>
                <w:b w:val="false"/>
                <w:i w:val="false"/>
                <w:color w:val="000000"/>
                <w:sz w:val="20"/>
              </w:rPr>
              <w:t>15. Код товара по ЕТН ВЭД и его описание</w:t>
            </w:r>
          </w:p>
          <w:bookmarkEnd w:id="2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31"/>
          <w:p>
            <w:pPr>
              <w:spacing w:after="20"/>
              <w:ind w:left="20"/>
              <w:jc w:val="both"/>
            </w:pPr>
            <w:r>
              <w:rPr>
                <w:rFonts w:ascii="Times New Roman"/>
                <w:b w:val="false"/>
                <w:i w:val="false"/>
                <w:color w:val="000000"/>
                <w:sz w:val="20"/>
              </w:rPr>
              <w:t>
</w:t>
            </w:r>
            <w:r>
              <w:rPr>
                <w:rFonts w:ascii="Times New Roman"/>
                <w:b w:val="false"/>
                <w:i w:val="false"/>
                <w:color w:val="000000"/>
                <w:sz w:val="20"/>
              </w:rPr>
              <w:t>16. Дополнительная информация</w:t>
            </w:r>
          </w:p>
          <w:bookmarkEnd w:id="23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232"/>
          <w:p>
            <w:pPr>
              <w:spacing w:after="20"/>
              <w:ind w:left="20"/>
              <w:jc w:val="both"/>
            </w:pPr>
            <w:r>
              <w:rPr>
                <w:rFonts w:ascii="Times New Roman"/>
                <w:b w:val="false"/>
                <w:i w:val="false"/>
                <w:color w:val="000000"/>
                <w:sz w:val="20"/>
              </w:rPr>
              <w:t>
</w:t>
            </w:r>
            <w:r>
              <w:rPr>
                <w:rFonts w:ascii="Times New Roman"/>
                <w:b w:val="false"/>
                <w:i w:val="false"/>
                <w:color w:val="000000"/>
                <w:sz w:val="20"/>
              </w:rPr>
              <w:t>17. Основание для выдачи лицензии</w:t>
            </w:r>
          </w:p>
          <w:bookmarkEnd w:id="2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233"/>
          <w:p>
            <w:pPr>
              <w:spacing w:after="20"/>
              <w:ind w:left="20"/>
              <w:jc w:val="both"/>
            </w:pPr>
            <w:r>
              <w:rPr>
                <w:rFonts w:ascii="Times New Roman"/>
                <w:b w:val="false"/>
                <w:i w:val="false"/>
                <w:color w:val="000000"/>
                <w:sz w:val="20"/>
              </w:rPr>
              <w:t>
18. Уполномоченное лицо заявителя</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Подпись и печать Дата</w:t>
            </w:r>
          </w:p>
        </w:tc>
      </w:tr>
    </w:tbl>
    <w:p>
      <w:pPr>
        <w:spacing w:after="0"/>
        <w:ind w:left="0"/>
        <w:jc w:val="both"/>
      </w:pPr>
      <w:bookmarkStart w:name="z967" w:id="234"/>
      <w:r>
        <w:rPr>
          <w:rFonts w:ascii="Times New Roman"/>
          <w:b w:val="false"/>
          <w:i w:val="false"/>
          <w:color w:val="000000"/>
          <w:sz w:val="28"/>
        </w:rPr>
        <w:t>
      Согласен на использования сведений, составляющих охраняемую законом тайну,</w:t>
      </w:r>
    </w:p>
    <w:bookmarkEnd w:id="234"/>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______________________ (подпись)</w:t>
      </w:r>
    </w:p>
    <w:p>
      <w:pPr>
        <w:spacing w:after="0"/>
        <w:ind w:left="0"/>
        <w:jc w:val="both"/>
      </w:pPr>
      <w:r>
        <w:rPr>
          <w:rFonts w:ascii="Times New Roman"/>
          <w:b w:val="false"/>
          <w:i w:val="false"/>
          <w:color w:val="000000"/>
          <w:sz w:val="28"/>
        </w:rPr>
        <w:t>"___" ___________ 20__ г.</w:t>
      </w:r>
    </w:p>
    <w:bookmarkStart w:name="z968" w:id="235"/>
    <w:p>
      <w:pPr>
        <w:spacing w:after="0"/>
        <w:ind w:left="0"/>
        <w:jc w:val="left"/>
      </w:pPr>
      <w:r>
        <w:rPr>
          <w:rFonts w:ascii="Times New Roman"/>
          <w:b/>
          <w:i w:val="false"/>
          <w:color w:val="000000"/>
        </w:rPr>
        <w:t xml:space="preserve"> Приложение к заявлению на выдачу лицензии на импорт отдельных видов товаров</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236"/>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к заявлению № от</w:t>
            </w:r>
          </w:p>
          <w:bookmarkEnd w:id="236"/>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3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3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23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3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3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3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24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24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24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4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244"/>
          <w:p>
            <w:pPr>
              <w:spacing w:after="20"/>
              <w:ind w:left="20"/>
              <w:jc w:val="both"/>
            </w:pPr>
            <w:r>
              <w:rPr>
                <w:rFonts w:ascii="Times New Roman"/>
                <w:b w:val="false"/>
                <w:i w:val="false"/>
                <w:color w:val="000000"/>
                <w:sz w:val="20"/>
              </w:rPr>
              <w:t>
</w:t>
            </w:r>
            <w:r>
              <w:rPr>
                <w:rFonts w:ascii="Times New Roman"/>
                <w:b w:val="false"/>
                <w:i w:val="false"/>
                <w:color w:val="000000"/>
                <w:sz w:val="20"/>
              </w:rPr>
              <w:t>Всего листов Лист №</w:t>
            </w:r>
          </w:p>
          <w:bookmarkEnd w:id="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245"/>
          <w:p>
            <w:pPr>
              <w:spacing w:after="20"/>
              <w:ind w:left="20"/>
              <w:jc w:val="both"/>
            </w:pPr>
            <w:r>
              <w:rPr>
                <w:rFonts w:ascii="Times New Roman"/>
                <w:b w:val="false"/>
                <w:i w:val="false"/>
                <w:color w:val="000000"/>
                <w:sz w:val="20"/>
              </w:rPr>
              <w:t>
18. Уполномоченное лицо заявителя</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2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w:t>
            </w:r>
          </w:p>
          <w:bookmarkEnd w:id="246"/>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247"/>
          <w:p>
            <w:pPr>
              <w:spacing w:after="20"/>
              <w:ind w:left="20"/>
              <w:jc w:val="both"/>
            </w:pPr>
          </w:p>
          <w:bookmarkEnd w:id="247"/>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248"/>
          <w:p>
            <w:pPr>
              <w:spacing w:after="20"/>
              <w:ind w:left="20"/>
              <w:jc w:val="both"/>
            </w:pPr>
            <w:r>
              <w:rPr>
                <w:rFonts w:ascii="Times New Roman"/>
                <w:b w:val="false"/>
                <w:i w:val="false"/>
                <w:color w:val="000000"/>
                <w:sz w:val="20"/>
              </w:rPr>
              <w:t>
</w:t>
            </w:r>
            <w:r>
              <w:rPr>
                <w:rFonts w:ascii="Times New Roman"/>
                <w:b w:val="false"/>
                <w:i w:val="false"/>
                <w:color w:val="000000"/>
                <w:sz w:val="20"/>
              </w:rPr>
              <w:t>Мотивированный отказ</w:t>
            </w:r>
          </w:p>
          <w:bookmarkEnd w:id="24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249"/>
          <w:p>
            <w:pPr>
              <w:spacing w:after="20"/>
              <w:ind w:left="20"/>
              <w:jc w:val="both"/>
            </w:pPr>
            <w:r>
              <w:rPr>
                <w:rFonts w:ascii="Times New Roman"/>
                <w:b w:val="false"/>
                <w:i w:val="false"/>
                <w:color w:val="000000"/>
                <w:sz w:val="20"/>
              </w:rPr>
              <w:t>
</w:t>
            </w:r>
            <w:r>
              <w:rPr>
                <w:rFonts w:ascii="Times New Roman"/>
                <w:b w:val="false"/>
                <w:i w:val="false"/>
                <w:color w:val="000000"/>
                <w:sz w:val="20"/>
              </w:rPr>
              <w:t>Номер: [Номер]</w:t>
            </w:r>
          </w:p>
          <w:bookmarkEnd w:id="249"/>
          <w:p>
            <w:pPr>
              <w:spacing w:after="20"/>
              <w:ind w:left="20"/>
              <w:jc w:val="both"/>
            </w:pPr>
            <w:r>
              <w:rPr>
                <w:rFonts w:ascii="Times New Roman"/>
                <w:b w:val="false"/>
                <w:i w:val="false"/>
                <w:color w:val="000000"/>
                <w:sz w:val="20"/>
              </w:rPr>
              <w:t>
Дата выдачи: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25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 рассмотрев Ваше заявление от [Дата заявки] года № [Номер заявки], сообщает об отказе в выдаче лицензии на экспорт и (или) импорт товаров, содержащих наркотические средства, психотропные вещества и прекурсоры.</w:t>
            </w:r>
          </w:p>
          <w:bookmarkEnd w:id="250"/>
          <w:p>
            <w:pPr>
              <w:spacing w:after="20"/>
              <w:ind w:left="20"/>
              <w:jc w:val="both"/>
            </w:pPr>
            <w:r>
              <w:rPr>
                <w:rFonts w:ascii="Times New Roman"/>
                <w:b w:val="false"/>
                <w:i w:val="false"/>
                <w:color w:val="000000"/>
                <w:sz w:val="20"/>
              </w:rPr>
              <w:t>
[Причина отказа].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251"/>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подписывающего]</w:t>
            </w:r>
          </w:p>
          <w:bookmarkEnd w:id="2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1066"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1068" w:id="253"/>
    <w:p>
      <w:pPr>
        <w:spacing w:after="0"/>
        <w:ind w:left="0"/>
        <w:jc w:val="left"/>
      </w:pPr>
      <w:r>
        <w:rPr>
          <w:rFonts w:ascii="Times New Roman"/>
          <w:b/>
          <w:i w:val="false"/>
          <w:color w:val="000000"/>
        </w:rPr>
        <w:t xml:space="preserve"> ЛИЦЕНЗИЯ</w:t>
      </w:r>
      <w:r>
        <w:br/>
      </w:r>
      <w:r>
        <w:rPr>
          <w:rFonts w:ascii="Times New Roman"/>
          <w:b/>
          <w:i w:val="false"/>
          <w:color w:val="000000"/>
        </w:rPr>
        <w:t>на экспорт отдельных видов товаров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254"/>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Уполномоченный орган</w:t>
            </w:r>
          </w:p>
          <w:bookmarkEnd w:id="25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255"/>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Лицензия</w:t>
            </w:r>
          </w:p>
          <w:bookmarkEnd w:id="25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256"/>
          <w:p>
            <w:pPr>
              <w:spacing w:after="20"/>
              <w:ind w:left="20"/>
              <w:jc w:val="both"/>
            </w:pPr>
            <w:r>
              <w:rPr>
                <w:rFonts w:ascii="Times New Roman"/>
                <w:b w:val="false"/>
                <w:i w:val="false"/>
                <w:color w:val="000000"/>
                <w:sz w:val="20"/>
              </w:rPr>
              <w:t>
2. Период действия</w:t>
            </w:r>
          </w:p>
          <w:bookmarkEnd w:id="256"/>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257"/>
          <w:p>
            <w:pPr>
              <w:spacing w:after="20"/>
              <w:ind w:left="20"/>
              <w:jc w:val="both"/>
            </w:pPr>
            <w:r>
              <w:rPr>
                <w:rFonts w:ascii="Times New Roman"/>
                <w:b w:val="false"/>
                <w:i w:val="false"/>
                <w:color w:val="000000"/>
                <w:sz w:val="20"/>
              </w:rPr>
              <w:t>
</w:t>
            </w:r>
            <w:r>
              <w:rPr>
                <w:rFonts w:ascii="Times New Roman"/>
                <w:b w:val="false"/>
                <w:i w:val="false"/>
                <w:color w:val="000000"/>
                <w:sz w:val="20"/>
              </w:rPr>
              <w:t>3. Тип лицензии</w:t>
            </w:r>
          </w:p>
          <w:bookmarkEnd w:id="257"/>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258"/>
          <w:p>
            <w:pPr>
              <w:spacing w:after="20"/>
              <w:ind w:left="20"/>
              <w:jc w:val="both"/>
            </w:pPr>
            <w:r>
              <w:rPr>
                <w:rFonts w:ascii="Times New Roman"/>
                <w:b w:val="false"/>
                <w:i w:val="false"/>
                <w:color w:val="000000"/>
                <w:sz w:val="20"/>
              </w:rPr>
              <w:t>
4. Контракт</w:t>
            </w:r>
          </w:p>
          <w:bookmarkEnd w:id="258"/>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259"/>
          <w:p>
            <w:pPr>
              <w:spacing w:after="20"/>
              <w:ind w:left="20"/>
              <w:jc w:val="both"/>
            </w:pPr>
            <w:r>
              <w:rPr>
                <w:rFonts w:ascii="Times New Roman"/>
                <w:b w:val="false"/>
                <w:i w:val="false"/>
                <w:color w:val="000000"/>
                <w:sz w:val="20"/>
              </w:rPr>
              <w:t>
</w:t>
            </w:r>
            <w:r>
              <w:rPr>
                <w:rFonts w:ascii="Times New Roman"/>
                <w:b w:val="false"/>
                <w:i w:val="false"/>
                <w:color w:val="000000"/>
                <w:sz w:val="20"/>
              </w:rPr>
              <w:t>5. Заявитель |</w:t>
            </w:r>
          </w:p>
          <w:bookmarkEnd w:id="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Покупатель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260"/>
          <w:p>
            <w:pPr>
              <w:spacing w:after="20"/>
              <w:ind w:left="20"/>
              <w:jc w:val="both"/>
            </w:pPr>
            <w:r>
              <w:rPr>
                <w:rFonts w:ascii="Times New Roman"/>
                <w:b w:val="false"/>
                <w:i w:val="false"/>
                <w:color w:val="000000"/>
                <w:sz w:val="20"/>
              </w:rPr>
              <w:t>
</w:t>
            </w:r>
            <w:r>
              <w:rPr>
                <w:rFonts w:ascii="Times New Roman"/>
                <w:b w:val="false"/>
                <w:i w:val="false"/>
                <w:color w:val="000000"/>
                <w:sz w:val="20"/>
              </w:rPr>
              <w:t>7. Страна назначения |</w:t>
            </w:r>
          </w:p>
          <w:bookmarkEnd w:id="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покупателя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261"/>
          <w:p>
            <w:pPr>
              <w:spacing w:after="20"/>
              <w:ind w:left="20"/>
              <w:jc w:val="both"/>
            </w:pPr>
            <w:r>
              <w:rPr>
                <w:rFonts w:ascii="Times New Roman"/>
                <w:b w:val="false"/>
                <w:i w:val="false"/>
                <w:color w:val="000000"/>
                <w:sz w:val="20"/>
              </w:rPr>
              <w:t>
</w:t>
            </w:r>
            <w:r>
              <w:rPr>
                <w:rFonts w:ascii="Times New Roman"/>
                <w:b w:val="false"/>
                <w:i w:val="false"/>
                <w:color w:val="000000"/>
                <w:sz w:val="20"/>
              </w:rPr>
              <w:t>9. Валюта контракта |</w:t>
            </w:r>
          </w:p>
          <w:bookmarkEnd w:id="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262"/>
          <w:p>
            <w:pPr>
              <w:spacing w:after="20"/>
              <w:ind w:left="20"/>
              <w:jc w:val="both"/>
            </w:pPr>
            <w:r>
              <w:rPr>
                <w:rFonts w:ascii="Times New Roman"/>
                <w:b w:val="false"/>
                <w:i w:val="false"/>
                <w:color w:val="000000"/>
                <w:sz w:val="20"/>
              </w:rPr>
              <w:t>
</w:t>
            </w:r>
            <w:r>
              <w:rPr>
                <w:rFonts w:ascii="Times New Roman"/>
                <w:b w:val="false"/>
                <w:i w:val="false"/>
                <w:color w:val="000000"/>
                <w:sz w:val="20"/>
              </w:rPr>
              <w:t>12. Страна происхождения |</w:t>
            </w:r>
          </w:p>
          <w:bookmarkEnd w:id="2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263"/>
          <w:p>
            <w:pPr>
              <w:spacing w:after="20"/>
              <w:ind w:left="20"/>
              <w:jc w:val="both"/>
            </w:pPr>
            <w:r>
              <w:rPr>
                <w:rFonts w:ascii="Times New Roman"/>
                <w:b w:val="false"/>
                <w:i w:val="false"/>
                <w:color w:val="000000"/>
                <w:sz w:val="20"/>
              </w:rPr>
              <w:t>
</w:t>
            </w:r>
            <w:r>
              <w:rPr>
                <w:rFonts w:ascii="Times New Roman"/>
                <w:b w:val="false"/>
                <w:i w:val="false"/>
                <w:color w:val="000000"/>
                <w:sz w:val="20"/>
              </w:rPr>
              <w:t>15. Код товара по ЕТН ВЭД и его описание</w:t>
            </w:r>
          </w:p>
          <w:bookmarkEnd w:id="26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264"/>
          <w:p>
            <w:pPr>
              <w:spacing w:after="20"/>
              <w:ind w:left="20"/>
              <w:jc w:val="both"/>
            </w:pPr>
            <w:r>
              <w:rPr>
                <w:rFonts w:ascii="Times New Roman"/>
                <w:b w:val="false"/>
                <w:i w:val="false"/>
                <w:color w:val="000000"/>
                <w:sz w:val="20"/>
              </w:rPr>
              <w:t>
</w:t>
            </w:r>
            <w:r>
              <w:rPr>
                <w:rFonts w:ascii="Times New Roman"/>
                <w:b w:val="false"/>
                <w:i w:val="false"/>
                <w:color w:val="000000"/>
                <w:sz w:val="20"/>
              </w:rPr>
              <w:t>16. Дополнительная информация</w:t>
            </w:r>
          </w:p>
          <w:bookmarkEnd w:id="2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265"/>
          <w:p>
            <w:pPr>
              <w:spacing w:after="20"/>
              <w:ind w:left="20"/>
              <w:jc w:val="both"/>
            </w:pPr>
            <w:r>
              <w:rPr>
                <w:rFonts w:ascii="Times New Roman"/>
                <w:b w:val="false"/>
                <w:i w:val="false"/>
                <w:color w:val="000000"/>
                <w:sz w:val="20"/>
              </w:rPr>
              <w:t>
</w:t>
            </w:r>
            <w:r>
              <w:rPr>
                <w:rFonts w:ascii="Times New Roman"/>
                <w:b w:val="false"/>
                <w:i w:val="false"/>
                <w:color w:val="000000"/>
                <w:sz w:val="20"/>
              </w:rPr>
              <w:t>17. Основание для выдачи лицензии</w:t>
            </w:r>
          </w:p>
          <w:bookmarkEnd w:id="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266"/>
          <w:p>
            <w:pPr>
              <w:spacing w:after="20"/>
              <w:ind w:left="20"/>
              <w:jc w:val="both"/>
            </w:pPr>
            <w:r>
              <w:rPr>
                <w:rFonts w:ascii="Times New Roman"/>
                <w:b w:val="false"/>
                <w:i w:val="false"/>
                <w:color w:val="000000"/>
                <w:sz w:val="20"/>
              </w:rPr>
              <w:t>
18. Уполномоченное лицо</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Подпись и печать Дата</w:t>
            </w:r>
          </w:p>
        </w:tc>
      </w:tr>
    </w:tbl>
    <w:bookmarkStart w:name="z1105" w:id="267"/>
    <w:p>
      <w:pPr>
        <w:spacing w:after="0"/>
        <w:ind w:left="0"/>
        <w:jc w:val="left"/>
      </w:pPr>
      <w:r>
        <w:rPr>
          <w:rFonts w:ascii="Times New Roman"/>
          <w:b/>
          <w:i w:val="false"/>
          <w:color w:val="000000"/>
        </w:rPr>
        <w:t xml:space="preserve"> ПРИЛОЖЕНИЕ</w:t>
      </w:r>
      <w:r>
        <w:br/>
      </w:r>
      <w:r>
        <w:rPr>
          <w:rFonts w:ascii="Times New Roman"/>
          <w:b/>
          <w:i w:val="false"/>
          <w:color w:val="000000"/>
        </w:rPr>
        <w:t>к лицензии на экспорт отдельных видов товаров</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268"/>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Уполномоченный орган</w:t>
            </w:r>
          </w:p>
          <w:bookmarkEnd w:id="2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269"/>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к лицензии № от</w:t>
            </w:r>
          </w:p>
          <w:bookmarkEnd w:id="269"/>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7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27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27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2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27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27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27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76"/>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277"/>
          <w:p>
            <w:pPr>
              <w:spacing w:after="20"/>
              <w:ind w:left="20"/>
              <w:jc w:val="both"/>
            </w:pPr>
            <w:r>
              <w:rPr>
                <w:rFonts w:ascii="Times New Roman"/>
                <w:b w:val="false"/>
                <w:i w:val="false"/>
                <w:color w:val="000000"/>
                <w:sz w:val="20"/>
              </w:rPr>
              <w:t>
</w:t>
            </w:r>
            <w:r>
              <w:rPr>
                <w:rFonts w:ascii="Times New Roman"/>
                <w:b w:val="false"/>
                <w:i w:val="false"/>
                <w:color w:val="000000"/>
                <w:sz w:val="20"/>
              </w:rPr>
              <w:t>Всего листов Лист №</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Подпись и печать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экспорт</w:t>
            </w:r>
            <w:r>
              <w:br/>
            </w:r>
            <w:r>
              <w:rPr>
                <w:rFonts w:ascii="Times New Roman"/>
                <w:b w:val="false"/>
                <w:i w:val="false"/>
                <w:color w:val="000000"/>
                <w:sz w:val="20"/>
              </w:rPr>
              <w:t>и импорт товаров, содержащих</w:t>
            </w:r>
            <w:r>
              <w:br/>
            </w:r>
            <w:r>
              <w:rPr>
                <w:rFonts w:ascii="Times New Roman"/>
                <w:b w:val="false"/>
                <w:i w:val="false"/>
                <w:color w:val="000000"/>
                <w:sz w:val="20"/>
              </w:rPr>
              <w:t>наркотические средства,</w:t>
            </w:r>
            <w:r>
              <w:br/>
            </w:r>
            <w:r>
              <w:rPr>
                <w:rFonts w:ascii="Times New Roman"/>
                <w:b w:val="false"/>
                <w:i w:val="false"/>
                <w:color w:val="000000"/>
                <w:sz w:val="20"/>
              </w:rPr>
              <w:t>психотропные вещества</w:t>
            </w:r>
            <w:r>
              <w:br/>
            </w:r>
            <w:r>
              <w:rPr>
                <w:rFonts w:ascii="Times New Roman"/>
                <w:b w:val="false"/>
                <w:i w:val="false"/>
                <w:color w:val="000000"/>
                <w:sz w:val="20"/>
              </w:rPr>
              <w:t>и прекурсоры"</w:t>
            </w:r>
          </w:p>
        </w:tc>
      </w:tr>
    </w:tbl>
    <w:bookmarkStart w:name="z1184" w:id="278"/>
    <w:p>
      <w:pPr>
        <w:spacing w:after="0"/>
        <w:ind w:left="0"/>
        <w:jc w:val="left"/>
      </w:pPr>
      <w:r>
        <w:rPr>
          <w:rFonts w:ascii="Times New Roman"/>
          <w:b/>
          <w:i w:val="false"/>
          <w:color w:val="000000"/>
        </w:rPr>
        <w:t xml:space="preserve"> ЛИЦЕНЗИЯ</w:t>
      </w:r>
      <w:r>
        <w:br/>
      </w:r>
      <w:r>
        <w:rPr>
          <w:rFonts w:ascii="Times New Roman"/>
          <w:b/>
          <w:i w:val="false"/>
          <w:color w:val="000000"/>
        </w:rPr>
        <w:t>на импорт отдельных видов товаров</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279"/>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Уполномоченный орган</w:t>
            </w:r>
          </w:p>
          <w:bookmarkEnd w:id="27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280"/>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Лицензия</w:t>
            </w:r>
          </w:p>
          <w:bookmarkEnd w:id="28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281"/>
          <w:p>
            <w:pPr>
              <w:spacing w:after="20"/>
              <w:ind w:left="20"/>
              <w:jc w:val="both"/>
            </w:pPr>
            <w:r>
              <w:rPr>
                <w:rFonts w:ascii="Times New Roman"/>
                <w:b w:val="false"/>
                <w:i w:val="false"/>
                <w:color w:val="000000"/>
                <w:sz w:val="20"/>
              </w:rPr>
              <w:t>
2. Период действия</w:t>
            </w:r>
          </w:p>
          <w:bookmarkEnd w:id="281"/>
          <w:p>
            <w:pPr>
              <w:spacing w:after="20"/>
              <w:ind w:left="20"/>
              <w:jc w:val="both"/>
            </w:pPr>
            <w:r>
              <w:rPr>
                <w:rFonts w:ascii="Times New Roman"/>
                <w:b w:val="false"/>
                <w:i w:val="false"/>
                <w:color w:val="000000"/>
                <w:sz w:val="20"/>
              </w:rPr>
              <w:t>
с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282"/>
          <w:p>
            <w:pPr>
              <w:spacing w:after="20"/>
              <w:ind w:left="20"/>
              <w:jc w:val="both"/>
            </w:pPr>
            <w:r>
              <w:rPr>
                <w:rFonts w:ascii="Times New Roman"/>
                <w:b w:val="false"/>
                <w:i w:val="false"/>
                <w:color w:val="000000"/>
                <w:sz w:val="20"/>
              </w:rPr>
              <w:t>
</w:t>
            </w:r>
            <w:r>
              <w:rPr>
                <w:rFonts w:ascii="Times New Roman"/>
                <w:b w:val="false"/>
                <w:i w:val="false"/>
                <w:color w:val="000000"/>
                <w:sz w:val="20"/>
              </w:rPr>
              <w:t>3. Тип лицензии</w:t>
            </w:r>
          </w:p>
          <w:bookmarkEnd w:id="282"/>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283"/>
          <w:p>
            <w:pPr>
              <w:spacing w:after="20"/>
              <w:ind w:left="20"/>
              <w:jc w:val="both"/>
            </w:pPr>
            <w:r>
              <w:rPr>
                <w:rFonts w:ascii="Times New Roman"/>
                <w:b w:val="false"/>
                <w:i w:val="false"/>
                <w:color w:val="000000"/>
                <w:sz w:val="20"/>
              </w:rPr>
              <w:t>
4. Контракт</w:t>
            </w:r>
          </w:p>
          <w:bookmarkEnd w:id="283"/>
          <w:p>
            <w:pPr>
              <w:spacing w:after="20"/>
              <w:ind w:left="20"/>
              <w:jc w:val="both"/>
            </w:pPr>
            <w:r>
              <w:rPr>
                <w:rFonts w:ascii="Times New Roman"/>
                <w:b w:val="false"/>
                <w:i w:val="false"/>
                <w:color w:val="000000"/>
                <w:sz w:val="20"/>
              </w:rPr>
              <w:t>
№ 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284"/>
          <w:p>
            <w:pPr>
              <w:spacing w:after="20"/>
              <w:ind w:left="20"/>
              <w:jc w:val="both"/>
            </w:pPr>
            <w:r>
              <w:rPr>
                <w:rFonts w:ascii="Times New Roman"/>
                <w:b w:val="false"/>
                <w:i w:val="false"/>
                <w:color w:val="000000"/>
                <w:sz w:val="20"/>
              </w:rPr>
              <w:t>
</w:t>
            </w:r>
            <w:r>
              <w:rPr>
                <w:rFonts w:ascii="Times New Roman"/>
                <w:b w:val="false"/>
                <w:i w:val="false"/>
                <w:color w:val="000000"/>
                <w:sz w:val="20"/>
              </w:rPr>
              <w:t>5. Заявитель |</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Продавец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285"/>
          <w:p>
            <w:pPr>
              <w:spacing w:after="20"/>
              <w:ind w:left="20"/>
              <w:jc w:val="both"/>
            </w:pPr>
            <w:r>
              <w:rPr>
                <w:rFonts w:ascii="Times New Roman"/>
                <w:b w:val="false"/>
                <w:i w:val="false"/>
                <w:color w:val="000000"/>
                <w:sz w:val="20"/>
              </w:rPr>
              <w:t>
</w:t>
            </w:r>
            <w:r>
              <w:rPr>
                <w:rFonts w:ascii="Times New Roman"/>
                <w:b w:val="false"/>
                <w:i w:val="false"/>
                <w:color w:val="000000"/>
                <w:sz w:val="20"/>
              </w:rPr>
              <w:t>7. Страна отправления |</w:t>
            </w:r>
          </w:p>
          <w:bookmarkEnd w:id="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 продавца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286"/>
          <w:p>
            <w:pPr>
              <w:spacing w:after="20"/>
              <w:ind w:left="20"/>
              <w:jc w:val="both"/>
            </w:pPr>
            <w:r>
              <w:rPr>
                <w:rFonts w:ascii="Times New Roman"/>
                <w:b w:val="false"/>
                <w:i w:val="false"/>
                <w:color w:val="000000"/>
                <w:sz w:val="20"/>
              </w:rPr>
              <w:t>
</w:t>
            </w:r>
            <w:r>
              <w:rPr>
                <w:rFonts w:ascii="Times New Roman"/>
                <w:b w:val="false"/>
                <w:i w:val="false"/>
                <w:color w:val="000000"/>
                <w:sz w:val="20"/>
              </w:rPr>
              <w:t>9. Валюта контракта |</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Статистическая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287"/>
          <w:p>
            <w:pPr>
              <w:spacing w:after="20"/>
              <w:ind w:left="20"/>
              <w:jc w:val="both"/>
            </w:pPr>
            <w:r>
              <w:rPr>
                <w:rFonts w:ascii="Times New Roman"/>
                <w:b w:val="false"/>
                <w:i w:val="false"/>
                <w:color w:val="000000"/>
                <w:sz w:val="20"/>
              </w:rPr>
              <w:t>
</w:t>
            </w:r>
            <w:r>
              <w:rPr>
                <w:rFonts w:ascii="Times New Roman"/>
                <w:b w:val="false"/>
                <w:i w:val="false"/>
                <w:color w:val="000000"/>
                <w:sz w:val="20"/>
              </w:rPr>
              <w:t>12. Страна происхождения |</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Единица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288"/>
          <w:p>
            <w:pPr>
              <w:spacing w:after="20"/>
              <w:ind w:left="20"/>
              <w:jc w:val="both"/>
            </w:pPr>
            <w:r>
              <w:rPr>
                <w:rFonts w:ascii="Times New Roman"/>
                <w:b w:val="false"/>
                <w:i w:val="false"/>
                <w:color w:val="000000"/>
                <w:sz w:val="20"/>
              </w:rPr>
              <w:t>
</w:t>
            </w:r>
            <w:r>
              <w:rPr>
                <w:rFonts w:ascii="Times New Roman"/>
                <w:b w:val="false"/>
                <w:i w:val="false"/>
                <w:color w:val="000000"/>
                <w:sz w:val="20"/>
              </w:rPr>
              <w:t>15. Код товара по ЕТН ВЭД и его описание</w:t>
            </w:r>
          </w:p>
          <w:bookmarkEnd w:id="28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289"/>
          <w:p>
            <w:pPr>
              <w:spacing w:after="20"/>
              <w:ind w:left="20"/>
              <w:jc w:val="both"/>
            </w:pPr>
            <w:r>
              <w:rPr>
                <w:rFonts w:ascii="Times New Roman"/>
                <w:b w:val="false"/>
                <w:i w:val="false"/>
                <w:color w:val="000000"/>
                <w:sz w:val="20"/>
              </w:rPr>
              <w:t>
</w:t>
            </w:r>
            <w:r>
              <w:rPr>
                <w:rFonts w:ascii="Times New Roman"/>
                <w:b w:val="false"/>
                <w:i w:val="false"/>
                <w:color w:val="000000"/>
                <w:sz w:val="20"/>
              </w:rPr>
              <w:t>16. Дополнительная информация</w:t>
            </w:r>
          </w:p>
          <w:bookmarkEnd w:id="28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290"/>
          <w:p>
            <w:pPr>
              <w:spacing w:after="20"/>
              <w:ind w:left="20"/>
              <w:jc w:val="both"/>
            </w:pPr>
            <w:r>
              <w:rPr>
                <w:rFonts w:ascii="Times New Roman"/>
                <w:b w:val="false"/>
                <w:i w:val="false"/>
                <w:color w:val="000000"/>
                <w:sz w:val="20"/>
              </w:rPr>
              <w:t>
</w:t>
            </w:r>
            <w:r>
              <w:rPr>
                <w:rFonts w:ascii="Times New Roman"/>
                <w:b w:val="false"/>
                <w:i w:val="false"/>
                <w:color w:val="000000"/>
                <w:sz w:val="20"/>
              </w:rPr>
              <w:t>17. Основание для выдачи лицензии</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291"/>
          <w:p>
            <w:pPr>
              <w:spacing w:after="20"/>
              <w:ind w:left="20"/>
              <w:jc w:val="both"/>
            </w:pPr>
            <w:r>
              <w:rPr>
                <w:rFonts w:ascii="Times New Roman"/>
                <w:b w:val="false"/>
                <w:i w:val="false"/>
                <w:color w:val="000000"/>
                <w:sz w:val="20"/>
              </w:rPr>
              <w:t>
18. Уполномоченное лицо</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Подпись и печать Дата</w:t>
            </w:r>
          </w:p>
        </w:tc>
      </w:tr>
    </w:tbl>
    <w:bookmarkStart w:name="z1221" w:id="292"/>
    <w:p>
      <w:pPr>
        <w:spacing w:after="0"/>
        <w:ind w:left="0"/>
        <w:jc w:val="left"/>
      </w:pPr>
      <w:r>
        <w:rPr>
          <w:rFonts w:ascii="Times New Roman"/>
          <w:b/>
          <w:i w:val="false"/>
          <w:color w:val="000000"/>
        </w:rPr>
        <w:t xml:space="preserve"> ПРИЛОЖЕНИЕ</w:t>
      </w:r>
      <w:r>
        <w:br/>
      </w:r>
      <w:r>
        <w:rPr>
          <w:rFonts w:ascii="Times New Roman"/>
          <w:b/>
          <w:i w:val="false"/>
          <w:color w:val="000000"/>
        </w:rPr>
        <w:t>к лицензии на импорт отдельных видов товаров</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293"/>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Уполномоченный орган</w:t>
            </w:r>
          </w:p>
          <w:bookmarkEnd w:id="2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94"/>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к лицензии № от</w:t>
            </w:r>
          </w:p>
          <w:bookmarkEnd w:id="294"/>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29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29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6"/>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29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29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29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30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30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302"/>
          <w:p>
            <w:pPr>
              <w:spacing w:after="20"/>
              <w:ind w:left="20"/>
              <w:jc w:val="both"/>
            </w:pPr>
            <w:r>
              <w:rPr>
                <w:rFonts w:ascii="Times New Roman"/>
                <w:b w:val="false"/>
                <w:i w:val="false"/>
                <w:color w:val="000000"/>
                <w:sz w:val="20"/>
              </w:rPr>
              <w:t>
</w:t>
            </w:r>
            <w:r>
              <w:rPr>
                <w:rFonts w:ascii="Times New Roman"/>
                <w:b w:val="false"/>
                <w:i w:val="false"/>
                <w:color w:val="000000"/>
                <w:sz w:val="20"/>
              </w:rPr>
              <w:t>Всего листов Лист №</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Уполномоченное лицо</w:t>
            </w:r>
          </w:p>
          <w:p>
            <w:pPr>
              <w:spacing w:after="20"/>
              <w:ind w:left="20"/>
              <w:jc w:val="both"/>
            </w:pPr>
            <w:r>
              <w:rPr>
                <w:rFonts w:ascii="Times New Roman"/>
                <w:b w:val="false"/>
                <w:i w:val="false"/>
                <w:color w:val="000000"/>
                <w:sz w:val="20"/>
              </w:rPr>
              <w:t>Ф. И. О. (при его наличии)</w:t>
            </w:r>
          </w:p>
          <w:p>
            <w:pPr>
              <w:spacing w:after="20"/>
              <w:ind w:left="20"/>
              <w:jc w:val="both"/>
            </w:pP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Подпись и печать 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276</w:t>
            </w:r>
          </w:p>
        </w:tc>
      </w:tr>
    </w:tbl>
    <w:bookmarkStart w:name="z358" w:id="303"/>
    <w:p>
      <w:pPr>
        <w:spacing w:after="0"/>
        <w:ind w:left="0"/>
        <w:jc w:val="left"/>
      </w:pPr>
      <w:r>
        <w:rPr>
          <w:rFonts w:ascii="Times New Roman"/>
          <w:b/>
          <w:i w:val="false"/>
          <w:color w:val="000000"/>
        </w:rPr>
        <w:t xml:space="preserve"> Правила оказания государственной услуги "Выдача разрешения на ввоз, вывоз и транзит наркотических средств, психотропных веществ и прекурсоров"</w:t>
      </w:r>
    </w:p>
    <w:bookmarkEnd w:id="303"/>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29.12.2022 </w:t>
      </w:r>
      <w:r>
        <w:rPr>
          <w:rFonts w:ascii="Times New Roman"/>
          <w:b w:val="false"/>
          <w:i w:val="false"/>
          <w:color w:val="ff0000"/>
          <w:sz w:val="28"/>
        </w:rPr>
        <w:t>№ 1010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9" w:id="304"/>
    <w:p>
      <w:pPr>
        <w:spacing w:after="0"/>
        <w:ind w:left="0"/>
        <w:jc w:val="left"/>
      </w:pPr>
      <w:r>
        <w:rPr>
          <w:rFonts w:ascii="Times New Roman"/>
          <w:b/>
          <w:i w:val="false"/>
          <w:color w:val="000000"/>
        </w:rPr>
        <w:t xml:space="preserve"> Глава 1. Общие положения</w:t>
      </w:r>
    </w:p>
    <w:bookmarkEnd w:id="304"/>
    <w:bookmarkStart w:name="z1300" w:id="305"/>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разрешения на ввоз, вывоз и транзит наркотических средств, психотропных веществ и прекурсоров"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подпунктом 4)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разрешениях и уведомлениях" и определяют порядок оказания государственной услуги "Выдача разрешения на ввоз, вывоз и транзит наркотических средств, психотропных веществ и прекурсоров" (далее – государственная услуга).</w:t>
      </w:r>
    </w:p>
    <w:bookmarkEnd w:id="305"/>
    <w:bookmarkStart w:name="z1301" w:id="306"/>
    <w:p>
      <w:pPr>
        <w:spacing w:after="0"/>
        <w:ind w:left="0"/>
        <w:jc w:val="both"/>
      </w:pPr>
      <w:r>
        <w:rPr>
          <w:rFonts w:ascii="Times New Roman"/>
          <w:b w:val="false"/>
          <w:i w:val="false"/>
          <w:color w:val="000000"/>
          <w:sz w:val="28"/>
        </w:rPr>
        <w:t>
      2. Государственная услуга содержит следующие подвиды государственных услуг: получение разрешения на ввоз и (или) вывоз, переоформление разрешения на ввоз, вывоз и транзит (далее – подвиды).</w:t>
      </w:r>
    </w:p>
    <w:bookmarkEnd w:id="306"/>
    <w:bookmarkStart w:name="z1302" w:id="30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07"/>
    <w:bookmarkStart w:name="z1303" w:id="308"/>
    <w:p>
      <w:pPr>
        <w:spacing w:after="0"/>
        <w:ind w:left="0"/>
        <w:jc w:val="both"/>
      </w:pPr>
      <w:r>
        <w:rPr>
          <w:rFonts w:ascii="Times New Roman"/>
          <w:b w:val="false"/>
          <w:i w:val="false"/>
          <w:color w:val="000000"/>
          <w:sz w:val="28"/>
        </w:rPr>
        <w:t>
      1) заявитель (услугополучатель)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308"/>
    <w:bookmarkStart w:name="z1304" w:id="309"/>
    <w:p>
      <w:pPr>
        <w:spacing w:after="0"/>
        <w:ind w:left="0"/>
        <w:jc w:val="both"/>
      </w:pPr>
      <w:r>
        <w:rPr>
          <w:rFonts w:ascii="Times New Roman"/>
          <w:b w:val="false"/>
          <w:i w:val="false"/>
          <w:color w:val="000000"/>
          <w:sz w:val="28"/>
        </w:rPr>
        <w:t>
      2) административный акт (результат оказания госуслуги)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309"/>
    <w:bookmarkStart w:name="z1305" w:id="310"/>
    <w:p>
      <w:pPr>
        <w:spacing w:after="0"/>
        <w:ind w:left="0"/>
        <w:jc w:val="both"/>
      </w:pPr>
      <w:r>
        <w:rPr>
          <w:rFonts w:ascii="Times New Roman"/>
          <w:b w:val="false"/>
          <w:i w:val="false"/>
          <w:color w:val="000000"/>
          <w:sz w:val="28"/>
        </w:rPr>
        <w:t>
      3) административный орган (услугодатель)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310"/>
    <w:bookmarkStart w:name="z1306" w:id="311"/>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311"/>
    <w:bookmarkStart w:name="z1307" w:id="312"/>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312"/>
    <w:bookmarkStart w:name="z1308" w:id="313"/>
    <w:p>
      <w:pPr>
        <w:spacing w:after="0"/>
        <w:ind w:left="0"/>
        <w:jc w:val="both"/>
      </w:pPr>
      <w:r>
        <w:rPr>
          <w:rFonts w:ascii="Times New Roman"/>
          <w:b w:val="false"/>
          <w:i w:val="false"/>
          <w:color w:val="000000"/>
          <w:sz w:val="28"/>
        </w:rPr>
        <w:t>
      6) электронная форма лицензии и (или) приложения к лицензии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313"/>
    <w:bookmarkStart w:name="z1309" w:id="314"/>
    <w:p>
      <w:pPr>
        <w:spacing w:after="0"/>
        <w:ind w:left="0"/>
        <w:jc w:val="both"/>
      </w:pPr>
      <w:r>
        <w:rPr>
          <w:rFonts w:ascii="Times New Roman"/>
          <w:b w:val="false"/>
          <w:i w:val="false"/>
          <w:color w:val="000000"/>
          <w:sz w:val="28"/>
        </w:rPr>
        <w:t>
      7)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14"/>
    <w:bookmarkStart w:name="z1310" w:id="315"/>
    <w:p>
      <w:pPr>
        <w:spacing w:after="0"/>
        <w:ind w:left="0"/>
        <w:jc w:val="both"/>
      </w:pPr>
      <w:r>
        <w:rPr>
          <w:rFonts w:ascii="Times New Roman"/>
          <w:b w:val="false"/>
          <w:i w:val="false"/>
          <w:color w:val="000000"/>
          <w:sz w:val="28"/>
        </w:rPr>
        <w:t>
      8)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315"/>
    <w:bookmarkStart w:name="z1311" w:id="316"/>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16"/>
    <w:bookmarkStart w:name="z1312" w:id="317"/>
    <w:p>
      <w:pPr>
        <w:spacing w:after="0"/>
        <w:ind w:left="0"/>
        <w:jc w:val="left"/>
      </w:pPr>
      <w:r>
        <w:rPr>
          <w:rFonts w:ascii="Times New Roman"/>
          <w:b/>
          <w:i w:val="false"/>
          <w:color w:val="000000"/>
        </w:rPr>
        <w:t xml:space="preserve"> Глава 2. Порядок оказания государственной услуги</w:t>
      </w:r>
    </w:p>
    <w:bookmarkEnd w:id="317"/>
    <w:bookmarkStart w:name="z1313" w:id="318"/>
    <w:p>
      <w:pPr>
        <w:spacing w:after="0"/>
        <w:ind w:left="0"/>
        <w:jc w:val="both"/>
      </w:pPr>
      <w:r>
        <w:rPr>
          <w:rFonts w:ascii="Times New Roman"/>
          <w:b w:val="false"/>
          <w:i w:val="false"/>
          <w:color w:val="000000"/>
          <w:sz w:val="28"/>
        </w:rPr>
        <w:t>
      4. Ввоз, вывоз и транзит наркотических средств, психотропных веществ и прекурсоров, подлежащих контролю в Республике Казахстан, осуществляется на основании разрешения при торговле между странами Евразийской экономической комиссии.</w:t>
      </w:r>
    </w:p>
    <w:bookmarkEnd w:id="318"/>
    <w:bookmarkStart w:name="z1314" w:id="319"/>
    <w:p>
      <w:pPr>
        <w:spacing w:after="0"/>
        <w:ind w:left="0"/>
        <w:jc w:val="both"/>
      </w:pPr>
      <w:r>
        <w:rPr>
          <w:rFonts w:ascii="Times New Roman"/>
          <w:b w:val="false"/>
          <w:i w:val="false"/>
          <w:color w:val="000000"/>
          <w:sz w:val="28"/>
        </w:rPr>
        <w:t>
      5. Государственная услуга и подвиды оказывается юридическим лицам (далее – услугополучатель), которые относятся к субъектам среднего и крупного предпринимательства.</w:t>
      </w:r>
    </w:p>
    <w:bookmarkEnd w:id="319"/>
    <w:bookmarkStart w:name="z1315" w:id="320"/>
    <w:p>
      <w:pPr>
        <w:spacing w:after="0"/>
        <w:ind w:left="0"/>
        <w:jc w:val="both"/>
      </w:pPr>
      <w:r>
        <w:rPr>
          <w:rFonts w:ascii="Times New Roman"/>
          <w:b w:val="false"/>
          <w:i w:val="false"/>
          <w:color w:val="000000"/>
          <w:sz w:val="28"/>
        </w:rPr>
        <w:t>
      6. Государственная услуга и подвиды оказывается Министерством внутренних дел Республики Казахстан (далее – услугодатель).</w:t>
      </w:r>
    </w:p>
    <w:bookmarkEnd w:id="320"/>
    <w:bookmarkStart w:name="z1316" w:id="321"/>
    <w:p>
      <w:pPr>
        <w:spacing w:after="0"/>
        <w:ind w:left="0"/>
        <w:jc w:val="both"/>
      </w:pPr>
      <w:r>
        <w:rPr>
          <w:rFonts w:ascii="Times New Roman"/>
          <w:b w:val="false"/>
          <w:i w:val="false"/>
          <w:color w:val="000000"/>
          <w:sz w:val="28"/>
        </w:rPr>
        <w:t>
      7. Государственная услуга и подвиды оказывается услугополучателям на бесплатной основе.</w:t>
      </w:r>
    </w:p>
    <w:bookmarkEnd w:id="321"/>
    <w:bookmarkStart w:name="z1317" w:id="322"/>
    <w:p>
      <w:pPr>
        <w:spacing w:after="0"/>
        <w:ind w:left="0"/>
        <w:jc w:val="both"/>
      </w:pPr>
      <w:r>
        <w:rPr>
          <w:rFonts w:ascii="Times New Roman"/>
          <w:b w:val="false"/>
          <w:i w:val="false"/>
          <w:color w:val="000000"/>
          <w:sz w:val="28"/>
        </w:rPr>
        <w:t xml:space="preserve">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разрешения на ввоз, вывоз и транзит наркотических средств, психотропных веществ и прекурсоров"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2"/>
    <w:bookmarkStart w:name="z1318" w:id="323"/>
    <w:p>
      <w:pPr>
        <w:spacing w:after="0"/>
        <w:ind w:left="0"/>
        <w:jc w:val="both"/>
      </w:pPr>
      <w:r>
        <w:rPr>
          <w:rFonts w:ascii="Times New Roman"/>
          <w:b w:val="false"/>
          <w:i w:val="false"/>
          <w:color w:val="000000"/>
          <w:sz w:val="28"/>
        </w:rPr>
        <w:t>
      9. Услугополучателю посредством портала в "личный кабинет" направляется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323"/>
    <w:bookmarkStart w:name="z1319" w:id="324"/>
    <w:p>
      <w:pPr>
        <w:spacing w:after="0"/>
        <w:ind w:left="0"/>
        <w:jc w:val="both"/>
      </w:pPr>
      <w:r>
        <w:rPr>
          <w:rFonts w:ascii="Times New Roman"/>
          <w:b w:val="false"/>
          <w:i w:val="false"/>
          <w:color w:val="000000"/>
          <w:sz w:val="28"/>
        </w:rPr>
        <w:t>
      Канцелярия услугодателя с момента поступления документов осуществляет их прием, регистрацию и передает на исполнение ответственному структурному подразделению.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324"/>
    <w:bookmarkStart w:name="z1320" w:id="325"/>
    <w:p>
      <w:pPr>
        <w:spacing w:after="0"/>
        <w:ind w:left="0"/>
        <w:jc w:val="both"/>
      </w:pPr>
      <w:r>
        <w:rPr>
          <w:rFonts w:ascii="Times New Roman"/>
          <w:b w:val="false"/>
          <w:i w:val="false"/>
          <w:color w:val="000000"/>
          <w:sz w:val="28"/>
        </w:rPr>
        <w:t>
      10. Работник ответственного структурного подразделения услугодателя (далее – работник услугодателя) в течение 2 (двух) рабочих дней с момента регистрации документов, указанных в пункте 10 перечня основных требований к оказанию государственной услуги, проверяет полноту представленных документов и (или) сведений.</w:t>
      </w:r>
    </w:p>
    <w:bookmarkEnd w:id="325"/>
    <w:bookmarkStart w:name="z1321" w:id="326"/>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и (или) сведений работник услугодателя в течение срока, указанного в части первой настоящего пункта, готовит мотивированный отказ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мотивированный отказ), в дальнейшем рассмотрении заявления, который в форме электронного документа, подписанного ЭЦП уполномоченного лица услугодателя направляется посредством портала в "личный кабинет" услугополучателя.</w:t>
      </w:r>
    </w:p>
    <w:bookmarkEnd w:id="326"/>
    <w:bookmarkStart w:name="z1322" w:id="327"/>
    <w:p>
      <w:pPr>
        <w:spacing w:after="0"/>
        <w:ind w:left="0"/>
        <w:jc w:val="both"/>
      </w:pPr>
      <w:r>
        <w:rPr>
          <w:rFonts w:ascii="Times New Roman"/>
          <w:b w:val="false"/>
          <w:i w:val="false"/>
          <w:color w:val="000000"/>
          <w:sz w:val="28"/>
        </w:rPr>
        <w:t xml:space="preserve">
      В случае предоставления услугополучателем полного пакета документов, сведений и (или) надлежащем оформлении представленных документов работник услугодателя формирует разрешение на ввоз, вывоз и транзит наркотических средств, психотропных веществ и прекурсоров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327"/>
    <w:bookmarkStart w:name="z1323" w:id="328"/>
    <w:p>
      <w:pPr>
        <w:spacing w:after="0"/>
        <w:ind w:left="0"/>
        <w:jc w:val="both"/>
      </w:pPr>
      <w:r>
        <w:rPr>
          <w:rFonts w:ascii="Times New Roman"/>
          <w:b w:val="false"/>
          <w:i w:val="false"/>
          <w:color w:val="000000"/>
          <w:sz w:val="28"/>
        </w:rPr>
        <w:t>
      Результат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bookmarkEnd w:id="328"/>
    <w:bookmarkStart w:name="z1324" w:id="329"/>
    <w:p>
      <w:pPr>
        <w:spacing w:after="0"/>
        <w:ind w:left="0"/>
        <w:jc w:val="both"/>
      </w:pPr>
      <w:r>
        <w:rPr>
          <w:rFonts w:ascii="Times New Roman"/>
          <w:b w:val="false"/>
          <w:i w:val="false"/>
          <w:color w:val="000000"/>
          <w:sz w:val="28"/>
        </w:rPr>
        <w:t xml:space="preserve">
      11. В случае выявления несоответствия перечня документов для выдачи разрешения на ввоз, вывоз и транзит наркотических средств, психотропных веществ и прекурсоров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до принятия решения об отказе в оказании государственной услуги не позднее 3 (трех) рабочих дней до окончания срока рассмотрения государственнной услуги направляет услуполучателю предварительное решение.</w:t>
      </w:r>
    </w:p>
    <w:bookmarkEnd w:id="329"/>
    <w:bookmarkStart w:name="z1325" w:id="330"/>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330"/>
    <w:bookmarkStart w:name="z1326" w:id="331"/>
    <w:p>
      <w:pPr>
        <w:spacing w:after="0"/>
        <w:ind w:left="0"/>
        <w:jc w:val="both"/>
      </w:pPr>
      <w:r>
        <w:rPr>
          <w:rFonts w:ascii="Times New Roman"/>
          <w:b w:val="false"/>
          <w:i w:val="false"/>
          <w:color w:val="000000"/>
          <w:sz w:val="28"/>
        </w:rPr>
        <w:t xml:space="preserve">
      По результатам заслушивания услугодатель выдает разрешение на ввоз, вывоз и транзит по формам, согласно </w:t>
      </w:r>
      <w:r>
        <w:rPr>
          <w:rFonts w:ascii="Times New Roman"/>
          <w:b w:val="false"/>
          <w:i w:val="false"/>
          <w:color w:val="000000"/>
          <w:sz w:val="28"/>
        </w:rPr>
        <w:t>приложению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331"/>
    <w:bookmarkStart w:name="z1327" w:id="332"/>
    <w:p>
      <w:pPr>
        <w:spacing w:after="0"/>
        <w:ind w:left="0"/>
        <w:jc w:val="both"/>
      </w:pPr>
      <w:r>
        <w:rPr>
          <w:rFonts w:ascii="Times New Roman"/>
          <w:b w:val="false"/>
          <w:i w:val="false"/>
          <w:color w:val="000000"/>
          <w:sz w:val="28"/>
        </w:rPr>
        <w:t>
      12. Общий срок оказания государственной услуги услугодателем составляет 3 (три) рабочих дня с момента приема и регистрации заявления.</w:t>
      </w:r>
    </w:p>
    <w:bookmarkEnd w:id="332"/>
    <w:bookmarkStart w:name="z1328" w:id="333"/>
    <w:p>
      <w:pPr>
        <w:spacing w:after="0"/>
        <w:ind w:left="0"/>
        <w:jc w:val="both"/>
      </w:pPr>
      <w:r>
        <w:rPr>
          <w:rFonts w:ascii="Times New Roman"/>
          <w:b w:val="false"/>
          <w:i w:val="false"/>
          <w:color w:val="000000"/>
          <w:sz w:val="28"/>
        </w:rPr>
        <w:t>
      13. Переоформление разрешения на ввоз, вывоз и транзит наркотических средств, психотропных веществ и прекурсоров осуществляется в случаях:</w:t>
      </w:r>
    </w:p>
    <w:bookmarkEnd w:id="333"/>
    <w:bookmarkStart w:name="z1329" w:id="334"/>
    <w:p>
      <w:pPr>
        <w:spacing w:after="0"/>
        <w:ind w:left="0"/>
        <w:jc w:val="both"/>
      </w:pPr>
      <w:r>
        <w:rPr>
          <w:rFonts w:ascii="Times New Roman"/>
          <w:b w:val="false"/>
          <w:i w:val="false"/>
          <w:color w:val="000000"/>
          <w:sz w:val="28"/>
        </w:rPr>
        <w:t>
      1)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334"/>
    <w:bookmarkStart w:name="z1330" w:id="335"/>
    <w:p>
      <w:pPr>
        <w:spacing w:after="0"/>
        <w:ind w:left="0"/>
        <w:jc w:val="both"/>
      </w:pPr>
      <w:r>
        <w:rPr>
          <w:rFonts w:ascii="Times New Roman"/>
          <w:b w:val="false"/>
          <w:i w:val="false"/>
          <w:color w:val="000000"/>
          <w:sz w:val="28"/>
        </w:rPr>
        <w:t>
      2) изменения наименования и (или) места нахождения юридического лица-лицензиата (в случае указания адреса в лицензии).</w:t>
      </w:r>
    </w:p>
    <w:bookmarkEnd w:id="335"/>
    <w:bookmarkStart w:name="z1331" w:id="336"/>
    <w:p>
      <w:pPr>
        <w:spacing w:after="0"/>
        <w:ind w:left="0"/>
        <w:jc w:val="both"/>
      </w:pPr>
      <w:r>
        <w:rPr>
          <w:rFonts w:ascii="Times New Roman"/>
          <w:b w:val="false"/>
          <w:i w:val="false"/>
          <w:color w:val="000000"/>
          <w:sz w:val="28"/>
        </w:rPr>
        <w:t xml:space="preserve">
      Переоформление разрешения на ввоз, вывоз и транзит наркотических средств, психотропных веществ и прекурсоров не осуществляется в случае, указанный в подпункте 2) части первой настоящего пункта Правил, если изменения места нахождения юридического лица-лицензиата, произошли в связи с изменением наименования населенных пунктов, названия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336"/>
    <w:bookmarkStart w:name="z1332" w:id="337"/>
    <w:p>
      <w:pPr>
        <w:spacing w:after="0"/>
        <w:ind w:left="0"/>
        <w:jc w:val="both"/>
      </w:pPr>
      <w:r>
        <w:rPr>
          <w:rFonts w:ascii="Times New Roman"/>
          <w:b w:val="false"/>
          <w:i w:val="false"/>
          <w:color w:val="000000"/>
          <w:sz w:val="28"/>
        </w:rPr>
        <w:t>
      Такое изменение адреса лицензиатов, осуществляются посредством интеграции государственных информационных систем.</w:t>
      </w:r>
    </w:p>
    <w:bookmarkEnd w:id="337"/>
    <w:bookmarkStart w:name="z1333" w:id="338"/>
    <w:p>
      <w:pPr>
        <w:spacing w:after="0"/>
        <w:ind w:left="0"/>
        <w:jc w:val="both"/>
      </w:pPr>
      <w:r>
        <w:rPr>
          <w:rFonts w:ascii="Times New Roman"/>
          <w:b w:val="false"/>
          <w:i w:val="false"/>
          <w:color w:val="000000"/>
          <w:sz w:val="28"/>
        </w:rPr>
        <w:t>
      Общий срок переоформления лицензии на ввоз, вывоз и транзит составляет 2 (два) рабочих дня с момента приема и регистрации заявления.</w:t>
      </w:r>
    </w:p>
    <w:bookmarkEnd w:id="338"/>
    <w:bookmarkStart w:name="z1334" w:id="339"/>
    <w:p>
      <w:pPr>
        <w:spacing w:after="0"/>
        <w:ind w:left="0"/>
        <w:jc w:val="both"/>
      </w:pPr>
      <w:r>
        <w:rPr>
          <w:rFonts w:ascii="Times New Roman"/>
          <w:b w:val="false"/>
          <w:i w:val="false"/>
          <w:color w:val="000000"/>
          <w:sz w:val="28"/>
        </w:rPr>
        <w:t>
      14. Основаниями для отказа в оказании государственной услуги при получении разрешения на ввоз, вывоз и транзит наркотических средств, психотропных веществ и прекурсоров являются:</w:t>
      </w:r>
    </w:p>
    <w:bookmarkEnd w:id="339"/>
    <w:bookmarkStart w:name="z1335" w:id="340"/>
    <w:p>
      <w:pPr>
        <w:spacing w:after="0"/>
        <w:ind w:left="0"/>
        <w:jc w:val="both"/>
      </w:pP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p>
    <w:bookmarkEnd w:id="340"/>
    <w:bookmarkStart w:name="z1336" w:id="341"/>
    <w:p>
      <w:pPr>
        <w:spacing w:after="0"/>
        <w:ind w:left="0"/>
        <w:jc w:val="both"/>
      </w:pPr>
      <w:r>
        <w:rPr>
          <w:rFonts w:ascii="Times New Roman"/>
          <w:b w:val="false"/>
          <w:i w:val="false"/>
          <w:color w:val="000000"/>
          <w:sz w:val="28"/>
        </w:rPr>
        <w:t>
      2)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bookmarkEnd w:id="341"/>
    <w:bookmarkStart w:name="z1337" w:id="342"/>
    <w:p>
      <w:pPr>
        <w:spacing w:after="0"/>
        <w:ind w:left="0"/>
        <w:jc w:val="both"/>
      </w:pPr>
      <w:r>
        <w:rPr>
          <w:rFonts w:ascii="Times New Roman"/>
          <w:b w:val="false"/>
          <w:i w:val="false"/>
          <w:color w:val="000000"/>
          <w:sz w:val="28"/>
        </w:rPr>
        <w:t>
      3) судом на основании представления судебного исполнителя временно запрещено выдавать заявителю-должнику лицензию;</w:t>
      </w:r>
    </w:p>
    <w:bookmarkEnd w:id="342"/>
    <w:bookmarkStart w:name="z1338" w:id="343"/>
    <w:p>
      <w:pPr>
        <w:spacing w:after="0"/>
        <w:ind w:left="0"/>
        <w:jc w:val="both"/>
      </w:pPr>
      <w:r>
        <w:rPr>
          <w:rFonts w:ascii="Times New Roman"/>
          <w:b w:val="false"/>
          <w:i w:val="false"/>
          <w:color w:val="000000"/>
          <w:sz w:val="28"/>
        </w:rPr>
        <w:t>
      4) установлена недостоверность документов, представленных заявителем (услугополучателем) для получения разрешения, и (или) данных (сведений), содержащихся в них.</w:t>
      </w:r>
    </w:p>
    <w:bookmarkEnd w:id="343"/>
    <w:bookmarkStart w:name="z1339" w:id="344"/>
    <w:p>
      <w:pPr>
        <w:spacing w:after="0"/>
        <w:ind w:left="0"/>
        <w:jc w:val="both"/>
      </w:pPr>
      <w:r>
        <w:rPr>
          <w:rFonts w:ascii="Times New Roman"/>
          <w:b w:val="false"/>
          <w:i w:val="false"/>
          <w:color w:val="000000"/>
          <w:sz w:val="28"/>
        </w:rPr>
        <w:t>
      15. В случае реорганизации юридического лица-лицензиата в формах выделения и разделения основаниями для отказа в оказании государственной услуги являются:</w:t>
      </w:r>
    </w:p>
    <w:bookmarkEnd w:id="344"/>
    <w:bookmarkStart w:name="z1340" w:id="345"/>
    <w:p>
      <w:pPr>
        <w:spacing w:after="0"/>
        <w:ind w:left="0"/>
        <w:jc w:val="both"/>
      </w:pPr>
      <w:r>
        <w:rPr>
          <w:rFonts w:ascii="Times New Roman"/>
          <w:b w:val="false"/>
          <w:i w:val="false"/>
          <w:color w:val="000000"/>
          <w:sz w:val="28"/>
        </w:rPr>
        <w:t>
      1) непредставления или ненадлежащего оформления документов, необходимых для переоформления разрешения на ввоз, вывоз и транзит наркотических средств, психотропных веществ и прекурсоров;</w:t>
      </w:r>
    </w:p>
    <w:bookmarkEnd w:id="345"/>
    <w:bookmarkStart w:name="z1341" w:id="346"/>
    <w:p>
      <w:pPr>
        <w:spacing w:after="0"/>
        <w:ind w:left="0"/>
        <w:jc w:val="both"/>
      </w:pPr>
      <w:r>
        <w:rPr>
          <w:rFonts w:ascii="Times New Roman"/>
          <w:b w:val="false"/>
          <w:i w:val="false"/>
          <w:color w:val="000000"/>
          <w:sz w:val="28"/>
        </w:rPr>
        <w:t>
      2) если ранее разрешения на ввоз, вывоз и транзит наркотических средств, психотропных веществ и прекурсоров были переоформлены на другое юридическое лицо из числа вновь возникших в результате разделения юридических лиц-лицензиатов.</w:t>
      </w:r>
    </w:p>
    <w:bookmarkEnd w:id="346"/>
    <w:bookmarkStart w:name="z1342" w:id="347"/>
    <w:p>
      <w:pPr>
        <w:spacing w:after="0"/>
        <w:ind w:left="0"/>
        <w:jc w:val="both"/>
      </w:pPr>
      <w:r>
        <w:rPr>
          <w:rFonts w:ascii="Times New Roman"/>
          <w:b w:val="false"/>
          <w:i w:val="false"/>
          <w:color w:val="000000"/>
          <w:sz w:val="28"/>
        </w:rPr>
        <w:t xml:space="preserve">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w:t>
      </w:r>
    </w:p>
    <w:bookmarkEnd w:id="347"/>
    <w:bookmarkStart w:name="z1343" w:id="348"/>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348"/>
    <w:bookmarkStart w:name="z1344" w:id="349"/>
    <w:p>
      <w:pPr>
        <w:spacing w:after="0"/>
        <w:ind w:left="0"/>
        <w:jc w:val="both"/>
      </w:pPr>
      <w:r>
        <w:rPr>
          <w:rFonts w:ascii="Times New Roman"/>
          <w:b w:val="false"/>
          <w:i w:val="false"/>
          <w:color w:val="000000"/>
          <w:sz w:val="28"/>
        </w:rPr>
        <w:t>
      17. Услугодатель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349"/>
    <w:bookmarkStart w:name="z1345" w:id="350"/>
    <w:p>
      <w:pPr>
        <w:spacing w:after="0"/>
        <w:ind w:left="0"/>
        <w:jc w:val="both"/>
      </w:pPr>
      <w:r>
        <w:rPr>
          <w:rFonts w:ascii="Times New Roman"/>
          <w:b w:val="false"/>
          <w:i w:val="false"/>
          <w:color w:val="000000"/>
          <w:sz w:val="28"/>
        </w:rPr>
        <w:t>
      18. Рассмотрение жалобы по вопросам оказания государственных услуг проводится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50"/>
    <w:bookmarkStart w:name="z1346" w:id="35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351"/>
    <w:bookmarkStart w:name="z1347" w:id="35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52"/>
    <w:bookmarkStart w:name="z1348" w:id="353"/>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53"/>
    <w:bookmarkStart w:name="z1349" w:id="35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54"/>
    <w:bookmarkStart w:name="z1350" w:id="355"/>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355"/>
    <w:bookmarkStart w:name="z1351" w:id="356"/>
    <w:p>
      <w:pPr>
        <w:spacing w:after="0"/>
        <w:ind w:left="0"/>
        <w:jc w:val="both"/>
      </w:pPr>
      <w:r>
        <w:rPr>
          <w:rFonts w:ascii="Times New Roman"/>
          <w:b w:val="false"/>
          <w:i w:val="false"/>
          <w:color w:val="000000"/>
          <w:sz w:val="28"/>
        </w:rPr>
        <w:t>
      19. Если иное не предусмотрено законом, обращение в суд услугополучателем допускается после обжалования в досудебном порядке.</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353" w:id="35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ввоз, вывоз и транзит наркотических средств, психотропных веществ и прекурсоров"</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3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35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 переоформление разрешения на ввоз, вывоз и транзит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36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36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и подвидов осуществляется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36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363"/>
          <w:p>
            <w:pPr>
              <w:spacing w:after="20"/>
              <w:ind w:left="20"/>
              <w:jc w:val="both"/>
            </w:pPr>
            <w:r>
              <w:rPr>
                <w:rFonts w:ascii="Times New Roman"/>
                <w:b w:val="false"/>
                <w:i w:val="false"/>
                <w:color w:val="000000"/>
                <w:sz w:val="20"/>
              </w:rPr>
              <w:t>
При выдаче разрешения на ввоз, вывоз и транзит – 3 (три) рабочих дня;</w:t>
            </w:r>
          </w:p>
          <w:bookmarkEnd w:id="363"/>
          <w:p>
            <w:pPr>
              <w:spacing w:after="20"/>
              <w:ind w:left="20"/>
              <w:jc w:val="both"/>
            </w:pPr>
            <w:r>
              <w:rPr>
                <w:rFonts w:ascii="Times New Roman"/>
                <w:b w:val="false"/>
                <w:i w:val="false"/>
                <w:color w:val="000000"/>
                <w:sz w:val="20"/>
              </w:rPr>
              <w:t>
при переоформлении разрешения на ввоз, вывоз и транзит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36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36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66"/>
          <w:p>
            <w:pPr>
              <w:spacing w:after="20"/>
              <w:ind w:left="20"/>
              <w:jc w:val="both"/>
            </w:pPr>
            <w:r>
              <w:rPr>
                <w:rFonts w:ascii="Times New Roman"/>
                <w:b w:val="false"/>
                <w:i w:val="false"/>
                <w:color w:val="000000"/>
                <w:sz w:val="20"/>
              </w:rPr>
              <w:t xml:space="preserve">
 Разрешение на ввоз, вывоз и транзит наркотических средств, психотропных веществ и прекурсоров формам согласно </w:t>
            </w:r>
            <w:r>
              <w:rPr>
                <w:rFonts w:ascii="Times New Roman"/>
                <w:b w:val="false"/>
                <w:i w:val="false"/>
                <w:color w:val="000000"/>
                <w:sz w:val="20"/>
              </w:rPr>
              <w:t>приложениям 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к настоящим Правилам, либо мотивированный отказ в оказании государственной услуги и подвидов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bookmarkEnd w:id="366"/>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36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подвидов,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и подвиды оказывается услугополучателям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36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369"/>
          <w:p>
            <w:pPr>
              <w:spacing w:after="20"/>
              <w:ind w:left="20"/>
              <w:jc w:val="both"/>
            </w:pPr>
            <w:r>
              <w:rPr>
                <w:rFonts w:ascii="Times New Roman"/>
                <w:b w:val="false"/>
                <w:i w:val="false"/>
                <w:color w:val="000000"/>
                <w:sz w:val="20"/>
              </w:rPr>
              <w:t xml:space="preserve">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с перерывом на обед с 13.00 часов до 14.30 часов;</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результатов оказания государственной услуги и подвидов осуществляется следующим рабочим днем).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и подвидов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внутренних дел Республики Казахстан: www.mvd.gov.kz в разделе "Государственные услуги";</w:t>
            </w:r>
          </w:p>
          <w:p>
            <w:pPr>
              <w:spacing w:after="20"/>
              <w:ind w:left="20"/>
              <w:jc w:val="both"/>
            </w:pPr>
            <w:r>
              <w:rPr>
                <w:rFonts w:ascii="Times New Roman"/>
                <w:b w:val="false"/>
                <w:i w:val="false"/>
                <w:color w:val="000000"/>
                <w:sz w:val="20"/>
              </w:rPr>
              <w:t xml:space="preserve">
2) портале.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37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 и подвидов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371"/>
          <w:p>
            <w:pPr>
              <w:spacing w:after="20"/>
              <w:ind w:left="20"/>
              <w:jc w:val="both"/>
            </w:pPr>
            <w:r>
              <w:rPr>
                <w:rFonts w:ascii="Times New Roman"/>
                <w:b w:val="false"/>
                <w:i w:val="false"/>
                <w:color w:val="000000"/>
                <w:sz w:val="20"/>
              </w:rPr>
              <w:t>
Для получения разрешения на ввоз и (или) вывоз:</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юридического лица в электронном виде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разрешения компетентного органа государства-импортера на ввоз на его территорию конкретной партии контролируемых веществ, если это предусмотрено законодательством соответствующего государства, либо официального уведомления от этого органа, что указанное разрешение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внешнеторгового договора в отношении контролируемых веществ с приложением дополнительных соглашений и приложений;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договора в отношении контролируемых веществ с приложением дополнительных соглашений и приложений с потребителем; для получения разрешения на транзит: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заявление юридического лица в электронном виде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электронная копия нотариально засвидетельствованного свидетельства о государственной регистрации организации – заявителя (с переводом на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электронная копия нотариально засвидетельствованной лицензии либо сертификата на деятельность, связанную с оборотом контролируемых веществ, выданных государственным органом страны – заявителя, в соответствии с действующим законодательством государства (с переводом на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наименование и объем контролируемых веществ (в физическом и стоимостном выражении), подлежащих транзиту с указанием кодов по товарной номенклатуре внешнеэкономической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представление со стороны заявителя страховых и других финансовых гарантий либо иных обязательств о возмещении ущерба, причиняемого возможной аварией при осуществлении транзита контролируемых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10) электронная копия нотариально засвидетельствованного договора на поставку контролируемых веществ, подлежащих контролю в Республике Казахстан, к которому прилагается заявление конечного грузополучателя о точной цели использования контролируемых веществ (с переводом на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электронная копия подтверждения компетентного официального органа страны заявителя о готовности системы предупреждения и действия в чрезвычайных ситуациях к ликвидации последствий возможной аварии при осуществлении заявляемой транзитной перевозки;</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электронная копия подтверждения грузоотправителя контролируемых веществ об обязательствах принять эти грузы обратно в случае, если передача груза грузополучателю окажется невозможной по независящим от него причинам;</w:t>
            </w:r>
          </w:p>
          <w:p>
            <w:pPr>
              <w:spacing w:after="20"/>
              <w:ind w:left="20"/>
              <w:jc w:val="both"/>
            </w:pPr>
            <w:r>
              <w:rPr>
                <w:rFonts w:ascii="Times New Roman"/>
                <w:b w:val="false"/>
                <w:i w:val="false"/>
                <w:color w:val="000000"/>
                <w:sz w:val="20"/>
              </w:rPr>
              <w:t>
</w:t>
            </w:r>
            <w:r>
              <w:rPr>
                <w:rFonts w:ascii="Times New Roman"/>
                <w:b w:val="false"/>
                <w:i w:val="false"/>
                <w:color w:val="000000"/>
                <w:sz w:val="20"/>
              </w:rPr>
              <w:t>13) электронная копия подтверждения заявителя о возмещении расходов, связанных с проведением проверки реальных условий перевозки, а также вероятным временным хранением, обратной перевозкой, экспертизой и другими необходимыми действиями исполнительных органов в случае выявления нарушения действующего законодательства Республики Казахстан, а также расходов, связанных с необходимостью приведения выявленных отклонений в соответствие с требованиями законодательства и/или возвращением груза в государство экспорта. Для переоформления разрешения на ввоз, вывоз и транзит:</w:t>
            </w:r>
          </w:p>
          <w:p>
            <w:pPr>
              <w:spacing w:after="20"/>
              <w:ind w:left="20"/>
              <w:jc w:val="both"/>
            </w:pPr>
            <w:r>
              <w:rPr>
                <w:rFonts w:ascii="Times New Roman"/>
                <w:b w:val="false"/>
                <w:i w:val="false"/>
                <w:color w:val="000000"/>
                <w:sz w:val="20"/>
              </w:rPr>
              <w:t>
</w:t>
            </w:r>
            <w:r>
              <w:rPr>
                <w:rFonts w:ascii="Times New Roman"/>
                <w:b w:val="false"/>
                <w:i w:val="false"/>
                <w:color w:val="000000"/>
                <w:sz w:val="20"/>
              </w:rPr>
              <w:t>14) запрос в форме электронного документа, удостоверенный электронной цифровой подписью услугополучателя;</w:t>
            </w:r>
          </w:p>
          <w:p>
            <w:pPr>
              <w:spacing w:after="20"/>
              <w:ind w:left="20"/>
              <w:jc w:val="both"/>
            </w:pPr>
            <w:r>
              <w:rPr>
                <w:rFonts w:ascii="Times New Roman"/>
                <w:b w:val="false"/>
                <w:i w:val="false"/>
                <w:color w:val="000000"/>
                <w:sz w:val="20"/>
              </w:rPr>
              <w:t>
15) электронные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о которых содержится в государственных информационных системах – в случае переоформления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37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и подвидов,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373"/>
          <w:p>
            <w:pPr>
              <w:spacing w:after="20"/>
              <w:ind w:left="20"/>
              <w:jc w:val="both"/>
            </w:pPr>
            <w:r>
              <w:rPr>
                <w:rFonts w:ascii="Times New Roman"/>
                <w:b w:val="false"/>
                <w:i w:val="false"/>
                <w:color w:val="000000"/>
                <w:sz w:val="20"/>
              </w:rPr>
              <w:t xml:space="preserve">
1) занятие видом деятельности запрещено законами Республики Казахстан для данной категории физических или юридических лиц; </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2) в отношении заявителя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судом на основании представления судебного исполнителя временно запрещено выдавать заявителю-должнику разрешение;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установлена недостоверность документов, представленных заявителем (услугополучателем) для получения разрешения,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реорганизации юридического лица-лицензиата в формах выделения и разделения основаниями для отказа в оказании государственной услуги и подвидов являются: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непредставления или ненадлежащего оформления документов, необходимых для переоформления разрешения на ввоз, вывоз и транзит наркотических средств, психотропных веществ и прекурсоров;</w:t>
            </w:r>
          </w:p>
          <w:p>
            <w:pPr>
              <w:spacing w:after="20"/>
              <w:ind w:left="20"/>
              <w:jc w:val="both"/>
            </w:pPr>
            <w:r>
              <w:rPr>
                <w:rFonts w:ascii="Times New Roman"/>
                <w:b w:val="false"/>
                <w:i w:val="false"/>
                <w:color w:val="000000"/>
                <w:sz w:val="20"/>
              </w:rPr>
              <w:t>
6) если ранее разрешение на ввоз, вывоз и транзит наркотических средств, психотропных веществ и прекурсоров были переоформлены на другое юридическое лицо из числа вновь возникших в результате разделения юридических лиц-лицензиатов.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3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и подвидов,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375"/>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и подвидов в электронной форме через портал при условии наличия ЭЦП;</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и подвидов в режиме удаленного доступа посредством "личного кабинета" портала,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Министерства внутренних дел Республики Казахстан: www.mvd.gov.kz, раздел "Государственные услуги".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4) на портале доступна версия для слабовидящих.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433" w:id="376"/>
    <w:p>
      <w:pPr>
        <w:spacing w:after="0"/>
        <w:ind w:left="0"/>
        <w:jc w:val="left"/>
      </w:pPr>
      <w:r>
        <w:rPr>
          <w:rFonts w:ascii="Times New Roman"/>
          <w:b/>
          <w:i w:val="false"/>
          <w:color w:val="000000"/>
        </w:rPr>
        <w:t xml:space="preserve"> Министерство внутренних дел Республики Казахстан</w:t>
      </w:r>
    </w:p>
    <w:bookmarkEnd w:id="376"/>
    <w:bookmarkStart w:name="z1434" w:id="377"/>
    <w:p>
      <w:pPr>
        <w:spacing w:after="0"/>
        <w:ind w:left="0"/>
        <w:jc w:val="left"/>
      </w:pPr>
      <w:r>
        <w:rPr>
          <w:rFonts w:ascii="Times New Roman"/>
          <w:b/>
          <w:i w:val="false"/>
          <w:color w:val="000000"/>
        </w:rPr>
        <w:t xml:space="preserve"> Заявление</w:t>
      </w:r>
    </w:p>
    <w:bookmarkEnd w:id="377"/>
    <w:p>
      <w:pPr>
        <w:spacing w:after="0"/>
        <w:ind w:left="0"/>
        <w:jc w:val="both"/>
      </w:pPr>
      <w:bookmarkStart w:name="z1435" w:id="378"/>
      <w:r>
        <w:rPr>
          <w:rFonts w:ascii="Times New Roman"/>
          <w:b w:val="false"/>
          <w:i w:val="false"/>
          <w:color w:val="000000"/>
          <w:sz w:val="28"/>
        </w:rPr>
        <w:t>
      От _________________________________________________________</w:t>
      </w:r>
    </w:p>
    <w:bookmarkEnd w:id="378"/>
    <w:p>
      <w:pPr>
        <w:spacing w:after="0"/>
        <w:ind w:left="0"/>
        <w:jc w:val="both"/>
      </w:pPr>
      <w:r>
        <w:rPr>
          <w:rFonts w:ascii="Times New Roman"/>
          <w:b w:val="false"/>
          <w:i w:val="false"/>
          <w:color w:val="000000"/>
          <w:sz w:val="28"/>
        </w:rPr>
        <w:t>(наименование организации юридического лица, адрес,</w:t>
      </w:r>
    </w:p>
    <w:p>
      <w:pPr>
        <w:spacing w:after="0"/>
        <w:ind w:left="0"/>
        <w:jc w:val="both"/>
      </w:pPr>
      <w:r>
        <w:rPr>
          <w:rFonts w:ascii="Times New Roman"/>
          <w:b w:val="false"/>
          <w:i w:val="false"/>
          <w:color w:val="000000"/>
          <w:sz w:val="28"/>
        </w:rPr>
        <w:t>бизнес- идентификационный номер, телефон)</w:t>
      </w:r>
    </w:p>
    <w:p>
      <w:pPr>
        <w:spacing w:after="0"/>
        <w:ind w:left="0"/>
        <w:jc w:val="both"/>
      </w:pPr>
      <w:r>
        <w:rPr>
          <w:rFonts w:ascii="Times New Roman"/>
          <w:b w:val="false"/>
          <w:i w:val="false"/>
          <w:color w:val="000000"/>
          <w:sz w:val="28"/>
        </w:rPr>
        <w:t>Прошу выдать разрешение на ввоз (вывоз) продукции, содержащей наркотические</w:t>
      </w:r>
    </w:p>
    <w:p>
      <w:pPr>
        <w:spacing w:after="0"/>
        <w:ind w:left="0"/>
        <w:jc w:val="both"/>
      </w:pPr>
      <w:r>
        <w:rPr>
          <w:rFonts w:ascii="Times New Roman"/>
          <w:b w:val="false"/>
          <w:i w:val="false"/>
          <w:color w:val="000000"/>
          <w:sz w:val="28"/>
        </w:rPr>
        <w:t>средства, психотропные вещества и прекурсоры (ненужное зачеркнуть) из:</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страны, организация получатель (отправитель),</w:t>
      </w:r>
    </w:p>
    <w:p>
      <w:pPr>
        <w:spacing w:after="0"/>
        <w:ind w:left="0"/>
        <w:jc w:val="both"/>
      </w:pPr>
      <w:r>
        <w:rPr>
          <w:rFonts w:ascii="Times New Roman"/>
          <w:b w:val="false"/>
          <w:i w:val="false"/>
          <w:color w:val="000000"/>
          <w:sz w:val="28"/>
        </w:rPr>
        <w:t>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37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3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7" w:id="381"/>
      <w:r>
        <w:rPr>
          <w:rFonts w:ascii="Times New Roman"/>
          <w:b w:val="false"/>
          <w:i w:val="false"/>
          <w:color w:val="000000"/>
          <w:sz w:val="28"/>
        </w:rPr>
        <w:t>
      Код товара по ЕТН ВЭД __________________________________________</w:t>
      </w:r>
    </w:p>
    <w:bookmarkEnd w:id="381"/>
    <w:p>
      <w:pPr>
        <w:spacing w:after="0"/>
        <w:ind w:left="0"/>
        <w:jc w:val="both"/>
      </w:pPr>
      <w:r>
        <w:rPr>
          <w:rFonts w:ascii="Times New Roman"/>
          <w:b w:val="false"/>
          <w:i w:val="false"/>
          <w:color w:val="000000"/>
          <w:sz w:val="28"/>
        </w:rPr>
        <w:t>Цель ввоза (вывоза) контролируемых веществ: _______________________</w:t>
      </w:r>
    </w:p>
    <w:p>
      <w:pPr>
        <w:spacing w:after="0"/>
        <w:ind w:left="0"/>
        <w:jc w:val="both"/>
      </w:pPr>
      <w:r>
        <w:rPr>
          <w:rFonts w:ascii="Times New Roman"/>
          <w:b w:val="false"/>
          <w:i w:val="false"/>
          <w:color w:val="000000"/>
          <w:sz w:val="28"/>
        </w:rPr>
        <w:t>Руководитель юридического лица 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Печать "____" __________ 20__ г.</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459" w:id="382"/>
    <w:p>
      <w:pPr>
        <w:spacing w:after="0"/>
        <w:ind w:left="0"/>
        <w:jc w:val="left"/>
      </w:pPr>
      <w:r>
        <w:rPr>
          <w:rFonts w:ascii="Times New Roman"/>
          <w:b/>
          <w:i w:val="false"/>
          <w:color w:val="000000"/>
        </w:rPr>
        <w:t xml:space="preserve"> Министерство внутренних дел Республики Казахстан</w:t>
      </w:r>
    </w:p>
    <w:bookmarkEnd w:id="382"/>
    <w:bookmarkStart w:name="z1460" w:id="383"/>
    <w:p>
      <w:pPr>
        <w:spacing w:after="0"/>
        <w:ind w:left="0"/>
        <w:jc w:val="left"/>
      </w:pPr>
      <w:r>
        <w:rPr>
          <w:rFonts w:ascii="Times New Roman"/>
          <w:b/>
          <w:i w:val="false"/>
          <w:color w:val="000000"/>
        </w:rPr>
        <w:t xml:space="preserve"> Заявление</w:t>
      </w:r>
    </w:p>
    <w:bookmarkEnd w:id="383"/>
    <w:p>
      <w:pPr>
        <w:spacing w:after="0"/>
        <w:ind w:left="0"/>
        <w:jc w:val="both"/>
      </w:pPr>
      <w:bookmarkStart w:name="z1461" w:id="384"/>
      <w:r>
        <w:rPr>
          <w:rFonts w:ascii="Times New Roman"/>
          <w:b w:val="false"/>
          <w:i w:val="false"/>
          <w:color w:val="000000"/>
          <w:sz w:val="28"/>
        </w:rPr>
        <w:t>
      От _____________________________________________________________</w:t>
      </w:r>
    </w:p>
    <w:bookmarkEnd w:id="384"/>
    <w:p>
      <w:pPr>
        <w:spacing w:after="0"/>
        <w:ind w:left="0"/>
        <w:jc w:val="both"/>
      </w:pPr>
      <w:r>
        <w:rPr>
          <w:rFonts w:ascii="Times New Roman"/>
          <w:b w:val="false"/>
          <w:i w:val="false"/>
          <w:color w:val="000000"/>
          <w:sz w:val="28"/>
        </w:rPr>
        <w:t>(наименование организации юридического лица, адрес, телефон)</w:t>
      </w:r>
    </w:p>
    <w:p>
      <w:pPr>
        <w:spacing w:after="0"/>
        <w:ind w:left="0"/>
        <w:jc w:val="both"/>
      </w:pPr>
      <w:r>
        <w:rPr>
          <w:rFonts w:ascii="Times New Roman"/>
          <w:b w:val="false"/>
          <w:i w:val="false"/>
          <w:color w:val="000000"/>
          <w:sz w:val="28"/>
        </w:rPr>
        <w:t>Прошу выдать разрешение на транзит продукции, содержащей наркотические</w:t>
      </w:r>
    </w:p>
    <w:p>
      <w:pPr>
        <w:spacing w:after="0"/>
        <w:ind w:left="0"/>
        <w:jc w:val="both"/>
      </w:pPr>
      <w:r>
        <w:rPr>
          <w:rFonts w:ascii="Times New Roman"/>
          <w:b w:val="false"/>
          <w:i w:val="false"/>
          <w:color w:val="000000"/>
          <w:sz w:val="28"/>
        </w:rPr>
        <w:t>средства, психотропные вещества и прекурсоры, через Республику Казахстан</w:t>
      </w:r>
    </w:p>
    <w:p>
      <w:pPr>
        <w:spacing w:after="0"/>
        <w:ind w:left="0"/>
        <w:jc w:val="both"/>
      </w:pPr>
      <w:r>
        <w:rPr>
          <w:rFonts w:ascii="Times New Roman"/>
          <w:b w:val="false"/>
          <w:i w:val="false"/>
          <w:color w:val="000000"/>
          <w:sz w:val="28"/>
        </w:rPr>
        <w:t>(ненужное зачеркнуть) из:</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экспортера, название страны, юридический адрес, телефон)</w:t>
      </w:r>
    </w:p>
    <w:p>
      <w:pPr>
        <w:spacing w:after="0"/>
        <w:ind w:left="0"/>
        <w:jc w:val="both"/>
      </w:pPr>
      <w:r>
        <w:rPr>
          <w:rFonts w:ascii="Times New Roman"/>
          <w:b w:val="false"/>
          <w:i w:val="false"/>
          <w:color w:val="000000"/>
          <w:sz w:val="28"/>
        </w:rPr>
        <w:t>в _______________________________________________________________</w:t>
      </w:r>
    </w:p>
    <w:p>
      <w:pPr>
        <w:spacing w:after="0"/>
        <w:ind w:left="0"/>
        <w:jc w:val="both"/>
      </w:pPr>
      <w:r>
        <w:rPr>
          <w:rFonts w:ascii="Times New Roman"/>
          <w:b w:val="false"/>
          <w:i w:val="false"/>
          <w:color w:val="000000"/>
          <w:sz w:val="28"/>
        </w:rPr>
        <w:t>(наименование импортера, название страны, юридический адрес, телефон)</w:t>
      </w:r>
    </w:p>
    <w:p>
      <w:pPr>
        <w:spacing w:after="0"/>
        <w:ind w:left="0"/>
        <w:jc w:val="both"/>
      </w:pPr>
      <w:r>
        <w:rPr>
          <w:rFonts w:ascii="Times New Roman"/>
          <w:b w:val="false"/>
          <w:i w:val="false"/>
          <w:color w:val="000000"/>
          <w:sz w:val="28"/>
        </w:rPr>
        <w:t>для _____________________________________________________________</w:t>
      </w:r>
    </w:p>
    <w:p>
      <w:pPr>
        <w:spacing w:after="0"/>
        <w:ind w:left="0"/>
        <w:jc w:val="both"/>
      </w:pPr>
      <w:r>
        <w:rPr>
          <w:rFonts w:ascii="Times New Roman"/>
          <w:b w:val="false"/>
          <w:i w:val="false"/>
          <w:color w:val="000000"/>
          <w:sz w:val="28"/>
        </w:rPr>
        <w:t>(страна, наименование организации - конечного грузополучателя,</w:t>
      </w:r>
    </w:p>
    <w:p>
      <w:pPr>
        <w:spacing w:after="0"/>
        <w:ind w:left="0"/>
        <w:jc w:val="both"/>
      </w:pPr>
      <w:r>
        <w:rPr>
          <w:rFonts w:ascii="Times New Roman"/>
          <w:b w:val="false"/>
          <w:i w:val="false"/>
          <w:color w:val="000000"/>
          <w:sz w:val="28"/>
        </w:rPr>
        <w:t>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38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3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83" w:id="387"/>
      <w:r>
        <w:rPr>
          <w:rFonts w:ascii="Times New Roman"/>
          <w:b w:val="false"/>
          <w:i w:val="false"/>
          <w:color w:val="000000"/>
          <w:sz w:val="28"/>
        </w:rPr>
        <w:t>
      Код товара по ЕТН ВЭД ___________________________________________</w:t>
      </w:r>
    </w:p>
    <w:bookmarkEnd w:id="387"/>
    <w:p>
      <w:pPr>
        <w:spacing w:after="0"/>
        <w:ind w:left="0"/>
        <w:jc w:val="both"/>
      </w:pPr>
      <w:r>
        <w:rPr>
          <w:rFonts w:ascii="Times New Roman"/>
          <w:b w:val="false"/>
          <w:i w:val="false"/>
          <w:color w:val="000000"/>
          <w:sz w:val="28"/>
        </w:rPr>
        <w:t>Вид транспорта, маршрут __________________________________________</w:t>
      </w:r>
    </w:p>
    <w:p>
      <w:pPr>
        <w:spacing w:after="0"/>
        <w:ind w:left="0"/>
        <w:jc w:val="both"/>
      </w:pPr>
      <w:r>
        <w:rPr>
          <w:rFonts w:ascii="Times New Roman"/>
          <w:b w:val="false"/>
          <w:i w:val="false"/>
          <w:color w:val="000000"/>
          <w:sz w:val="28"/>
        </w:rPr>
        <w:t>1. С указанием таможенных органов на границе, через которые будет</w:t>
      </w:r>
    </w:p>
    <w:p>
      <w:pPr>
        <w:spacing w:after="0"/>
        <w:ind w:left="0"/>
        <w:jc w:val="both"/>
      </w:pPr>
      <w:r>
        <w:rPr>
          <w:rFonts w:ascii="Times New Roman"/>
          <w:b w:val="false"/>
          <w:i w:val="false"/>
          <w:color w:val="000000"/>
          <w:sz w:val="28"/>
        </w:rPr>
        <w:t>произведен транзит:</w:t>
      </w:r>
    </w:p>
    <w:p>
      <w:pPr>
        <w:spacing w:after="0"/>
        <w:ind w:left="0"/>
        <w:jc w:val="both"/>
      </w:pPr>
      <w:r>
        <w:rPr>
          <w:rFonts w:ascii="Times New Roman"/>
          <w:b w:val="false"/>
          <w:i w:val="false"/>
          <w:color w:val="000000"/>
          <w:sz w:val="28"/>
        </w:rPr>
        <w:t>1.1. Наименование таможенного органа при ввозе транзитной продукции</w:t>
      </w:r>
    </w:p>
    <w:p>
      <w:pPr>
        <w:spacing w:after="0"/>
        <w:ind w:left="0"/>
        <w:jc w:val="both"/>
      </w:pPr>
      <w:r>
        <w:rPr>
          <w:rFonts w:ascii="Times New Roman"/>
          <w:b w:val="false"/>
          <w:i w:val="false"/>
          <w:color w:val="000000"/>
          <w:sz w:val="28"/>
        </w:rPr>
        <w:t>на территорию Республики Казахстан ________________________________</w:t>
      </w:r>
    </w:p>
    <w:p>
      <w:pPr>
        <w:spacing w:after="0"/>
        <w:ind w:left="0"/>
        <w:jc w:val="both"/>
      </w:pPr>
      <w:r>
        <w:rPr>
          <w:rFonts w:ascii="Times New Roman"/>
          <w:b w:val="false"/>
          <w:i w:val="false"/>
          <w:color w:val="000000"/>
          <w:sz w:val="28"/>
        </w:rPr>
        <w:t>1.2. Наименование таможенного органа при вывозе транзитной продукции</w:t>
      </w:r>
    </w:p>
    <w:p>
      <w:pPr>
        <w:spacing w:after="0"/>
        <w:ind w:left="0"/>
        <w:jc w:val="both"/>
      </w:pPr>
      <w:r>
        <w:rPr>
          <w:rFonts w:ascii="Times New Roman"/>
          <w:b w:val="false"/>
          <w:i w:val="false"/>
          <w:color w:val="000000"/>
          <w:sz w:val="28"/>
        </w:rPr>
        <w:t>с территории Республики Казахстан __________________________________</w:t>
      </w:r>
    </w:p>
    <w:p>
      <w:pPr>
        <w:spacing w:after="0"/>
        <w:ind w:left="0"/>
        <w:jc w:val="both"/>
      </w:pPr>
      <w:r>
        <w:rPr>
          <w:rFonts w:ascii="Times New Roman"/>
          <w:b w:val="false"/>
          <w:i w:val="false"/>
          <w:color w:val="000000"/>
          <w:sz w:val="28"/>
        </w:rPr>
        <w:t>Руководитель юридического лица 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38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w:t>
            </w:r>
          </w:p>
          <w:bookmarkEnd w:id="388"/>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389"/>
          <w:p>
            <w:pPr>
              <w:spacing w:after="20"/>
              <w:ind w:left="20"/>
              <w:jc w:val="both"/>
            </w:pPr>
          </w:p>
          <w:bookmarkEnd w:id="389"/>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w:t>
            </w:r>
          </w:p>
          <w:p>
            <w:pPr>
              <w:spacing w:after="20"/>
              <w:ind w:left="20"/>
              <w:jc w:val="both"/>
            </w:pPr>
            <w:r>
              <w:rPr>
                <w:rFonts w:ascii="Times New Roman"/>
                <w:b w:val="false"/>
                <w:i w:val="false"/>
                <w:color w:val="000000"/>
                <w:sz w:val="20"/>
              </w:rPr>
              <w:t>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390"/>
          <w:p>
            <w:pPr>
              <w:spacing w:after="20"/>
              <w:ind w:left="20"/>
              <w:jc w:val="both"/>
            </w:pPr>
            <w:r>
              <w:rPr>
                <w:rFonts w:ascii="Times New Roman"/>
                <w:b w:val="false"/>
                <w:i w:val="false"/>
                <w:color w:val="000000"/>
                <w:sz w:val="20"/>
              </w:rPr>
              <w:t>
</w:t>
            </w:r>
            <w:r>
              <w:rPr>
                <w:rFonts w:ascii="Times New Roman"/>
                <w:b w:val="false"/>
                <w:i w:val="false"/>
                <w:color w:val="000000"/>
                <w:sz w:val="20"/>
              </w:rPr>
              <w:t>Мотивированный отказ</w:t>
            </w:r>
          </w:p>
          <w:bookmarkEnd w:id="39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391"/>
          <w:p>
            <w:pPr>
              <w:spacing w:after="20"/>
              <w:ind w:left="20"/>
              <w:jc w:val="both"/>
            </w:pPr>
            <w:r>
              <w:rPr>
                <w:rFonts w:ascii="Times New Roman"/>
                <w:b w:val="false"/>
                <w:i w:val="false"/>
                <w:color w:val="000000"/>
                <w:sz w:val="20"/>
              </w:rPr>
              <w:t>
</w:t>
            </w:r>
            <w:r>
              <w:rPr>
                <w:rFonts w:ascii="Times New Roman"/>
                <w:b w:val="false"/>
                <w:i w:val="false"/>
                <w:color w:val="000000"/>
                <w:sz w:val="20"/>
              </w:rPr>
              <w:t>Номер: [Номер]</w:t>
            </w:r>
          </w:p>
          <w:bookmarkEnd w:id="391"/>
          <w:p>
            <w:pPr>
              <w:spacing w:after="20"/>
              <w:ind w:left="20"/>
              <w:jc w:val="both"/>
            </w:pPr>
            <w:r>
              <w:rPr>
                <w:rFonts w:ascii="Times New Roman"/>
                <w:b w:val="false"/>
                <w:i w:val="false"/>
                <w:color w:val="000000"/>
                <w:sz w:val="20"/>
              </w:rPr>
              <w:t>
Дата выдачи: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3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УО], рассмотрев Ваше заявление от [Дата заявки] года № [Номер заявки], сообщает об отказе в выдаче разрешения на ввоз, вывоз и транзит наркотических средств, психотропных веществ и прекурсоров.</w:t>
            </w:r>
          </w:p>
          <w:bookmarkEnd w:id="392"/>
          <w:p>
            <w:pPr>
              <w:spacing w:after="20"/>
              <w:ind w:left="20"/>
              <w:jc w:val="both"/>
            </w:pPr>
            <w:r>
              <w:rPr>
                <w:rFonts w:ascii="Times New Roman"/>
                <w:b w:val="false"/>
                <w:i w:val="false"/>
                <w:color w:val="000000"/>
                <w:sz w:val="20"/>
              </w:rPr>
              <w:t>
[Причина отказа].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393"/>
          <w:p>
            <w:pPr>
              <w:spacing w:after="20"/>
              <w:ind w:left="20"/>
              <w:jc w:val="both"/>
            </w:pPr>
            <w:r>
              <w:rPr>
                <w:rFonts w:ascii="Times New Roman"/>
                <w:b w:val="false"/>
                <w:i w:val="false"/>
                <w:color w:val="000000"/>
                <w:sz w:val="20"/>
              </w:rPr>
              <w:t>
</w:t>
            </w:r>
            <w:r>
              <w:rPr>
                <w:rFonts w:ascii="Times New Roman"/>
                <w:b w:val="false"/>
                <w:i w:val="false"/>
                <w:color w:val="000000"/>
                <w:sz w:val="20"/>
              </w:rPr>
              <w:t> [Должность подписывающего]</w:t>
            </w:r>
          </w:p>
          <w:bookmarkEnd w:id="3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подписывающего]</w:t>
            </w:r>
          </w:p>
        </w:tc>
      </w:tr>
    </w:tbl>
    <w:bookmarkStart w:name="z1502" w:id="394"/>
    <w:p>
      <w:pPr>
        <w:spacing w:after="0"/>
        <w:ind w:left="0"/>
        <w:jc w:val="both"/>
      </w:pPr>
      <w:r>
        <w:rPr>
          <w:rFonts w:ascii="Times New Roman"/>
          <w:b w:val="false"/>
          <w:i w:val="false"/>
          <w:color w:val="000000"/>
          <w:sz w:val="28"/>
        </w:rPr>
        <w:t xml:space="preserve">
      </w:t>
      </w:r>
    </w:p>
    <w:bookmarkEnd w:id="394"/>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504" w:id="395"/>
    <w:p>
      <w:pPr>
        <w:spacing w:after="0"/>
        <w:ind w:left="0"/>
        <w:jc w:val="left"/>
      </w:pPr>
      <w:r>
        <w:rPr>
          <w:rFonts w:ascii="Times New Roman"/>
          <w:b/>
          <w:i w:val="false"/>
          <w:color w:val="000000"/>
        </w:rPr>
        <w:t xml:space="preserve"> РАЗРЕШЕНИЕ №</w:t>
      </w:r>
      <w:r>
        <w:br/>
      </w:r>
      <w:r>
        <w:rPr>
          <w:rFonts w:ascii="Times New Roman"/>
          <w:b/>
          <w:i w:val="false"/>
          <w:color w:val="000000"/>
        </w:rPr>
        <w:t>(передаче не подлежит, копии не действительны)</w:t>
      </w:r>
    </w:p>
    <w:bookmarkEnd w:id="395"/>
    <w:p>
      <w:pPr>
        <w:spacing w:after="0"/>
        <w:ind w:left="0"/>
        <w:jc w:val="both"/>
      </w:pPr>
      <w:bookmarkStart w:name="z1505" w:id="396"/>
      <w:r>
        <w:rPr>
          <w:rFonts w:ascii="Times New Roman"/>
          <w:b w:val="false"/>
          <w:i w:val="false"/>
          <w:color w:val="000000"/>
          <w:sz w:val="28"/>
        </w:rPr>
        <w:t>
      на ввоз (вывоз) в Республику Казахстан определенного количества наркотических</w:t>
      </w:r>
    </w:p>
    <w:bookmarkEnd w:id="396"/>
    <w:p>
      <w:pPr>
        <w:spacing w:after="0"/>
        <w:ind w:left="0"/>
        <w:jc w:val="both"/>
      </w:pPr>
      <w:r>
        <w:rPr>
          <w:rFonts w:ascii="Times New Roman"/>
          <w:b w:val="false"/>
          <w:i w:val="false"/>
          <w:color w:val="000000"/>
          <w:sz w:val="28"/>
        </w:rPr>
        <w:t>средств, психотропных веществ и прекурсоров</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организации, юридический адрес, телефон)</w:t>
      </w:r>
    </w:p>
    <w:p>
      <w:pPr>
        <w:spacing w:after="0"/>
        <w:ind w:left="0"/>
        <w:jc w:val="both"/>
      </w:pPr>
      <w:r>
        <w:rPr>
          <w:rFonts w:ascii="Times New Roman"/>
          <w:b w:val="false"/>
          <w:i w:val="false"/>
          <w:color w:val="000000"/>
          <w:sz w:val="28"/>
        </w:rPr>
        <w:t>разрешено ввезти (вывезти) на территорию Республики Казахстан из:</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(название страны, организации, юридический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39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3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7" w:id="399"/>
      <w:r>
        <w:rPr>
          <w:rFonts w:ascii="Times New Roman"/>
          <w:b w:val="false"/>
          <w:i w:val="false"/>
          <w:color w:val="000000"/>
          <w:sz w:val="28"/>
        </w:rPr>
        <w:t>
      Код товара по ЕТН ВЭД __________________________________________</w:t>
      </w:r>
    </w:p>
    <w:bookmarkEnd w:id="399"/>
    <w:p>
      <w:pPr>
        <w:spacing w:after="0"/>
        <w:ind w:left="0"/>
        <w:jc w:val="both"/>
      </w:pPr>
      <w:r>
        <w:rPr>
          <w:rFonts w:ascii="Times New Roman"/>
          <w:b w:val="false"/>
          <w:i w:val="false"/>
          <w:color w:val="000000"/>
          <w:sz w:val="28"/>
        </w:rPr>
        <w:t>Цель ввоза (вывоза) контролируемых веществ: 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Дата выдачи разрешения "___" ___________ 20 ___ г.</w:t>
      </w:r>
    </w:p>
    <w:p>
      <w:pPr>
        <w:spacing w:after="0"/>
        <w:ind w:left="0"/>
        <w:jc w:val="both"/>
      </w:pPr>
      <w:r>
        <w:rPr>
          <w:rFonts w:ascii="Times New Roman"/>
          <w:b w:val="false"/>
          <w:i w:val="false"/>
          <w:color w:val="000000"/>
          <w:sz w:val="28"/>
        </w:rPr>
        <w:t>Срок действия разрешения "___" 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 ввоз,</w:t>
            </w:r>
            <w:r>
              <w:br/>
            </w:r>
            <w:r>
              <w:rPr>
                <w:rFonts w:ascii="Times New Roman"/>
                <w:b w:val="false"/>
                <w:i w:val="false"/>
                <w:color w:val="000000"/>
                <w:sz w:val="20"/>
              </w:rPr>
              <w:t>вывоз и транзит наркотических</w:t>
            </w:r>
            <w:r>
              <w:br/>
            </w:r>
            <w:r>
              <w:rPr>
                <w:rFonts w:ascii="Times New Roman"/>
                <w:b w:val="false"/>
                <w:i w:val="false"/>
                <w:color w:val="000000"/>
                <w:sz w:val="20"/>
              </w:rPr>
              <w:t>средств, психотропных веществ</w:t>
            </w:r>
            <w:r>
              <w:br/>
            </w:r>
            <w:r>
              <w:rPr>
                <w:rFonts w:ascii="Times New Roman"/>
                <w:b w:val="false"/>
                <w:i w:val="false"/>
                <w:color w:val="000000"/>
                <w:sz w:val="20"/>
              </w:rPr>
              <w:t>и прекурсоров"</w:t>
            </w:r>
          </w:p>
        </w:tc>
      </w:tr>
    </w:tbl>
    <w:bookmarkStart w:name="z1529" w:id="400"/>
    <w:p>
      <w:pPr>
        <w:spacing w:after="0"/>
        <w:ind w:left="0"/>
        <w:jc w:val="left"/>
      </w:pPr>
      <w:r>
        <w:rPr>
          <w:rFonts w:ascii="Times New Roman"/>
          <w:b/>
          <w:i w:val="false"/>
          <w:color w:val="000000"/>
        </w:rPr>
        <w:t xml:space="preserve"> РАЗРЕШЕНИЕ НА ТРАНЗИТ № _____</w:t>
      </w:r>
    </w:p>
    <w:bookmarkEnd w:id="400"/>
    <w:p>
      <w:pPr>
        <w:spacing w:after="0"/>
        <w:ind w:left="0"/>
        <w:jc w:val="both"/>
      </w:pPr>
      <w:bookmarkStart w:name="z1530" w:id="401"/>
      <w:r>
        <w:rPr>
          <w:rFonts w:ascii="Times New Roman"/>
          <w:b w:val="false"/>
          <w:i w:val="false"/>
          <w:color w:val="000000"/>
          <w:sz w:val="28"/>
        </w:rPr>
        <w:t>
      Наименование экспортера ______________________________________________</w:t>
      </w:r>
    </w:p>
    <w:bookmarkEnd w:id="401"/>
    <w:p>
      <w:pPr>
        <w:spacing w:after="0"/>
        <w:ind w:left="0"/>
        <w:jc w:val="both"/>
      </w:pPr>
      <w:r>
        <w:rPr>
          <w:rFonts w:ascii="Times New Roman"/>
          <w:b w:val="false"/>
          <w:i w:val="false"/>
          <w:color w:val="000000"/>
          <w:sz w:val="28"/>
        </w:rPr>
        <w:t>(страна, юридический адрес, телефон)</w:t>
      </w:r>
    </w:p>
    <w:p>
      <w:pPr>
        <w:spacing w:after="0"/>
        <w:ind w:left="0"/>
        <w:jc w:val="both"/>
      </w:pPr>
      <w:r>
        <w:rPr>
          <w:rFonts w:ascii="Times New Roman"/>
          <w:b w:val="false"/>
          <w:i w:val="false"/>
          <w:color w:val="000000"/>
          <w:sz w:val="28"/>
        </w:rPr>
        <w:t>Наименование импортера _______________________________________________</w:t>
      </w:r>
    </w:p>
    <w:p>
      <w:pPr>
        <w:spacing w:after="0"/>
        <w:ind w:left="0"/>
        <w:jc w:val="both"/>
      </w:pPr>
      <w:r>
        <w:rPr>
          <w:rFonts w:ascii="Times New Roman"/>
          <w:b w:val="false"/>
          <w:i w:val="false"/>
          <w:color w:val="000000"/>
          <w:sz w:val="28"/>
        </w:rPr>
        <w:t>(страна, юридический адрес, телефон)</w:t>
      </w:r>
    </w:p>
    <w:p>
      <w:pPr>
        <w:spacing w:after="0"/>
        <w:ind w:left="0"/>
        <w:jc w:val="both"/>
      </w:pPr>
      <w:r>
        <w:rPr>
          <w:rFonts w:ascii="Times New Roman"/>
          <w:b w:val="false"/>
          <w:i w:val="false"/>
          <w:color w:val="000000"/>
          <w:sz w:val="28"/>
        </w:rPr>
        <w:t>Сведения о лицензии (сертификат), подтверждающие основания на деятельность,</w:t>
      </w:r>
    </w:p>
    <w:p>
      <w:pPr>
        <w:spacing w:after="0"/>
        <w:ind w:left="0"/>
        <w:jc w:val="both"/>
      </w:pPr>
      <w:r>
        <w:rPr>
          <w:rFonts w:ascii="Times New Roman"/>
          <w:b w:val="false"/>
          <w:i w:val="false"/>
          <w:color w:val="000000"/>
          <w:sz w:val="28"/>
        </w:rPr>
        <w:t>связанную с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лицензии дата выдачи, срок действия, данные органа, выдавшего лицензию</w:t>
      </w:r>
    </w:p>
    <w:p>
      <w:pPr>
        <w:spacing w:after="0"/>
        <w:ind w:left="0"/>
        <w:jc w:val="both"/>
      </w:pPr>
      <w:r>
        <w:rPr>
          <w:rFonts w:ascii="Times New Roman"/>
          <w:b w:val="false"/>
          <w:i w:val="false"/>
          <w:color w:val="000000"/>
          <w:sz w:val="28"/>
        </w:rPr>
        <w:t>(сертификат)</w:t>
      </w:r>
    </w:p>
    <w:p>
      <w:pPr>
        <w:spacing w:after="0"/>
        <w:ind w:left="0"/>
        <w:jc w:val="both"/>
      </w:pPr>
      <w:r>
        <w:rPr>
          <w:rFonts w:ascii="Times New Roman"/>
          <w:b w:val="false"/>
          <w:i w:val="false"/>
          <w:color w:val="000000"/>
          <w:sz w:val="28"/>
        </w:rPr>
        <w:t>Конечный грузополучатель _____________________________________________</w:t>
      </w:r>
    </w:p>
    <w:p>
      <w:pPr>
        <w:spacing w:after="0"/>
        <w:ind w:left="0"/>
        <w:jc w:val="both"/>
      </w:pPr>
      <w:r>
        <w:rPr>
          <w:rFonts w:ascii="Times New Roman"/>
          <w:b w:val="false"/>
          <w:i w:val="false"/>
          <w:color w:val="000000"/>
          <w:sz w:val="28"/>
        </w:rPr>
        <w:t>Сведения о контролируемых веществах, следующих транзитом через страну:</w:t>
      </w:r>
    </w:p>
    <w:bookmarkStart w:name="z1531" w:id="402"/>
    <w:p>
      <w:pPr>
        <w:spacing w:after="0"/>
        <w:ind w:left="0"/>
        <w:jc w:val="both"/>
      </w:pPr>
      <w:r>
        <w:rPr>
          <w:rFonts w:ascii="Times New Roman"/>
          <w:b w:val="false"/>
          <w:i w:val="false"/>
          <w:color w:val="000000"/>
          <w:sz w:val="28"/>
        </w:rPr>
        <w:t>
      ______________________________________________________________</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40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списка, № позиции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4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3" w:id="405"/>
      <w:r>
        <w:rPr>
          <w:rFonts w:ascii="Times New Roman"/>
          <w:b w:val="false"/>
          <w:i w:val="false"/>
          <w:color w:val="000000"/>
          <w:sz w:val="28"/>
        </w:rPr>
        <w:t>
      Код товара по ЕТН ВЭД ________________________________________</w:t>
      </w:r>
    </w:p>
    <w:bookmarkEnd w:id="405"/>
    <w:p>
      <w:pPr>
        <w:spacing w:after="0"/>
        <w:ind w:left="0"/>
        <w:jc w:val="both"/>
      </w:pPr>
      <w:r>
        <w:rPr>
          <w:rFonts w:ascii="Times New Roman"/>
          <w:b w:val="false"/>
          <w:i w:val="false"/>
          <w:color w:val="000000"/>
          <w:sz w:val="28"/>
        </w:rPr>
        <w:t>Вид транспорта, маршрут _______________________________________</w:t>
      </w:r>
    </w:p>
    <w:p>
      <w:pPr>
        <w:spacing w:after="0"/>
        <w:ind w:left="0"/>
        <w:jc w:val="both"/>
      </w:pPr>
      <w:r>
        <w:rPr>
          <w:rFonts w:ascii="Times New Roman"/>
          <w:b w:val="false"/>
          <w:i w:val="false"/>
          <w:color w:val="000000"/>
          <w:sz w:val="28"/>
        </w:rPr>
        <w:t>1. С указанием таможенных органов на границе, через которые будет</w:t>
      </w:r>
    </w:p>
    <w:p>
      <w:pPr>
        <w:spacing w:after="0"/>
        <w:ind w:left="0"/>
        <w:jc w:val="both"/>
      </w:pPr>
      <w:r>
        <w:rPr>
          <w:rFonts w:ascii="Times New Roman"/>
          <w:b w:val="false"/>
          <w:i w:val="false"/>
          <w:color w:val="000000"/>
          <w:sz w:val="28"/>
        </w:rPr>
        <w:t>произведен транзит:</w:t>
      </w:r>
    </w:p>
    <w:p>
      <w:pPr>
        <w:spacing w:after="0"/>
        <w:ind w:left="0"/>
        <w:jc w:val="both"/>
      </w:pPr>
      <w:r>
        <w:rPr>
          <w:rFonts w:ascii="Times New Roman"/>
          <w:b w:val="false"/>
          <w:i w:val="false"/>
          <w:color w:val="000000"/>
          <w:sz w:val="28"/>
        </w:rPr>
        <w:t>1.1. Наименование таможенного органа при ввозе, транзите наркотических средств,</w:t>
      </w:r>
    </w:p>
    <w:p>
      <w:pPr>
        <w:spacing w:after="0"/>
        <w:ind w:left="0"/>
        <w:jc w:val="both"/>
      </w:pPr>
      <w:r>
        <w:rPr>
          <w:rFonts w:ascii="Times New Roman"/>
          <w:b w:val="false"/>
          <w:i w:val="false"/>
          <w:color w:val="000000"/>
          <w:sz w:val="28"/>
        </w:rPr>
        <w:t>психотропных веществ и прекурсоров на территорию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1.2. Наименование таможенного органа при вывозе, транзите наркотических средств,</w:t>
      </w:r>
    </w:p>
    <w:p>
      <w:pPr>
        <w:spacing w:after="0"/>
        <w:ind w:left="0"/>
        <w:jc w:val="both"/>
      </w:pPr>
      <w:r>
        <w:rPr>
          <w:rFonts w:ascii="Times New Roman"/>
          <w:b w:val="false"/>
          <w:i w:val="false"/>
          <w:color w:val="000000"/>
          <w:sz w:val="28"/>
        </w:rPr>
        <w:t>психотропных веществ и прекурсоров с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Цель транзита контролируемых веществ: __________________________</w:t>
      </w:r>
    </w:p>
    <w:p>
      <w:pPr>
        <w:spacing w:after="0"/>
        <w:ind w:left="0"/>
        <w:jc w:val="both"/>
      </w:pPr>
      <w:r>
        <w:rPr>
          <w:rFonts w:ascii="Times New Roman"/>
          <w:b w:val="false"/>
          <w:i w:val="false"/>
          <w:color w:val="000000"/>
          <w:sz w:val="28"/>
        </w:rPr>
        <w:t>Руководитель _________________________________________________</w:t>
      </w:r>
    </w:p>
    <w:p>
      <w:pPr>
        <w:spacing w:after="0"/>
        <w:ind w:left="0"/>
        <w:jc w:val="both"/>
      </w:pPr>
      <w:r>
        <w:rPr>
          <w:rFonts w:ascii="Times New Roman"/>
          <w:b w:val="false"/>
          <w:i w:val="false"/>
          <w:color w:val="000000"/>
          <w:sz w:val="28"/>
        </w:rPr>
        <w:t>(Ф.И.О. (при его наличии) подпись)</w:t>
      </w:r>
    </w:p>
    <w:bookmarkStart w:name="z1554" w:id="406"/>
    <w:p>
      <w:pPr>
        <w:spacing w:after="0"/>
        <w:ind w:left="0"/>
        <w:jc w:val="both"/>
      </w:pPr>
      <w:r>
        <w:rPr>
          <w:rFonts w:ascii="Times New Roman"/>
          <w:b w:val="false"/>
          <w:i w:val="false"/>
          <w:color w:val="000000"/>
          <w:sz w:val="28"/>
        </w:rPr>
        <w:t>
      Дата выдачи разрешения "___" ____________ 20___г.</w:t>
      </w:r>
    </w:p>
    <w:bookmarkEnd w:id="406"/>
    <w:bookmarkStart w:name="z1555" w:id="407"/>
    <w:p>
      <w:pPr>
        <w:spacing w:after="0"/>
        <w:ind w:left="0"/>
        <w:jc w:val="both"/>
      </w:pPr>
      <w:r>
        <w:rPr>
          <w:rFonts w:ascii="Times New Roman"/>
          <w:b w:val="false"/>
          <w:i w:val="false"/>
          <w:color w:val="000000"/>
          <w:sz w:val="28"/>
        </w:rPr>
        <w:t>
      Срок действия разрешения "___" _____________ 20___г.</w:t>
      </w:r>
    </w:p>
    <w:bookmarkEnd w:id="4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bl>
    <w:bookmarkStart w:name="z486" w:id="408"/>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Министерства внутренних дел Республики Казахстан</w:t>
      </w:r>
    </w:p>
    <w:bookmarkEnd w:id="408"/>
    <w:bookmarkStart w:name="z487" w:id="4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апреля 2015 года № 329 "Об утверждении стандартов государственных услуг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под № 11137, опубликован 12 июня 2015 года в Информационно-правовой системе "Әділет").</w:t>
      </w:r>
    </w:p>
    <w:bookmarkEnd w:id="409"/>
    <w:bookmarkStart w:name="z488" w:id="4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внутренних дел Республики Казахстан от 19 мая 2015 года № 462 "Об утверждении регламентов государственных услуг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под № 11394, опубликован 26 июня 2015 года в Информационно-правовой системе "Әділет").</w:t>
      </w:r>
    </w:p>
    <w:bookmarkEnd w:id="410"/>
    <w:bookmarkStart w:name="z489" w:id="4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15 января 2016 года № 29 "О внесении изменения в приказ исполняющего обязанности Министра внутренних дел Республики Казахстан от 19 мая 2015 года № 462 "Об утверждении регламентов государственных услуг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под № 13084, опубликован 23 февраля 2016 года в Информационно-правовой системе "Әділет").</w:t>
      </w:r>
    </w:p>
    <w:bookmarkEnd w:id="411"/>
    <w:bookmarkStart w:name="z490" w:id="4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ноября 2018 года № 871 "О внесении изменений и дополнений в приказ Министра внутренних дел Республики Казахстан от 9 апреля 2015 года № 329 "Об утверждении стандартов государственных услуг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за № 17856).</w:t>
      </w:r>
    </w:p>
    <w:bookmarkEnd w:id="412"/>
    <w:bookmarkStart w:name="z491" w:id="4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декабря 2018 года № 943 "О внесении изменений в приказ исполняющего обязанности Министра внутренних дел Республики Казахстан от 19 мая 2015 года № 462 "Об утверждении регламентов государственных услуг в сфере оборота наркотических средств, психотропных веществ и их прекурсоров" (зарегистрирован в Реестре государственной регистрации нормативных правовых актов за № 18087).</w:t>
      </w:r>
    </w:p>
    <w:bookmarkEnd w:id="4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