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c82" w14:textId="a0cb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45. Зарегистрировано в Министерстве юстиции Республики Казахстан 1 апреля 2020 года № 20246.</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191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форм лицензии на осуществление актуарной деятельности, заявления о выдаче лицензии на осуществление актуарной деятельности и сведений о заявителе на получение лицензии на осуществление актуарной деятельности" (зарегистрировано в Реестре государственной регистрации нормативных правовых актов под № 17618, опубликовано 7 ноября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Минимальную обязательную программу обучения актуариев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2) Перечень и требования к международным ассоциациям актуариев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3) Требования к содержанию и порядку предоставления обязательного актуарного заключения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4) Требования к подтверждению квалификации актуария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5)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6) Правила выдачи лицензии на право осуществления актуарной деятельности на страховом рынке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7) Правила проведения тестирования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исключить.</w:t>
      </w:r>
    </w:p>
    <w:bookmarkStart w:name="z19" w:id="1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14"/>
    <w:bookmarkStart w:name="z22"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5"/>
    <w:bookmarkStart w:name="z23" w:id="16"/>
    <w:p>
      <w:pPr>
        <w:spacing w:after="0"/>
        <w:ind w:left="0"/>
        <w:jc w:val="both"/>
      </w:pPr>
      <w:r>
        <w:rPr>
          <w:rFonts w:ascii="Times New Roman"/>
          <w:b w:val="false"/>
          <w:i w:val="false"/>
          <w:color w:val="000000"/>
          <w:sz w:val="28"/>
        </w:rPr>
        <w:t xml:space="preserve">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6"/>
    <w:bookmarkStart w:name="z24" w:id="1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7"/>
    <w:bookmarkStart w:name="z25" w:id="18"/>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27" w:id="1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2020 года </w:t>
      </w:r>
    </w:p>
    <w:bookmarkEnd w:id="19"/>
    <w:bookmarkStart w:name="z28" w:id="2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 ___________ 2020 года</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от 30 марта 2020 года № 45</w:t>
            </w:r>
          </w:p>
        </w:tc>
      </w:tr>
    </w:tbl>
    <w:bookmarkStart w:name="z30" w:id="21"/>
    <w:p>
      <w:pPr>
        <w:spacing w:after="0"/>
        <w:ind w:left="0"/>
        <w:jc w:val="left"/>
      </w:pPr>
      <w:r>
        <w:rPr>
          <w:rFonts w:ascii="Times New Roman"/>
          <w:b/>
          <w:i w:val="false"/>
          <w:color w:val="000000"/>
        </w:rPr>
        <w:t xml:space="preserve"> Минимальная обязательная программа обучения актуариев</w:t>
      </w:r>
    </w:p>
    <w:bookmarkEnd w:id="21"/>
    <w:bookmarkStart w:name="z31" w:id="22"/>
    <w:p>
      <w:pPr>
        <w:spacing w:after="0"/>
        <w:ind w:left="0"/>
        <w:jc w:val="both"/>
      </w:pPr>
      <w:r>
        <w:rPr>
          <w:rFonts w:ascii="Times New Roman"/>
          <w:b w:val="false"/>
          <w:i w:val="false"/>
          <w:color w:val="000000"/>
          <w:sz w:val="28"/>
        </w:rPr>
        <w:t>
      1. Минимальная обязательная программа обучения актуариев состоит из шести следующих тем:</w:t>
      </w:r>
    </w:p>
    <w:bookmarkEnd w:id="22"/>
    <w:bookmarkStart w:name="z32" w:id="23"/>
    <w:p>
      <w:pPr>
        <w:spacing w:after="0"/>
        <w:ind w:left="0"/>
        <w:jc w:val="both"/>
      </w:pPr>
      <w:r>
        <w:rPr>
          <w:rFonts w:ascii="Times New Roman"/>
          <w:b w:val="false"/>
          <w:i w:val="false"/>
          <w:color w:val="000000"/>
          <w:sz w:val="28"/>
        </w:rPr>
        <w:t>
      Тема 1. Теория процентных ставок и случайных процессов в страховании жизни:</w:t>
      </w:r>
    </w:p>
    <w:bookmarkEnd w:id="23"/>
    <w:bookmarkStart w:name="z33" w:id="24"/>
    <w:p>
      <w:pPr>
        <w:spacing w:after="0"/>
        <w:ind w:left="0"/>
        <w:jc w:val="both"/>
      </w:pPr>
      <w:r>
        <w:rPr>
          <w:rFonts w:ascii="Times New Roman"/>
          <w:b w:val="false"/>
          <w:i w:val="false"/>
          <w:color w:val="000000"/>
          <w:sz w:val="28"/>
        </w:rPr>
        <w:t>
      основы простых и сложных процентов;</w:t>
      </w:r>
    </w:p>
    <w:bookmarkEnd w:id="24"/>
    <w:bookmarkStart w:name="z34" w:id="25"/>
    <w:p>
      <w:pPr>
        <w:spacing w:after="0"/>
        <w:ind w:left="0"/>
        <w:jc w:val="both"/>
      </w:pPr>
      <w:r>
        <w:rPr>
          <w:rFonts w:ascii="Times New Roman"/>
          <w:b w:val="false"/>
          <w:i w:val="false"/>
          <w:color w:val="000000"/>
          <w:sz w:val="28"/>
        </w:rPr>
        <w:t>
      принципы построения аннуитетов;</w:t>
      </w:r>
    </w:p>
    <w:bookmarkEnd w:id="25"/>
    <w:bookmarkStart w:name="z35" w:id="26"/>
    <w:p>
      <w:pPr>
        <w:spacing w:after="0"/>
        <w:ind w:left="0"/>
        <w:jc w:val="both"/>
      </w:pPr>
      <w:r>
        <w:rPr>
          <w:rFonts w:ascii="Times New Roman"/>
          <w:b w:val="false"/>
          <w:i w:val="false"/>
          <w:color w:val="000000"/>
          <w:sz w:val="28"/>
        </w:rPr>
        <w:t>
      займы и графики их погашений;</w:t>
      </w:r>
    </w:p>
    <w:bookmarkEnd w:id="26"/>
    <w:bookmarkStart w:name="z36" w:id="27"/>
    <w:p>
      <w:pPr>
        <w:spacing w:after="0"/>
        <w:ind w:left="0"/>
        <w:jc w:val="both"/>
      </w:pPr>
      <w:r>
        <w:rPr>
          <w:rFonts w:ascii="Times New Roman"/>
          <w:b w:val="false"/>
          <w:i w:val="false"/>
          <w:color w:val="000000"/>
          <w:sz w:val="28"/>
        </w:rPr>
        <w:t>
      долговые ценные бумаги;</w:t>
      </w:r>
    </w:p>
    <w:bookmarkEnd w:id="27"/>
    <w:bookmarkStart w:name="z37" w:id="28"/>
    <w:p>
      <w:pPr>
        <w:spacing w:after="0"/>
        <w:ind w:left="0"/>
        <w:jc w:val="both"/>
      </w:pPr>
      <w:r>
        <w:rPr>
          <w:rFonts w:ascii="Times New Roman"/>
          <w:b w:val="false"/>
          <w:i w:val="false"/>
          <w:color w:val="000000"/>
          <w:sz w:val="28"/>
        </w:rPr>
        <w:t>
      таблицы продолжительности жизни;</w:t>
      </w:r>
    </w:p>
    <w:bookmarkEnd w:id="28"/>
    <w:bookmarkStart w:name="z38" w:id="29"/>
    <w:p>
      <w:pPr>
        <w:spacing w:after="0"/>
        <w:ind w:left="0"/>
        <w:jc w:val="both"/>
      </w:pPr>
      <w:r>
        <w:rPr>
          <w:rFonts w:ascii="Times New Roman"/>
          <w:b w:val="false"/>
          <w:i w:val="false"/>
          <w:color w:val="000000"/>
          <w:sz w:val="28"/>
        </w:rPr>
        <w:t>
      аннуитеты по страхованию жизни;</w:t>
      </w:r>
    </w:p>
    <w:bookmarkEnd w:id="29"/>
    <w:bookmarkStart w:name="z39" w:id="30"/>
    <w:p>
      <w:pPr>
        <w:spacing w:after="0"/>
        <w:ind w:left="0"/>
        <w:jc w:val="both"/>
      </w:pPr>
      <w:r>
        <w:rPr>
          <w:rFonts w:ascii="Times New Roman"/>
          <w:b w:val="false"/>
          <w:i w:val="false"/>
          <w:color w:val="000000"/>
          <w:sz w:val="28"/>
        </w:rPr>
        <w:t>
      теория страхования жизни нескольких лиц;</w:t>
      </w:r>
    </w:p>
    <w:bookmarkEnd w:id="30"/>
    <w:bookmarkStart w:name="z40" w:id="31"/>
    <w:p>
      <w:pPr>
        <w:spacing w:after="0"/>
        <w:ind w:left="0"/>
        <w:jc w:val="both"/>
      </w:pPr>
      <w:r>
        <w:rPr>
          <w:rFonts w:ascii="Times New Roman"/>
          <w:b w:val="false"/>
          <w:i w:val="false"/>
          <w:color w:val="000000"/>
          <w:sz w:val="28"/>
        </w:rPr>
        <w:t>
      пенсии.</w:t>
      </w:r>
    </w:p>
    <w:bookmarkEnd w:id="31"/>
    <w:bookmarkStart w:name="z41" w:id="32"/>
    <w:p>
      <w:pPr>
        <w:spacing w:after="0"/>
        <w:ind w:left="0"/>
        <w:jc w:val="both"/>
      </w:pPr>
      <w:r>
        <w:rPr>
          <w:rFonts w:ascii="Times New Roman"/>
          <w:b w:val="false"/>
          <w:i w:val="false"/>
          <w:color w:val="000000"/>
          <w:sz w:val="28"/>
        </w:rPr>
        <w:t>
      Тема 2. Актуарные принципы и их приложения:</w:t>
      </w:r>
    </w:p>
    <w:bookmarkEnd w:id="32"/>
    <w:bookmarkStart w:name="z42" w:id="33"/>
    <w:p>
      <w:pPr>
        <w:spacing w:after="0"/>
        <w:ind w:left="0"/>
        <w:jc w:val="both"/>
      </w:pPr>
      <w:r>
        <w:rPr>
          <w:rFonts w:ascii="Times New Roman"/>
          <w:b w:val="false"/>
          <w:i w:val="false"/>
          <w:color w:val="000000"/>
          <w:sz w:val="28"/>
        </w:rPr>
        <w:t>
      страхование жизни и здоровья одного человека;</w:t>
      </w:r>
    </w:p>
    <w:bookmarkEnd w:id="33"/>
    <w:bookmarkStart w:name="z43" w:id="34"/>
    <w:p>
      <w:pPr>
        <w:spacing w:after="0"/>
        <w:ind w:left="0"/>
        <w:jc w:val="both"/>
      </w:pPr>
      <w:r>
        <w:rPr>
          <w:rFonts w:ascii="Times New Roman"/>
          <w:b w:val="false"/>
          <w:i w:val="false"/>
          <w:color w:val="000000"/>
          <w:sz w:val="28"/>
        </w:rPr>
        <w:t>
      групповое страхование жизни и здоровья;</w:t>
      </w:r>
    </w:p>
    <w:bookmarkEnd w:id="34"/>
    <w:bookmarkStart w:name="z44" w:id="35"/>
    <w:p>
      <w:pPr>
        <w:spacing w:after="0"/>
        <w:ind w:left="0"/>
        <w:jc w:val="both"/>
      </w:pPr>
      <w:r>
        <w:rPr>
          <w:rFonts w:ascii="Times New Roman"/>
          <w:b w:val="false"/>
          <w:i w:val="false"/>
          <w:color w:val="000000"/>
          <w:sz w:val="28"/>
        </w:rPr>
        <w:t>
      страхование инвалидности;</w:t>
      </w:r>
    </w:p>
    <w:bookmarkEnd w:id="35"/>
    <w:bookmarkStart w:name="z45" w:id="36"/>
    <w:p>
      <w:pPr>
        <w:spacing w:after="0"/>
        <w:ind w:left="0"/>
        <w:jc w:val="both"/>
      </w:pPr>
      <w:r>
        <w:rPr>
          <w:rFonts w:ascii="Times New Roman"/>
          <w:b w:val="false"/>
          <w:i w:val="false"/>
          <w:color w:val="000000"/>
          <w:sz w:val="28"/>
        </w:rPr>
        <w:t>
      общее страхование;</w:t>
      </w:r>
    </w:p>
    <w:bookmarkEnd w:id="36"/>
    <w:bookmarkStart w:name="z46" w:id="37"/>
    <w:p>
      <w:pPr>
        <w:spacing w:after="0"/>
        <w:ind w:left="0"/>
        <w:jc w:val="both"/>
      </w:pPr>
      <w:r>
        <w:rPr>
          <w:rFonts w:ascii="Times New Roman"/>
          <w:b w:val="false"/>
          <w:i w:val="false"/>
          <w:color w:val="000000"/>
          <w:sz w:val="28"/>
        </w:rPr>
        <w:t>
      перестрахование;</w:t>
      </w:r>
    </w:p>
    <w:bookmarkEnd w:id="37"/>
    <w:bookmarkStart w:name="z47" w:id="38"/>
    <w:p>
      <w:pPr>
        <w:spacing w:after="0"/>
        <w:ind w:left="0"/>
        <w:jc w:val="both"/>
      </w:pPr>
      <w:r>
        <w:rPr>
          <w:rFonts w:ascii="Times New Roman"/>
          <w:b w:val="false"/>
          <w:i w:val="false"/>
          <w:color w:val="000000"/>
          <w:sz w:val="28"/>
        </w:rPr>
        <w:t>
      пенсия;</w:t>
      </w:r>
    </w:p>
    <w:bookmarkEnd w:id="38"/>
    <w:bookmarkStart w:name="z48" w:id="39"/>
    <w:p>
      <w:pPr>
        <w:spacing w:after="0"/>
        <w:ind w:left="0"/>
        <w:jc w:val="both"/>
      </w:pPr>
      <w:r>
        <w:rPr>
          <w:rFonts w:ascii="Times New Roman"/>
          <w:b w:val="false"/>
          <w:i w:val="false"/>
          <w:color w:val="000000"/>
          <w:sz w:val="28"/>
        </w:rPr>
        <w:t>
      социальное страхование;</w:t>
      </w:r>
    </w:p>
    <w:bookmarkEnd w:id="39"/>
    <w:bookmarkStart w:name="z49" w:id="40"/>
    <w:p>
      <w:pPr>
        <w:spacing w:after="0"/>
        <w:ind w:left="0"/>
        <w:jc w:val="both"/>
      </w:pPr>
      <w:r>
        <w:rPr>
          <w:rFonts w:ascii="Times New Roman"/>
          <w:b w:val="false"/>
          <w:i w:val="false"/>
          <w:color w:val="000000"/>
          <w:sz w:val="28"/>
        </w:rPr>
        <w:t>
      инвестиции.</w:t>
      </w:r>
    </w:p>
    <w:bookmarkEnd w:id="40"/>
    <w:bookmarkStart w:name="z50" w:id="41"/>
    <w:p>
      <w:pPr>
        <w:spacing w:after="0"/>
        <w:ind w:left="0"/>
        <w:jc w:val="both"/>
      </w:pPr>
      <w:r>
        <w:rPr>
          <w:rFonts w:ascii="Times New Roman"/>
          <w:b w:val="false"/>
          <w:i w:val="false"/>
          <w:color w:val="000000"/>
          <w:sz w:val="28"/>
        </w:rPr>
        <w:t>
      Тема 3. Общее страхование и перестрахование:</w:t>
      </w:r>
    </w:p>
    <w:bookmarkEnd w:id="41"/>
    <w:bookmarkStart w:name="z51" w:id="42"/>
    <w:p>
      <w:pPr>
        <w:spacing w:after="0"/>
        <w:ind w:left="0"/>
        <w:jc w:val="both"/>
      </w:pPr>
      <w:r>
        <w:rPr>
          <w:rFonts w:ascii="Times New Roman"/>
          <w:b w:val="false"/>
          <w:i w:val="false"/>
          <w:color w:val="000000"/>
          <w:sz w:val="28"/>
        </w:rPr>
        <w:t>
      принципы общего страхования;</w:t>
      </w:r>
    </w:p>
    <w:bookmarkEnd w:id="42"/>
    <w:bookmarkStart w:name="z52" w:id="43"/>
    <w:p>
      <w:pPr>
        <w:spacing w:after="0"/>
        <w:ind w:left="0"/>
        <w:jc w:val="both"/>
      </w:pPr>
      <w:r>
        <w:rPr>
          <w:rFonts w:ascii="Times New Roman"/>
          <w:b w:val="false"/>
          <w:i w:val="false"/>
          <w:color w:val="000000"/>
          <w:sz w:val="28"/>
        </w:rPr>
        <w:t>
      создание страховых продуктов;</w:t>
      </w:r>
    </w:p>
    <w:bookmarkEnd w:id="43"/>
    <w:bookmarkStart w:name="z53" w:id="44"/>
    <w:p>
      <w:pPr>
        <w:spacing w:after="0"/>
        <w:ind w:left="0"/>
        <w:jc w:val="both"/>
      </w:pPr>
      <w:r>
        <w:rPr>
          <w:rFonts w:ascii="Times New Roman"/>
          <w:b w:val="false"/>
          <w:i w:val="false"/>
          <w:color w:val="000000"/>
          <w:sz w:val="28"/>
        </w:rPr>
        <w:t>
      андеррайтинг;</w:t>
      </w:r>
    </w:p>
    <w:bookmarkEnd w:id="44"/>
    <w:bookmarkStart w:name="z54" w:id="45"/>
    <w:p>
      <w:pPr>
        <w:spacing w:after="0"/>
        <w:ind w:left="0"/>
        <w:jc w:val="both"/>
      </w:pPr>
      <w:r>
        <w:rPr>
          <w:rFonts w:ascii="Times New Roman"/>
          <w:b w:val="false"/>
          <w:i w:val="false"/>
          <w:color w:val="000000"/>
          <w:sz w:val="28"/>
        </w:rPr>
        <w:t>
      ценообразование в страховании;</w:t>
      </w:r>
    </w:p>
    <w:bookmarkEnd w:id="45"/>
    <w:bookmarkStart w:name="z55" w:id="46"/>
    <w:p>
      <w:pPr>
        <w:spacing w:after="0"/>
        <w:ind w:left="0"/>
        <w:jc w:val="both"/>
      </w:pPr>
      <w:r>
        <w:rPr>
          <w:rFonts w:ascii="Times New Roman"/>
          <w:b w:val="false"/>
          <w:i w:val="false"/>
          <w:color w:val="000000"/>
          <w:sz w:val="28"/>
        </w:rPr>
        <w:t>
      страховые резервы;</w:t>
      </w:r>
    </w:p>
    <w:bookmarkEnd w:id="46"/>
    <w:bookmarkStart w:name="z56" w:id="47"/>
    <w:p>
      <w:pPr>
        <w:spacing w:after="0"/>
        <w:ind w:left="0"/>
        <w:jc w:val="both"/>
      </w:pPr>
      <w:r>
        <w:rPr>
          <w:rFonts w:ascii="Times New Roman"/>
          <w:b w:val="false"/>
          <w:i w:val="false"/>
          <w:color w:val="000000"/>
          <w:sz w:val="28"/>
        </w:rPr>
        <w:t>
      функции выгоды;</w:t>
      </w:r>
    </w:p>
    <w:bookmarkEnd w:id="47"/>
    <w:bookmarkStart w:name="z57" w:id="48"/>
    <w:p>
      <w:pPr>
        <w:spacing w:after="0"/>
        <w:ind w:left="0"/>
        <w:jc w:val="both"/>
      </w:pPr>
      <w:r>
        <w:rPr>
          <w:rFonts w:ascii="Times New Roman"/>
          <w:b w:val="false"/>
          <w:i w:val="false"/>
          <w:color w:val="000000"/>
          <w:sz w:val="28"/>
        </w:rPr>
        <w:t>
      теория достоверности;</w:t>
      </w:r>
    </w:p>
    <w:bookmarkEnd w:id="48"/>
    <w:bookmarkStart w:name="z58" w:id="49"/>
    <w:p>
      <w:pPr>
        <w:spacing w:after="0"/>
        <w:ind w:left="0"/>
        <w:jc w:val="both"/>
      </w:pPr>
      <w:r>
        <w:rPr>
          <w:rFonts w:ascii="Times New Roman"/>
          <w:b w:val="false"/>
          <w:i w:val="false"/>
          <w:color w:val="000000"/>
          <w:sz w:val="28"/>
        </w:rPr>
        <w:t>
      перестрахование и ее виды.</w:t>
      </w:r>
    </w:p>
    <w:bookmarkEnd w:id="49"/>
    <w:bookmarkStart w:name="z59" w:id="50"/>
    <w:p>
      <w:pPr>
        <w:spacing w:after="0"/>
        <w:ind w:left="0"/>
        <w:jc w:val="both"/>
      </w:pPr>
      <w:r>
        <w:rPr>
          <w:rFonts w:ascii="Times New Roman"/>
          <w:b w:val="false"/>
          <w:i w:val="false"/>
          <w:color w:val="000000"/>
          <w:sz w:val="28"/>
        </w:rPr>
        <w:t>
      Тема 4. Страхование жизни и здоровья:</w:t>
      </w:r>
    </w:p>
    <w:bookmarkEnd w:id="50"/>
    <w:bookmarkStart w:name="z60" w:id="51"/>
    <w:p>
      <w:pPr>
        <w:spacing w:after="0"/>
        <w:ind w:left="0"/>
        <w:jc w:val="both"/>
      </w:pPr>
      <w:r>
        <w:rPr>
          <w:rFonts w:ascii="Times New Roman"/>
          <w:b w:val="false"/>
          <w:i w:val="false"/>
          <w:color w:val="000000"/>
          <w:sz w:val="28"/>
        </w:rPr>
        <w:t>
      страхование жизни одного человека;</w:t>
      </w:r>
    </w:p>
    <w:bookmarkEnd w:id="51"/>
    <w:bookmarkStart w:name="z61" w:id="52"/>
    <w:p>
      <w:pPr>
        <w:spacing w:after="0"/>
        <w:ind w:left="0"/>
        <w:jc w:val="both"/>
      </w:pPr>
      <w:r>
        <w:rPr>
          <w:rFonts w:ascii="Times New Roman"/>
          <w:b w:val="false"/>
          <w:i w:val="false"/>
          <w:color w:val="000000"/>
          <w:sz w:val="28"/>
        </w:rPr>
        <w:t>
      создание страховых продуктов и андеррайтинг;</w:t>
      </w:r>
    </w:p>
    <w:bookmarkEnd w:id="52"/>
    <w:bookmarkStart w:name="z62" w:id="53"/>
    <w:p>
      <w:pPr>
        <w:spacing w:after="0"/>
        <w:ind w:left="0"/>
        <w:jc w:val="both"/>
      </w:pPr>
      <w:r>
        <w:rPr>
          <w:rFonts w:ascii="Times New Roman"/>
          <w:b w:val="false"/>
          <w:i w:val="false"/>
          <w:color w:val="000000"/>
          <w:sz w:val="28"/>
        </w:rPr>
        <w:t>
      ценообразование, различные методы расчета страховых премий;</w:t>
      </w:r>
    </w:p>
    <w:bookmarkEnd w:id="53"/>
    <w:bookmarkStart w:name="z63" w:id="54"/>
    <w:p>
      <w:pPr>
        <w:spacing w:after="0"/>
        <w:ind w:left="0"/>
        <w:jc w:val="both"/>
      </w:pPr>
      <w:r>
        <w:rPr>
          <w:rFonts w:ascii="Times New Roman"/>
          <w:b w:val="false"/>
          <w:i w:val="false"/>
          <w:color w:val="000000"/>
          <w:sz w:val="28"/>
        </w:rPr>
        <w:t>
      методы формирования страховых резервов;</w:t>
      </w:r>
    </w:p>
    <w:bookmarkEnd w:id="54"/>
    <w:bookmarkStart w:name="z64" w:id="55"/>
    <w:p>
      <w:pPr>
        <w:spacing w:after="0"/>
        <w:ind w:left="0"/>
        <w:jc w:val="both"/>
      </w:pPr>
      <w:r>
        <w:rPr>
          <w:rFonts w:ascii="Times New Roman"/>
          <w:b w:val="false"/>
          <w:i w:val="false"/>
          <w:color w:val="000000"/>
          <w:sz w:val="28"/>
        </w:rPr>
        <w:t>
      медицинское страхование;</w:t>
      </w:r>
    </w:p>
    <w:bookmarkEnd w:id="55"/>
    <w:bookmarkStart w:name="z65" w:id="56"/>
    <w:p>
      <w:pPr>
        <w:spacing w:after="0"/>
        <w:ind w:left="0"/>
        <w:jc w:val="both"/>
      </w:pPr>
      <w:r>
        <w:rPr>
          <w:rFonts w:ascii="Times New Roman"/>
          <w:b w:val="false"/>
          <w:i w:val="false"/>
          <w:color w:val="000000"/>
          <w:sz w:val="28"/>
        </w:rPr>
        <w:t>
      ценообразование и формирование страховых резервов в медицинском страховании;</w:t>
      </w:r>
    </w:p>
    <w:bookmarkEnd w:id="56"/>
    <w:bookmarkStart w:name="z66" w:id="57"/>
    <w:p>
      <w:pPr>
        <w:spacing w:after="0"/>
        <w:ind w:left="0"/>
        <w:jc w:val="both"/>
      </w:pPr>
      <w:r>
        <w:rPr>
          <w:rFonts w:ascii="Times New Roman"/>
          <w:b w:val="false"/>
          <w:i w:val="false"/>
          <w:color w:val="000000"/>
          <w:sz w:val="28"/>
        </w:rPr>
        <w:t>
      групповое страхование жизни и здоровья;</w:t>
      </w:r>
    </w:p>
    <w:bookmarkEnd w:id="57"/>
    <w:bookmarkStart w:name="z67" w:id="58"/>
    <w:p>
      <w:pPr>
        <w:spacing w:after="0"/>
        <w:ind w:left="0"/>
        <w:jc w:val="both"/>
      </w:pPr>
      <w:r>
        <w:rPr>
          <w:rFonts w:ascii="Times New Roman"/>
          <w:b w:val="false"/>
          <w:i w:val="false"/>
          <w:color w:val="000000"/>
          <w:sz w:val="28"/>
        </w:rPr>
        <w:t>
      оценка расходов по претензиям и расчет страховых премий;</w:t>
      </w:r>
    </w:p>
    <w:bookmarkEnd w:id="58"/>
    <w:bookmarkStart w:name="z68" w:id="59"/>
    <w:p>
      <w:pPr>
        <w:spacing w:after="0"/>
        <w:ind w:left="0"/>
        <w:jc w:val="both"/>
      </w:pPr>
      <w:r>
        <w:rPr>
          <w:rFonts w:ascii="Times New Roman"/>
          <w:b w:val="false"/>
          <w:i w:val="false"/>
          <w:color w:val="000000"/>
          <w:sz w:val="28"/>
        </w:rPr>
        <w:t>
      страховые резервы при групповом страховании жизни и здоровья.</w:t>
      </w:r>
    </w:p>
    <w:bookmarkEnd w:id="59"/>
    <w:bookmarkStart w:name="z69" w:id="60"/>
    <w:p>
      <w:pPr>
        <w:spacing w:after="0"/>
        <w:ind w:left="0"/>
        <w:jc w:val="both"/>
      </w:pPr>
      <w:r>
        <w:rPr>
          <w:rFonts w:ascii="Times New Roman"/>
          <w:b w:val="false"/>
          <w:i w:val="false"/>
          <w:color w:val="000000"/>
          <w:sz w:val="28"/>
        </w:rPr>
        <w:t>
      Тема 5. Пенсионное обеспечение и социальное страхование:</w:t>
      </w:r>
    </w:p>
    <w:bookmarkEnd w:id="60"/>
    <w:bookmarkStart w:name="z70" w:id="61"/>
    <w:p>
      <w:pPr>
        <w:spacing w:after="0"/>
        <w:ind w:left="0"/>
        <w:jc w:val="both"/>
      </w:pPr>
      <w:r>
        <w:rPr>
          <w:rFonts w:ascii="Times New Roman"/>
          <w:b w:val="false"/>
          <w:i w:val="false"/>
          <w:color w:val="000000"/>
          <w:sz w:val="28"/>
        </w:rPr>
        <w:t>
      принципы пенсионных накоплений;</w:t>
      </w:r>
    </w:p>
    <w:bookmarkEnd w:id="61"/>
    <w:bookmarkStart w:name="z71" w:id="62"/>
    <w:p>
      <w:pPr>
        <w:spacing w:after="0"/>
        <w:ind w:left="0"/>
        <w:jc w:val="both"/>
      </w:pPr>
      <w:r>
        <w:rPr>
          <w:rFonts w:ascii="Times New Roman"/>
          <w:b w:val="false"/>
          <w:i w:val="false"/>
          <w:color w:val="000000"/>
          <w:sz w:val="28"/>
        </w:rPr>
        <w:t>
      пенсионные программы: государственные и частные;</w:t>
      </w:r>
    </w:p>
    <w:bookmarkEnd w:id="62"/>
    <w:bookmarkStart w:name="z72" w:id="63"/>
    <w:p>
      <w:pPr>
        <w:spacing w:after="0"/>
        <w:ind w:left="0"/>
        <w:jc w:val="both"/>
      </w:pPr>
      <w:r>
        <w:rPr>
          <w:rFonts w:ascii="Times New Roman"/>
          <w:b w:val="false"/>
          <w:i w:val="false"/>
          <w:color w:val="000000"/>
          <w:sz w:val="28"/>
        </w:rPr>
        <w:t>
      пенсионные планы с фиксированными взносами и выплатами;</w:t>
      </w:r>
    </w:p>
    <w:bookmarkEnd w:id="63"/>
    <w:bookmarkStart w:name="z73" w:id="64"/>
    <w:p>
      <w:pPr>
        <w:spacing w:after="0"/>
        <w:ind w:left="0"/>
        <w:jc w:val="both"/>
      </w:pPr>
      <w:r>
        <w:rPr>
          <w:rFonts w:ascii="Times New Roman"/>
          <w:b w:val="false"/>
          <w:i w:val="false"/>
          <w:color w:val="000000"/>
          <w:sz w:val="28"/>
        </w:rPr>
        <w:t>
      виды пенсионных планов с фиксированными выплатами;</w:t>
      </w:r>
    </w:p>
    <w:bookmarkEnd w:id="64"/>
    <w:bookmarkStart w:name="z74" w:id="65"/>
    <w:p>
      <w:pPr>
        <w:spacing w:after="0"/>
        <w:ind w:left="0"/>
        <w:jc w:val="both"/>
      </w:pPr>
      <w:r>
        <w:rPr>
          <w:rFonts w:ascii="Times New Roman"/>
          <w:b w:val="false"/>
          <w:i w:val="false"/>
          <w:color w:val="000000"/>
          <w:sz w:val="28"/>
        </w:rPr>
        <w:t>
      финансирование пенсионных планов с фиксированными выплатами;</w:t>
      </w:r>
    </w:p>
    <w:bookmarkEnd w:id="65"/>
    <w:bookmarkStart w:name="z75" w:id="66"/>
    <w:p>
      <w:pPr>
        <w:spacing w:after="0"/>
        <w:ind w:left="0"/>
        <w:jc w:val="both"/>
      </w:pPr>
      <w:r>
        <w:rPr>
          <w:rFonts w:ascii="Times New Roman"/>
          <w:b w:val="false"/>
          <w:i w:val="false"/>
          <w:color w:val="000000"/>
          <w:sz w:val="28"/>
        </w:rPr>
        <w:t>
      виды пенсионных планов с фиксированными взносами;</w:t>
      </w:r>
    </w:p>
    <w:bookmarkEnd w:id="66"/>
    <w:bookmarkStart w:name="z76" w:id="67"/>
    <w:p>
      <w:pPr>
        <w:spacing w:after="0"/>
        <w:ind w:left="0"/>
        <w:jc w:val="both"/>
      </w:pPr>
      <w:r>
        <w:rPr>
          <w:rFonts w:ascii="Times New Roman"/>
          <w:b w:val="false"/>
          <w:i w:val="false"/>
          <w:color w:val="000000"/>
          <w:sz w:val="28"/>
        </w:rPr>
        <w:t>
      выплаты по пенсионным планам с фиксированными взносами;</w:t>
      </w:r>
    </w:p>
    <w:bookmarkEnd w:id="67"/>
    <w:bookmarkStart w:name="z77" w:id="68"/>
    <w:p>
      <w:pPr>
        <w:spacing w:after="0"/>
        <w:ind w:left="0"/>
        <w:jc w:val="both"/>
      </w:pPr>
      <w:r>
        <w:rPr>
          <w:rFonts w:ascii="Times New Roman"/>
          <w:b w:val="false"/>
          <w:i w:val="false"/>
          <w:color w:val="000000"/>
          <w:sz w:val="28"/>
        </w:rPr>
        <w:t>
      оценка рисков в пенсионных планах с фиксированными взносами и выплатами;</w:t>
      </w:r>
    </w:p>
    <w:bookmarkEnd w:id="68"/>
    <w:bookmarkStart w:name="z78" w:id="69"/>
    <w:p>
      <w:pPr>
        <w:spacing w:after="0"/>
        <w:ind w:left="0"/>
        <w:jc w:val="both"/>
      </w:pPr>
      <w:r>
        <w:rPr>
          <w:rFonts w:ascii="Times New Roman"/>
          <w:b w:val="false"/>
          <w:i w:val="false"/>
          <w:color w:val="000000"/>
          <w:sz w:val="28"/>
        </w:rPr>
        <w:t>
      принципы социального страхования;</w:t>
      </w:r>
    </w:p>
    <w:bookmarkEnd w:id="69"/>
    <w:bookmarkStart w:name="z79" w:id="70"/>
    <w:p>
      <w:pPr>
        <w:spacing w:after="0"/>
        <w:ind w:left="0"/>
        <w:jc w:val="both"/>
      </w:pPr>
      <w:r>
        <w:rPr>
          <w:rFonts w:ascii="Times New Roman"/>
          <w:b w:val="false"/>
          <w:i w:val="false"/>
          <w:color w:val="000000"/>
          <w:sz w:val="28"/>
        </w:rPr>
        <w:t>
      типы систем социального страхования;</w:t>
      </w:r>
    </w:p>
    <w:bookmarkEnd w:id="70"/>
    <w:bookmarkStart w:name="z80" w:id="71"/>
    <w:p>
      <w:pPr>
        <w:spacing w:after="0"/>
        <w:ind w:left="0"/>
        <w:jc w:val="both"/>
      </w:pPr>
      <w:r>
        <w:rPr>
          <w:rFonts w:ascii="Times New Roman"/>
          <w:b w:val="false"/>
          <w:i w:val="false"/>
          <w:color w:val="000000"/>
          <w:sz w:val="28"/>
        </w:rPr>
        <w:t>
      методы финансирования социального страхования;</w:t>
      </w:r>
    </w:p>
    <w:bookmarkEnd w:id="71"/>
    <w:bookmarkStart w:name="z81" w:id="72"/>
    <w:p>
      <w:pPr>
        <w:spacing w:after="0"/>
        <w:ind w:left="0"/>
        <w:jc w:val="both"/>
      </w:pPr>
      <w:r>
        <w:rPr>
          <w:rFonts w:ascii="Times New Roman"/>
          <w:b w:val="false"/>
          <w:i w:val="false"/>
          <w:color w:val="000000"/>
          <w:sz w:val="28"/>
        </w:rPr>
        <w:t>
      сравнительный анализ преимуществ и оценка стоимости различных методов финансирования социального страхования.</w:t>
      </w:r>
    </w:p>
    <w:bookmarkEnd w:id="72"/>
    <w:bookmarkStart w:name="z82" w:id="73"/>
    <w:p>
      <w:pPr>
        <w:spacing w:after="0"/>
        <w:ind w:left="0"/>
        <w:jc w:val="both"/>
      </w:pPr>
      <w:r>
        <w:rPr>
          <w:rFonts w:ascii="Times New Roman"/>
          <w:b w:val="false"/>
          <w:i w:val="false"/>
          <w:color w:val="000000"/>
          <w:sz w:val="28"/>
        </w:rPr>
        <w:t>
      Тема 6. Страховые организации и пенсионные фонды: финансирование и инвестирование:</w:t>
      </w:r>
    </w:p>
    <w:bookmarkEnd w:id="73"/>
    <w:bookmarkStart w:name="z83" w:id="74"/>
    <w:p>
      <w:pPr>
        <w:spacing w:after="0"/>
        <w:ind w:left="0"/>
        <w:jc w:val="both"/>
      </w:pPr>
      <w:r>
        <w:rPr>
          <w:rFonts w:ascii="Times New Roman"/>
          <w:b w:val="false"/>
          <w:i w:val="false"/>
          <w:color w:val="000000"/>
          <w:sz w:val="28"/>
        </w:rPr>
        <w:t>
      виды инвестиций: акции, ценные бумаги с фиксированным доходом, инструменты рынка валют и производные инструменты;</w:t>
      </w:r>
    </w:p>
    <w:bookmarkEnd w:id="74"/>
    <w:bookmarkStart w:name="z84" w:id="75"/>
    <w:p>
      <w:pPr>
        <w:spacing w:after="0"/>
        <w:ind w:left="0"/>
        <w:jc w:val="both"/>
      </w:pPr>
      <w:r>
        <w:rPr>
          <w:rFonts w:ascii="Times New Roman"/>
          <w:b w:val="false"/>
          <w:i w:val="false"/>
          <w:color w:val="000000"/>
          <w:sz w:val="28"/>
        </w:rPr>
        <w:t>
      риск и доходность;</w:t>
      </w:r>
    </w:p>
    <w:bookmarkEnd w:id="75"/>
    <w:bookmarkStart w:name="z85" w:id="76"/>
    <w:p>
      <w:pPr>
        <w:spacing w:after="0"/>
        <w:ind w:left="0"/>
        <w:jc w:val="both"/>
      </w:pPr>
      <w:r>
        <w:rPr>
          <w:rFonts w:ascii="Times New Roman"/>
          <w:b w:val="false"/>
          <w:i w:val="false"/>
          <w:color w:val="000000"/>
          <w:sz w:val="28"/>
        </w:rPr>
        <w:t>
      активы и инвестиции страховых организаций, пенсионных фондов, трастовых фондов социального страхования;</w:t>
      </w:r>
    </w:p>
    <w:bookmarkEnd w:id="76"/>
    <w:bookmarkStart w:name="z86" w:id="77"/>
    <w:p>
      <w:pPr>
        <w:spacing w:after="0"/>
        <w:ind w:left="0"/>
        <w:jc w:val="both"/>
      </w:pPr>
      <w:r>
        <w:rPr>
          <w:rFonts w:ascii="Times New Roman"/>
          <w:b w:val="false"/>
          <w:i w:val="false"/>
          <w:color w:val="000000"/>
          <w:sz w:val="28"/>
        </w:rPr>
        <w:t>
      инвестиционные риски страховых организаций;</w:t>
      </w:r>
    </w:p>
    <w:bookmarkEnd w:id="77"/>
    <w:bookmarkStart w:name="z87" w:id="78"/>
    <w:p>
      <w:pPr>
        <w:spacing w:after="0"/>
        <w:ind w:left="0"/>
        <w:jc w:val="both"/>
      </w:pPr>
      <w:r>
        <w:rPr>
          <w:rFonts w:ascii="Times New Roman"/>
          <w:b w:val="false"/>
          <w:i w:val="false"/>
          <w:color w:val="000000"/>
          <w:sz w:val="28"/>
        </w:rPr>
        <w:t>
      финансовое планирование для страховых организаций: соотношения между активами и обязательствами;</w:t>
      </w:r>
    </w:p>
    <w:bookmarkEnd w:id="78"/>
    <w:bookmarkStart w:name="z88" w:id="79"/>
    <w:p>
      <w:pPr>
        <w:spacing w:after="0"/>
        <w:ind w:left="0"/>
        <w:jc w:val="both"/>
      </w:pPr>
      <w:r>
        <w:rPr>
          <w:rFonts w:ascii="Times New Roman"/>
          <w:b w:val="false"/>
          <w:i w:val="false"/>
          <w:color w:val="000000"/>
          <w:sz w:val="28"/>
        </w:rPr>
        <w:t>
      требования к капитализации страховых организаций;</w:t>
      </w:r>
    </w:p>
    <w:bookmarkEnd w:id="79"/>
    <w:bookmarkStart w:name="z89" w:id="80"/>
    <w:p>
      <w:pPr>
        <w:spacing w:after="0"/>
        <w:ind w:left="0"/>
        <w:jc w:val="both"/>
      </w:pPr>
      <w:r>
        <w:rPr>
          <w:rFonts w:ascii="Times New Roman"/>
          <w:b w:val="false"/>
          <w:i w:val="false"/>
          <w:color w:val="000000"/>
          <w:sz w:val="28"/>
        </w:rPr>
        <w:t>
      законодательство Республики Казахстан о страховании и страховой деятельности, налогообложении, бухгалтерском учете на страховом рынке.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91" w:id="81"/>
    <w:p>
      <w:pPr>
        <w:spacing w:after="0"/>
        <w:ind w:left="0"/>
        <w:jc w:val="left"/>
      </w:pPr>
      <w:r>
        <w:rPr>
          <w:rFonts w:ascii="Times New Roman"/>
          <w:b/>
          <w:i w:val="false"/>
          <w:color w:val="000000"/>
        </w:rPr>
        <w:t xml:space="preserve"> Перечень и требования к международным ассоциациям актуариев</w:t>
      </w:r>
    </w:p>
    <w:bookmarkEnd w:id="81"/>
    <w:bookmarkStart w:name="z92" w:id="82"/>
    <w:p>
      <w:pPr>
        <w:spacing w:after="0"/>
        <w:ind w:left="0"/>
        <w:jc w:val="both"/>
      </w:pPr>
      <w:r>
        <w:rPr>
          <w:rFonts w:ascii="Times New Roman"/>
          <w:b w:val="false"/>
          <w:i w:val="false"/>
          <w:color w:val="000000"/>
          <w:sz w:val="28"/>
        </w:rPr>
        <w:t xml:space="preserve">
      1. Перечень международных ассоциаций актуариев: </w:t>
      </w:r>
    </w:p>
    <w:bookmarkEnd w:id="82"/>
    <w:bookmarkStart w:name="z93" w:id="83"/>
    <w:p>
      <w:pPr>
        <w:spacing w:after="0"/>
        <w:ind w:left="0"/>
        <w:jc w:val="both"/>
      </w:pPr>
      <w:r>
        <w:rPr>
          <w:rFonts w:ascii="Times New Roman"/>
          <w:b w:val="false"/>
          <w:i w:val="false"/>
          <w:color w:val="000000"/>
          <w:sz w:val="28"/>
        </w:rPr>
        <w:t>
      1) Немецкое актуарное общество (German Actuarial Society (Джеман Актуариал Сосайити));</w:t>
      </w:r>
    </w:p>
    <w:bookmarkEnd w:id="83"/>
    <w:bookmarkStart w:name="z94" w:id="84"/>
    <w:p>
      <w:pPr>
        <w:spacing w:after="0"/>
        <w:ind w:left="0"/>
        <w:jc w:val="both"/>
      </w:pPr>
      <w:r>
        <w:rPr>
          <w:rFonts w:ascii="Times New Roman"/>
          <w:b w:val="false"/>
          <w:i w:val="false"/>
          <w:color w:val="000000"/>
          <w:sz w:val="28"/>
        </w:rPr>
        <w:t>
      2) Институт актуариев Франции (Institute of Actuaries of France (Институт оф Актуариес оф Франс));</w:t>
      </w:r>
    </w:p>
    <w:bookmarkEnd w:id="84"/>
    <w:bookmarkStart w:name="z95" w:id="85"/>
    <w:p>
      <w:pPr>
        <w:spacing w:after="0"/>
        <w:ind w:left="0"/>
        <w:jc w:val="both"/>
      </w:pPr>
      <w:r>
        <w:rPr>
          <w:rFonts w:ascii="Times New Roman"/>
          <w:b w:val="false"/>
          <w:i w:val="false"/>
          <w:color w:val="000000"/>
          <w:sz w:val="28"/>
        </w:rPr>
        <w:t>
      3) Австрийское актуарное общество (Austrian Actuarial Society (Аустриан Актуариал Сосайити));</w:t>
      </w:r>
    </w:p>
    <w:bookmarkEnd w:id="85"/>
    <w:bookmarkStart w:name="z96" w:id="86"/>
    <w:p>
      <w:pPr>
        <w:spacing w:after="0"/>
        <w:ind w:left="0"/>
        <w:jc w:val="both"/>
      </w:pPr>
      <w:r>
        <w:rPr>
          <w:rFonts w:ascii="Times New Roman"/>
          <w:b w:val="false"/>
          <w:i w:val="false"/>
          <w:color w:val="000000"/>
          <w:sz w:val="28"/>
        </w:rPr>
        <w:t>
      4) Канадский институт актуариев (Canadian Institute of Actuaries (Канейдиан Институт оф Актуариес));</w:t>
      </w:r>
    </w:p>
    <w:bookmarkEnd w:id="86"/>
    <w:bookmarkStart w:name="z97" w:id="87"/>
    <w:p>
      <w:pPr>
        <w:spacing w:after="0"/>
        <w:ind w:left="0"/>
        <w:jc w:val="both"/>
      </w:pPr>
      <w:r>
        <w:rPr>
          <w:rFonts w:ascii="Times New Roman"/>
          <w:b w:val="false"/>
          <w:i w:val="false"/>
          <w:color w:val="000000"/>
          <w:sz w:val="28"/>
        </w:rPr>
        <w:t>
      5) Актуарное общество Финляндии (Actuarial Society of Finland (Актуариал оф Финланд));</w:t>
      </w:r>
    </w:p>
    <w:bookmarkEnd w:id="87"/>
    <w:bookmarkStart w:name="z98" w:id="88"/>
    <w:p>
      <w:pPr>
        <w:spacing w:after="0"/>
        <w:ind w:left="0"/>
        <w:jc w:val="both"/>
      </w:pPr>
      <w:r>
        <w:rPr>
          <w:rFonts w:ascii="Times New Roman"/>
          <w:b w:val="false"/>
          <w:i w:val="false"/>
          <w:color w:val="000000"/>
          <w:sz w:val="28"/>
        </w:rPr>
        <w:t>
      6) Датское общество актуариев (Danish Society of Actuaries (Даниш Сосайити оф Актуариес));</w:t>
      </w:r>
    </w:p>
    <w:bookmarkEnd w:id="88"/>
    <w:bookmarkStart w:name="z99" w:id="89"/>
    <w:p>
      <w:pPr>
        <w:spacing w:after="0"/>
        <w:ind w:left="0"/>
        <w:jc w:val="both"/>
      </w:pPr>
      <w:r>
        <w:rPr>
          <w:rFonts w:ascii="Times New Roman"/>
          <w:b w:val="false"/>
          <w:i w:val="false"/>
          <w:color w:val="000000"/>
          <w:sz w:val="28"/>
        </w:rPr>
        <w:t>
      7) международные ассоциации актуариев, которые имеют статус полного члена Международной актуарной ассоциации (International actuarial association (Интернэшнл актуариал ассосиэшн)) и (или) Европейской актуарной ассоциации (The Actuarial Association of Europe (Зе Актуариал Ассосэйшн)).</w:t>
      </w:r>
    </w:p>
    <w:bookmarkEnd w:id="89"/>
    <w:bookmarkStart w:name="z100" w:id="90"/>
    <w:p>
      <w:pPr>
        <w:spacing w:after="0"/>
        <w:ind w:left="0"/>
        <w:jc w:val="both"/>
      </w:pPr>
      <w:r>
        <w:rPr>
          <w:rFonts w:ascii="Times New Roman"/>
          <w:b w:val="false"/>
          <w:i w:val="false"/>
          <w:color w:val="000000"/>
          <w:sz w:val="28"/>
        </w:rPr>
        <w:t>
      2. Международная ассоциация актуариев соответствует следующим требованиям:</w:t>
      </w:r>
    </w:p>
    <w:bookmarkEnd w:id="90"/>
    <w:bookmarkStart w:name="z101" w:id="91"/>
    <w:p>
      <w:pPr>
        <w:spacing w:after="0"/>
        <w:ind w:left="0"/>
        <w:jc w:val="both"/>
      </w:pPr>
      <w:r>
        <w:rPr>
          <w:rFonts w:ascii="Times New Roman"/>
          <w:b w:val="false"/>
          <w:i w:val="false"/>
          <w:color w:val="000000"/>
          <w:sz w:val="28"/>
        </w:rPr>
        <w:t>
      1) имеет образовательно-квалификационную систему;</w:t>
      </w:r>
    </w:p>
    <w:bookmarkEnd w:id="91"/>
    <w:bookmarkStart w:name="z102" w:id="92"/>
    <w:p>
      <w:pPr>
        <w:spacing w:after="0"/>
        <w:ind w:left="0"/>
        <w:jc w:val="both"/>
      </w:pPr>
      <w:r>
        <w:rPr>
          <w:rFonts w:ascii="Times New Roman"/>
          <w:b w:val="false"/>
          <w:i w:val="false"/>
          <w:color w:val="000000"/>
          <w:sz w:val="28"/>
        </w:rPr>
        <w:t>
      2) имеет требования по соответствию образовательно-квалификационной системе членов ассоциации либо положения по его признанию;</w:t>
      </w:r>
    </w:p>
    <w:bookmarkEnd w:id="92"/>
    <w:bookmarkStart w:name="z103" w:id="93"/>
    <w:p>
      <w:pPr>
        <w:spacing w:after="0"/>
        <w:ind w:left="0"/>
        <w:jc w:val="both"/>
      </w:pPr>
      <w:r>
        <w:rPr>
          <w:rFonts w:ascii="Times New Roman"/>
          <w:b w:val="false"/>
          <w:i w:val="false"/>
          <w:color w:val="000000"/>
          <w:sz w:val="28"/>
        </w:rPr>
        <w:t>
      3) имеет внутренние документы, регламентирующие порядок осуществления деятельности актуариев (стандарты деятельности актуариев и осуществления актуарных расчетов, кодекс профессиональной этики).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105" w:id="94"/>
    <w:p>
      <w:pPr>
        <w:spacing w:after="0"/>
        <w:ind w:left="0"/>
        <w:jc w:val="left"/>
      </w:pPr>
      <w:r>
        <w:rPr>
          <w:rFonts w:ascii="Times New Roman"/>
          <w:b/>
          <w:i w:val="false"/>
          <w:color w:val="000000"/>
        </w:rPr>
        <w:t xml:space="preserve"> Требования к содержанию и порядку предоставления обязательного актуарного заключения</w:t>
      </w:r>
    </w:p>
    <w:bookmarkEnd w:id="94"/>
    <w:bookmarkStart w:name="z106" w:id="95"/>
    <w:p>
      <w:pPr>
        <w:spacing w:after="0"/>
        <w:ind w:left="0"/>
        <w:jc w:val="both"/>
      </w:pPr>
      <w:r>
        <w:rPr>
          <w:rFonts w:ascii="Times New Roman"/>
          <w:b w:val="false"/>
          <w:i w:val="false"/>
          <w:color w:val="000000"/>
          <w:sz w:val="28"/>
        </w:rPr>
        <w:t>
      1. Обязательное актуарное заключение содержит обязательные актуарные расчеты размера страховых резервов страховой (перестраховочной) организации по состоянию на 1 января года, следующего за отчетным, осуществляемые актуарием, имеющим лицензию на право осуществления актуарной деятельности на страховом рынке (далее – лицензированный актуарий), состоящим в штате страховой (перестраховочной) организации. Актуарное заключение оформляется по форме согласно приложению 1 к настоящим Требованиям и представляется в уполномоченный орган по регулированию, контролю и надзору финансового рынка и финансовых организаций (далее – уполномоченный орган) в срок до 30 апреля года, следующего за отчетным.</w:t>
      </w:r>
    </w:p>
    <w:bookmarkEnd w:id="95"/>
    <w:bookmarkStart w:name="z107" w:id="96"/>
    <w:p>
      <w:pPr>
        <w:spacing w:after="0"/>
        <w:ind w:left="0"/>
        <w:jc w:val="both"/>
      </w:pPr>
      <w:r>
        <w:rPr>
          <w:rFonts w:ascii="Times New Roman"/>
          <w:b w:val="false"/>
          <w:i w:val="false"/>
          <w:color w:val="000000"/>
          <w:sz w:val="28"/>
        </w:rPr>
        <w:t>
      2. Актуарное заключение составляется не менее чем в 3 (трех) экземплярах и подписывается лицензированным актуарием. Один экземпляр актуарного заключения остается у лицензированного актуария, один экземпляр представляется страховой (перестраховочной) организацией в уполномоченный орган, остальные экземпляры актуарного заключения находятся в страховой (перестраховочной) организации.</w:t>
      </w:r>
    </w:p>
    <w:bookmarkEnd w:id="96"/>
    <w:bookmarkStart w:name="z108" w:id="97"/>
    <w:p>
      <w:pPr>
        <w:spacing w:after="0"/>
        <w:ind w:left="0"/>
        <w:jc w:val="both"/>
      </w:pPr>
      <w:r>
        <w:rPr>
          <w:rFonts w:ascii="Times New Roman"/>
          <w:b w:val="false"/>
          <w:i w:val="false"/>
          <w:color w:val="000000"/>
          <w:sz w:val="28"/>
        </w:rPr>
        <w:t xml:space="preserve">
      3. К актуарному заключению прилагается отчетность страховой (перестраховочной) организации, полученная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Республики Казахстан "О страховой деятельности", и материалы, необходимые для расчета страховых резервов или использованные лицензированным актуарием при расчете страховых резервов.</w:t>
      </w:r>
    </w:p>
    <w:bookmarkEnd w:id="97"/>
    <w:bookmarkStart w:name="z109" w:id="98"/>
    <w:p>
      <w:pPr>
        <w:spacing w:after="0"/>
        <w:ind w:left="0"/>
        <w:jc w:val="both"/>
      </w:pPr>
      <w:r>
        <w:rPr>
          <w:rFonts w:ascii="Times New Roman"/>
          <w:b w:val="false"/>
          <w:i w:val="false"/>
          <w:color w:val="000000"/>
          <w:sz w:val="28"/>
        </w:rPr>
        <w:t>
      4. Заключение лицензированного актуария по крупной сделке содержит рекомендации лицензированного актуария по крупному договору страхования (перестрахования) и оформляется в виде актуарного заключения по крупной сделке по форме согласно приложению 2 к настоящим Требованиям.</w:t>
      </w:r>
    </w:p>
    <w:bookmarkEnd w:id="98"/>
    <w:bookmarkStart w:name="z110" w:id="99"/>
    <w:p>
      <w:pPr>
        <w:spacing w:after="0"/>
        <w:ind w:left="0"/>
        <w:jc w:val="both"/>
      </w:pPr>
      <w:r>
        <w:rPr>
          <w:rFonts w:ascii="Times New Roman"/>
          <w:b w:val="false"/>
          <w:i w:val="false"/>
          <w:color w:val="000000"/>
          <w:sz w:val="28"/>
        </w:rPr>
        <w:t>
      5. Актуарное заключение по крупной сделке составляется не менее чем в 2 (двух) экземплярах и подписывается лицензированным актуарием. Один экземпляр актуарного заключения по крупной сделке остается у лицензированного актуария, остальные экземпляры представляются страховой (перестраховочной) организации.</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содержанию и</w:t>
            </w:r>
            <w:r>
              <w:br/>
            </w:r>
            <w:r>
              <w:rPr>
                <w:rFonts w:ascii="Times New Roman"/>
                <w:b w:val="false"/>
                <w:i w:val="false"/>
                <w:color w:val="000000"/>
                <w:sz w:val="20"/>
              </w:rPr>
              <w:t>порядку предоставления</w:t>
            </w:r>
            <w:r>
              <w:br/>
            </w:r>
            <w:r>
              <w:rPr>
                <w:rFonts w:ascii="Times New Roman"/>
                <w:b w:val="false"/>
                <w:i w:val="false"/>
                <w:color w:val="000000"/>
                <w:sz w:val="20"/>
              </w:rPr>
              <w:t>обязательного актуарного</w:t>
            </w:r>
            <w:r>
              <w:br/>
            </w:r>
            <w:r>
              <w:rPr>
                <w:rFonts w:ascii="Times New Roman"/>
                <w:b w:val="false"/>
                <w:i w:val="false"/>
                <w:color w:val="000000"/>
                <w:sz w:val="20"/>
              </w:rPr>
              <w:t>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0"/>
    <w:p>
      <w:pPr>
        <w:spacing w:after="0"/>
        <w:ind w:left="0"/>
        <w:jc w:val="left"/>
      </w:pPr>
      <w:r>
        <w:rPr>
          <w:rFonts w:ascii="Times New Roman"/>
          <w:b/>
          <w:i w:val="false"/>
          <w:color w:val="000000"/>
        </w:rPr>
        <w:t xml:space="preserve">                          Актуарное заключение</w:t>
      </w:r>
    </w:p>
    <w:bookmarkEnd w:id="100"/>
    <w:bookmarkStart w:name="z114" w:id="101"/>
    <w:p>
      <w:pPr>
        <w:spacing w:after="0"/>
        <w:ind w:left="0"/>
        <w:jc w:val="both"/>
      </w:pPr>
      <w:r>
        <w:rPr>
          <w:rFonts w:ascii="Times New Roman"/>
          <w:b w:val="false"/>
          <w:i w:val="false"/>
          <w:color w:val="000000"/>
          <w:sz w:val="28"/>
        </w:rPr>
        <w:t>
      1. Актуарные расчеты проведены по состоянию на ___________________</w:t>
      </w:r>
      <w:r>
        <w:br/>
      </w:r>
      <w:r>
        <w:rPr>
          <w:rFonts w:ascii="Times New Roman"/>
          <w:b w:val="false"/>
          <w:i w:val="false"/>
          <w:color w:val="000000"/>
          <w:sz w:val="28"/>
        </w:rPr>
        <w:t xml:space="preserve">       2. Цель составления актуарного заключения 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Данные о страховой (перестраховочной) организации:</w:t>
      </w:r>
      <w:r>
        <w:br/>
      </w:r>
      <w:r>
        <w:rPr>
          <w:rFonts w:ascii="Times New Roman"/>
          <w:b w:val="false"/>
          <w:i w:val="false"/>
          <w:color w:val="000000"/>
          <w:sz w:val="28"/>
        </w:rPr>
        <w:t xml:space="preserve">       1) полное наименование 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2) место нахождения и банковские реквизиты_________________________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3) дата и номер государственной регистрации_________________________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4) лицензия на право осуществления страховой (перестраховочной) деятельности</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4. Данные об актуарии:</w:t>
      </w:r>
      <w:r>
        <w:br/>
      </w:r>
      <w:r>
        <w:rPr>
          <w:rFonts w:ascii="Times New Roman"/>
          <w:b w:val="false"/>
          <w:i w:val="false"/>
          <w:color w:val="000000"/>
          <w:sz w:val="28"/>
        </w:rPr>
        <w:t xml:space="preserve">       1) фамилия, имя, отчество (при его наличии) 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2) место жительства (место нахождения) 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3) лицензия на право осуществления актуарной деятельности на страховом рынке</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5. Вид актуарного заключения:</w:t>
      </w:r>
      <w:r>
        <w:br/>
      </w:r>
      <w:r>
        <w:rPr>
          <w:rFonts w:ascii="Times New Roman"/>
          <w:b w:val="false"/>
          <w:i w:val="false"/>
          <w:color w:val="000000"/>
          <w:sz w:val="28"/>
        </w:rPr>
        <w:t xml:space="preserve">       1) по степени обязательности:</w:t>
      </w:r>
      <w:r>
        <w:br/>
      </w:r>
      <w:r>
        <w:rPr>
          <w:rFonts w:ascii="Times New Roman"/>
          <w:b w:val="false"/>
          <w:i w:val="false"/>
          <w:color w:val="000000"/>
          <w:sz w:val="28"/>
        </w:rPr>
        <w:t xml:space="preserve">       </w:t>
      </w:r>
    </w:p>
    <w:bookmarkEnd w:id="10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инициативные – осуществляемые по инициативе страховой (перестраховочной)</w:t>
      </w:r>
      <w:r>
        <w:br/>
      </w:r>
      <w:r>
        <w:rPr>
          <w:rFonts w:ascii="Times New Roman"/>
          <w:b w:val="false"/>
          <w:i w:val="false"/>
          <w:color w:val="000000"/>
          <w:sz w:val="28"/>
        </w:rPr>
        <w:t xml:space="preserve">       организации;</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обязательные – осуществляемые в случаях, предусмотренных законодательством</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2) по отрасли (классу) страхования:</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осуществляемые по отрасли "страхование жизни";</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осуществляемые по отрасли "общее страхование";</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осуществляемые по перестрахованию или классам согласно классификации,</w:t>
      </w:r>
      <w:r>
        <w:br/>
      </w:r>
      <w:r>
        <w:rPr>
          <w:rFonts w:ascii="Times New Roman"/>
          <w:b w:val="false"/>
          <w:i w:val="false"/>
          <w:color w:val="000000"/>
          <w:sz w:val="28"/>
        </w:rPr>
        <w:t xml:space="preserve">       установленной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18 декабря 2000 года</w:t>
      </w:r>
      <w:r>
        <w:br/>
      </w:r>
      <w:r>
        <w:rPr>
          <w:rFonts w:ascii="Times New Roman"/>
          <w:b w:val="false"/>
          <w:i w:val="false"/>
          <w:color w:val="000000"/>
          <w:sz w:val="28"/>
        </w:rPr>
        <w:t xml:space="preserve">       "О страховой деятельности";</w:t>
      </w:r>
      <w:r>
        <w:br/>
      </w:r>
      <w:r>
        <w:rPr>
          <w:rFonts w:ascii="Times New Roman"/>
          <w:b w:val="false"/>
          <w:i w:val="false"/>
          <w:color w:val="000000"/>
          <w:sz w:val="28"/>
        </w:rPr>
        <w:t xml:space="preserve">       3) по цели составления:</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отчетные – осуществляемые на отчетную дату по договорам страхования и</w:t>
      </w:r>
      <w:r>
        <w:br/>
      </w:r>
      <w:r>
        <w:rPr>
          <w:rFonts w:ascii="Times New Roman"/>
          <w:b w:val="false"/>
          <w:i w:val="false"/>
          <w:color w:val="000000"/>
          <w:sz w:val="28"/>
        </w:rPr>
        <w:t xml:space="preserve">       перестрахования страховой (перестраховочной) организации;</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плановые – осуществляемые при введении в деятельность страховой</w:t>
      </w:r>
      <w:r>
        <w:br/>
      </w:r>
      <w:r>
        <w:rPr>
          <w:rFonts w:ascii="Times New Roman"/>
          <w:b w:val="false"/>
          <w:i w:val="false"/>
          <w:color w:val="000000"/>
          <w:sz w:val="28"/>
        </w:rPr>
        <w:t xml:space="preserve">       (перестраховочной) организации страхования и перестрахования по новому классу</w:t>
      </w:r>
      <w:r>
        <w:br/>
      </w:r>
      <w:r>
        <w:rPr>
          <w:rFonts w:ascii="Times New Roman"/>
          <w:b w:val="false"/>
          <w:i w:val="false"/>
          <w:color w:val="000000"/>
          <w:sz w:val="28"/>
        </w:rPr>
        <w:t xml:space="preserve">       страхования;</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последующие – осуществляемые с целью корректировки ранее проведенных</w:t>
      </w:r>
      <w:r>
        <w:br/>
      </w:r>
      <w:r>
        <w:rPr>
          <w:rFonts w:ascii="Times New Roman"/>
          <w:b w:val="false"/>
          <w:i w:val="false"/>
          <w:color w:val="000000"/>
          <w:sz w:val="28"/>
        </w:rPr>
        <w:t xml:space="preserve">       актуарных расчетов;</w:t>
      </w:r>
      <w:r>
        <w:br/>
      </w:r>
      <w:r>
        <w:rPr>
          <w:rFonts w:ascii="Times New Roman"/>
          <w:b w:val="false"/>
          <w:i w:val="false"/>
          <w:color w:val="000000"/>
          <w:sz w:val="28"/>
        </w:rPr>
        <w:t xml:space="preserve">       4) по масштабу применения:</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общие – рассчитанные для использования на всей территории Республики Казахстан,</w:t>
      </w:r>
      <w:r>
        <w:br/>
      </w:r>
      <w:r>
        <w:rPr>
          <w:rFonts w:ascii="Times New Roman"/>
          <w:b w:val="false"/>
          <w:i w:val="false"/>
          <w:color w:val="000000"/>
          <w:sz w:val="28"/>
        </w:rPr>
        <w:t xml:space="preserve">       а также за ее пределами;</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региональные – рассчитанные для отдельных регионов Республики Казахстан;</w:t>
      </w:r>
      <w:r>
        <w:br/>
      </w:r>
      <w:r>
        <w:rPr>
          <w:rFonts w:ascii="Times New Roman"/>
          <w:b w:val="false"/>
          <w:i w:val="false"/>
          <w:color w:val="000000"/>
          <w:sz w:val="28"/>
        </w:rPr>
        <w:t xml:space="preserve">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индивидуальные – рассчитанные для отдельного страхователя и (или) группы</w:t>
      </w:r>
      <w:r>
        <w:br/>
      </w:r>
      <w:r>
        <w:rPr>
          <w:rFonts w:ascii="Times New Roman"/>
          <w:b w:val="false"/>
          <w:i w:val="false"/>
          <w:color w:val="000000"/>
          <w:sz w:val="28"/>
        </w:rPr>
        <w:t xml:space="preserve">       страхователей (юридических и (или) физических лиц).</w:t>
      </w:r>
      <w:r>
        <w:br/>
      </w:r>
      <w:r>
        <w:rPr>
          <w:rFonts w:ascii="Times New Roman"/>
          <w:b w:val="false"/>
          <w:i w:val="false"/>
          <w:color w:val="000000"/>
          <w:sz w:val="28"/>
        </w:rPr>
        <w:t xml:space="preserve">       6. Перечень представленных страховой (перестраховочной) организацией документов</w:t>
      </w:r>
      <w:r>
        <w:br/>
      </w:r>
      <w:r>
        <w:rPr>
          <w:rFonts w:ascii="Times New Roman"/>
          <w:b w:val="false"/>
          <w:i w:val="false"/>
          <w:color w:val="000000"/>
          <w:sz w:val="28"/>
        </w:rPr>
        <w:t xml:space="preserve">       (сведений)</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7. Использованные актуарием материалы и данные (их источники и (или) место</w:t>
      </w:r>
      <w:r>
        <w:br/>
      </w:r>
      <w:r>
        <w:rPr>
          <w:rFonts w:ascii="Times New Roman"/>
          <w:b w:val="false"/>
          <w:i w:val="false"/>
          <w:color w:val="000000"/>
          <w:sz w:val="28"/>
        </w:rPr>
        <w:t xml:space="preserve">       получения)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8. Использованная актуарием методика расчета: </w:t>
      </w:r>
      <w:r>
        <w:br/>
      </w:r>
      <w:r>
        <w:rPr>
          <w:rFonts w:ascii="Times New Roman"/>
          <w:b w:val="false"/>
          <w:i w:val="false"/>
          <w:color w:val="000000"/>
          <w:sz w:val="28"/>
        </w:rPr>
        <w:t xml:space="preserve">       1) методика расчетов, в том числе описание, обоснование, допущения и</w:t>
      </w:r>
      <w:r>
        <w:br/>
      </w:r>
      <w:r>
        <w:rPr>
          <w:rFonts w:ascii="Times New Roman"/>
          <w:b w:val="false"/>
          <w:i w:val="false"/>
          <w:color w:val="000000"/>
          <w:sz w:val="28"/>
        </w:rPr>
        <w:t xml:space="preserve">       предположения, использованные актуарием при расчете страховых резервов и доли</w:t>
      </w:r>
      <w:r>
        <w:br/>
      </w:r>
      <w:r>
        <w:rPr>
          <w:rFonts w:ascii="Times New Roman"/>
          <w:b w:val="false"/>
          <w:i w:val="false"/>
          <w:color w:val="000000"/>
          <w:sz w:val="28"/>
        </w:rPr>
        <w:t xml:space="preserve">       перестраховщика в страховых резервах. В случае проведения актуарных расчетов по</w:t>
      </w:r>
      <w:r>
        <w:br/>
      </w:r>
      <w:r>
        <w:rPr>
          <w:rFonts w:ascii="Times New Roman"/>
          <w:b w:val="false"/>
          <w:i w:val="false"/>
          <w:color w:val="000000"/>
          <w:sz w:val="28"/>
        </w:rPr>
        <w:t xml:space="preserve">       отрасли "страхование жизни", указываются параметры резервного и тарифного</w:t>
      </w:r>
      <w:r>
        <w:br/>
      </w:r>
      <w:r>
        <w:rPr>
          <w:rFonts w:ascii="Times New Roman"/>
          <w:b w:val="false"/>
          <w:i w:val="false"/>
          <w:color w:val="000000"/>
          <w:sz w:val="28"/>
        </w:rPr>
        <w:t xml:space="preserve">       базисов в разрезе видов страхования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2) статистические и иные данные, использованные в актуарных расчетах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общие размеры страховых премий по действующим договорам страхования</w:t>
      </w:r>
      <w:r>
        <w:br/>
      </w:r>
      <w:r>
        <w:rPr>
          <w:rFonts w:ascii="Times New Roman"/>
          <w:b w:val="false"/>
          <w:i w:val="false"/>
          <w:color w:val="000000"/>
          <w:sz w:val="28"/>
        </w:rPr>
        <w:t xml:space="preserve">       (перестрахования), количество заявленных убытков, используемых в расчетах</w:t>
      </w:r>
      <w:r>
        <w:br/>
      </w:r>
      <w:r>
        <w:rPr>
          <w:rFonts w:ascii="Times New Roman"/>
          <w:b w:val="false"/>
          <w:i w:val="false"/>
          <w:color w:val="000000"/>
          <w:sz w:val="28"/>
        </w:rPr>
        <w:t xml:space="preserve">       страховых резервов в разрезе классов страхования</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методы и модели, используемые для расчетов доли перестраховщика в страховых</w:t>
      </w:r>
      <w:r>
        <w:br/>
      </w:r>
      <w:r>
        <w:rPr>
          <w:rFonts w:ascii="Times New Roman"/>
          <w:b w:val="false"/>
          <w:i w:val="false"/>
          <w:color w:val="000000"/>
          <w:sz w:val="28"/>
        </w:rPr>
        <w:t xml:space="preserve">       резервах</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5) обоснование по выбору метода расчета резерва произошедших, но незаявленных</w:t>
      </w:r>
      <w:r>
        <w:br/>
      </w:r>
      <w:r>
        <w:rPr>
          <w:rFonts w:ascii="Times New Roman"/>
          <w:b w:val="false"/>
          <w:i w:val="false"/>
          <w:color w:val="000000"/>
          <w:sz w:val="28"/>
        </w:rPr>
        <w:t xml:space="preserve">       убытков (далее – РПНУ), периода убытков, используемого для расчета РПНУ, выбору</w:t>
      </w:r>
      <w:r>
        <w:br/>
      </w:r>
      <w:r>
        <w:rPr>
          <w:rFonts w:ascii="Times New Roman"/>
          <w:b w:val="false"/>
          <w:i w:val="false"/>
          <w:color w:val="000000"/>
          <w:sz w:val="28"/>
        </w:rPr>
        <w:t xml:space="preserve">       коэффициента развития убытков, а также сглаживанию крупных убытков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6) обоснование и расчет суммы обязательств страховой (перестраховочной)</w:t>
      </w:r>
      <w:r>
        <w:br/>
      </w:r>
      <w:r>
        <w:rPr>
          <w:rFonts w:ascii="Times New Roman"/>
          <w:b w:val="false"/>
          <w:i w:val="false"/>
          <w:color w:val="000000"/>
          <w:sz w:val="28"/>
        </w:rPr>
        <w:t xml:space="preserve">       организации, связанных с переосвидетельствованием и (или) продлением степени</w:t>
      </w:r>
      <w:r>
        <w:br/>
      </w:r>
      <w:r>
        <w:rPr>
          <w:rFonts w:ascii="Times New Roman"/>
          <w:b w:val="false"/>
          <w:i w:val="false"/>
          <w:color w:val="000000"/>
          <w:sz w:val="28"/>
        </w:rPr>
        <w:t xml:space="preserve">       утраты трудоспособности, ухудшением здоровья выгодоприобретателя, учитываемой</w:t>
      </w:r>
      <w:r>
        <w:br/>
      </w:r>
      <w:r>
        <w:rPr>
          <w:rFonts w:ascii="Times New Roman"/>
          <w:b w:val="false"/>
          <w:i w:val="false"/>
          <w:color w:val="000000"/>
          <w:sz w:val="28"/>
        </w:rPr>
        <w:t xml:space="preserve">       при расчете РПНУ по классу обязательного страхования работника от несчастных</w:t>
      </w:r>
      <w:r>
        <w:br/>
      </w:r>
      <w:r>
        <w:rPr>
          <w:rFonts w:ascii="Times New Roman"/>
          <w:b w:val="false"/>
          <w:i w:val="false"/>
          <w:color w:val="000000"/>
          <w:sz w:val="28"/>
        </w:rPr>
        <w:t xml:space="preserve">       случаев при исполнении им трудовых (служебных) обязанностей с указанием всех</w:t>
      </w:r>
      <w:r>
        <w:br/>
      </w:r>
      <w:r>
        <w:rPr>
          <w:rFonts w:ascii="Times New Roman"/>
          <w:b w:val="false"/>
          <w:i w:val="false"/>
          <w:color w:val="000000"/>
          <w:sz w:val="28"/>
        </w:rPr>
        <w:t xml:space="preserve">       параметров, использованных при расчете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7) используемая таблица, содержащая вероятности наступления смерти,</w:t>
      </w:r>
      <w:r>
        <w:br/>
      </w:r>
      <w:r>
        <w:rPr>
          <w:rFonts w:ascii="Times New Roman"/>
          <w:b w:val="false"/>
          <w:i w:val="false"/>
          <w:color w:val="000000"/>
          <w:sz w:val="28"/>
        </w:rPr>
        <w:t xml:space="preserve">       инвалидности, заболевания и рассчитанные на их основе величины, связанные с</w:t>
      </w:r>
      <w:r>
        <w:br/>
      </w:r>
      <w:r>
        <w:rPr>
          <w:rFonts w:ascii="Times New Roman"/>
          <w:b w:val="false"/>
          <w:i w:val="false"/>
          <w:color w:val="000000"/>
          <w:sz w:val="28"/>
        </w:rPr>
        <w:t xml:space="preserve">       предстоящей продолжительностью жизни лиц мужского и (или) женского пола</w:t>
      </w:r>
      <w:r>
        <w:br/>
      </w:r>
      <w:r>
        <w:rPr>
          <w:rFonts w:ascii="Times New Roman"/>
          <w:b w:val="false"/>
          <w:i w:val="false"/>
          <w:color w:val="000000"/>
          <w:sz w:val="28"/>
        </w:rPr>
        <w:t xml:space="preserve">       (источник формирования, методика построения) при расчете страховых резервов по</w:t>
      </w:r>
      <w:r>
        <w:br/>
      </w:r>
      <w:r>
        <w:rPr>
          <w:rFonts w:ascii="Times New Roman"/>
          <w:b w:val="false"/>
          <w:i w:val="false"/>
          <w:color w:val="000000"/>
          <w:sz w:val="28"/>
        </w:rPr>
        <w:t xml:space="preserve">       договорам страхования жизни и договорам аннуитетного страхования, с ее</w:t>
      </w:r>
      <w:r>
        <w:br/>
      </w:r>
      <w:r>
        <w:rPr>
          <w:rFonts w:ascii="Times New Roman"/>
          <w:b w:val="false"/>
          <w:i w:val="false"/>
          <w:color w:val="000000"/>
          <w:sz w:val="28"/>
        </w:rPr>
        <w:t xml:space="preserve">       приложением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8) расчет суммы и обоснование предполагаемых расходов, непосредственно</w:t>
      </w:r>
      <w:r>
        <w:br/>
      </w:r>
      <w:r>
        <w:rPr>
          <w:rFonts w:ascii="Times New Roman"/>
          <w:b w:val="false"/>
          <w:i w:val="false"/>
          <w:color w:val="000000"/>
          <w:sz w:val="28"/>
        </w:rPr>
        <w:t xml:space="preserve">       связанных с рассмотрением и урегулированием размера страховых выплат по</w:t>
      </w:r>
      <w:r>
        <w:br/>
      </w:r>
      <w:r>
        <w:rPr>
          <w:rFonts w:ascii="Times New Roman"/>
          <w:b w:val="false"/>
          <w:i w:val="false"/>
          <w:color w:val="000000"/>
          <w:sz w:val="28"/>
        </w:rPr>
        <w:t xml:space="preserve">       заявленным требованиям, а также расчет среднего значения оплаченных претензий,</w:t>
      </w:r>
      <w:r>
        <w:br/>
      </w:r>
      <w:r>
        <w:rPr>
          <w:rFonts w:ascii="Times New Roman"/>
          <w:b w:val="false"/>
          <w:i w:val="false"/>
          <w:color w:val="000000"/>
          <w:sz w:val="28"/>
        </w:rPr>
        <w:t xml:space="preserve">       произведенных по группам страховых случаев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9) заключение о наличии или отсутствии у страховой (перестраховочной)</w:t>
      </w:r>
      <w:r>
        <w:br/>
      </w:r>
      <w:r>
        <w:rPr>
          <w:rFonts w:ascii="Times New Roman"/>
          <w:b w:val="false"/>
          <w:i w:val="false"/>
          <w:color w:val="000000"/>
          <w:sz w:val="28"/>
        </w:rPr>
        <w:t xml:space="preserve">       организации дополнительных рисков. При наличии дополнительных рисков</w:t>
      </w:r>
      <w:r>
        <w:br/>
      </w:r>
      <w:r>
        <w:rPr>
          <w:rFonts w:ascii="Times New Roman"/>
          <w:b w:val="false"/>
          <w:i w:val="false"/>
          <w:color w:val="000000"/>
          <w:sz w:val="28"/>
        </w:rPr>
        <w:t xml:space="preserve">       указывается размер увеличения страховых резервов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10) характеристика полученной актуарием помощи со стороны привлеченных</w:t>
      </w:r>
      <w:r>
        <w:br/>
      </w:r>
      <w:r>
        <w:rPr>
          <w:rFonts w:ascii="Times New Roman"/>
          <w:b w:val="false"/>
          <w:i w:val="false"/>
          <w:color w:val="000000"/>
          <w:sz w:val="28"/>
        </w:rPr>
        <w:t xml:space="preserve">       специалистов</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9. Полученные результаты и выводы:</w:t>
      </w:r>
      <w:r>
        <w:br/>
      </w:r>
      <w:r>
        <w:rPr>
          <w:rFonts w:ascii="Times New Roman"/>
          <w:b w:val="false"/>
          <w:i w:val="false"/>
          <w:color w:val="000000"/>
          <w:sz w:val="28"/>
        </w:rPr>
        <w:t xml:space="preserve">       1) результаты актуарных расчетов страховых резервов и доли перестраховщика в</w:t>
      </w:r>
      <w:r>
        <w:br/>
      </w:r>
      <w:r>
        <w:rPr>
          <w:rFonts w:ascii="Times New Roman"/>
          <w:b w:val="false"/>
          <w:i w:val="false"/>
          <w:color w:val="000000"/>
          <w:sz w:val="28"/>
        </w:rPr>
        <w:t xml:space="preserve">       страховых резервах в разрезе классов страхования;</w:t>
      </w:r>
      <w:r>
        <w:br/>
      </w:r>
      <w:r>
        <w:rPr>
          <w:rFonts w:ascii="Times New Roman"/>
          <w:b w:val="false"/>
          <w:i w:val="false"/>
          <w:color w:val="000000"/>
          <w:sz w:val="28"/>
        </w:rPr>
        <w:t xml:space="preserve">       2) результаты проведенного теста на адекватность резервов убытков, в том числе</w:t>
      </w:r>
      <w:r>
        <w:br/>
      </w:r>
      <w:r>
        <w:rPr>
          <w:rFonts w:ascii="Times New Roman"/>
          <w:b w:val="false"/>
          <w:i w:val="false"/>
          <w:color w:val="000000"/>
          <w:sz w:val="28"/>
        </w:rPr>
        <w:t xml:space="preserve">       ретроспективного анализа на основе данных за последние 12 (двенадцать) месяцев,</w:t>
      </w:r>
      <w:r>
        <w:br/>
      </w:r>
      <w:r>
        <w:rPr>
          <w:rFonts w:ascii="Times New Roman"/>
          <w:b w:val="false"/>
          <w:i w:val="false"/>
          <w:color w:val="000000"/>
          <w:sz w:val="28"/>
        </w:rPr>
        <w:t xml:space="preserve">       отдельно по каждому классу страхования и по страховому портфелю в целом. Выводы</w:t>
      </w:r>
      <w:r>
        <w:br/>
      </w:r>
      <w:r>
        <w:rPr>
          <w:rFonts w:ascii="Times New Roman"/>
          <w:b w:val="false"/>
          <w:i w:val="false"/>
          <w:color w:val="000000"/>
          <w:sz w:val="28"/>
        </w:rPr>
        <w:t xml:space="preserve">       о достаточности (недостаточности) страховых резервов и, в случае недостаточности</w:t>
      </w:r>
      <w:r>
        <w:br/>
      </w:r>
      <w:r>
        <w:rPr>
          <w:rFonts w:ascii="Times New Roman"/>
          <w:b w:val="false"/>
          <w:i w:val="false"/>
          <w:color w:val="000000"/>
          <w:sz w:val="28"/>
        </w:rPr>
        <w:t xml:space="preserve">       страховых резервов, анализ причин недостаточности;</w:t>
      </w:r>
      <w:r>
        <w:br/>
      </w:r>
      <w:r>
        <w:rPr>
          <w:rFonts w:ascii="Times New Roman"/>
          <w:b w:val="false"/>
          <w:i w:val="false"/>
          <w:color w:val="000000"/>
          <w:sz w:val="28"/>
        </w:rPr>
        <w:t xml:space="preserve">       3) результаты и выводы.</w:t>
      </w:r>
      <w:r>
        <w:br/>
      </w:r>
      <w:r>
        <w:rPr>
          <w:rFonts w:ascii="Times New Roman"/>
          <w:b w:val="false"/>
          <w:i w:val="false"/>
          <w:color w:val="000000"/>
          <w:sz w:val="28"/>
        </w:rPr>
        <w:t xml:space="preserve">       10. Рекомендации (при отсутствии указывается "нет")</w:t>
      </w:r>
      <w:r>
        <w:br/>
      </w:r>
      <w:r>
        <w:rPr>
          <w:rFonts w:ascii="Times New Roman"/>
          <w:b w:val="false"/>
          <w:i w:val="false"/>
          <w:color w:val="000000"/>
          <w:sz w:val="28"/>
        </w:rPr>
        <w:t xml:space="preserve">       ________________ ____________________________________________________.</w:t>
      </w:r>
      <w:r>
        <w:br/>
      </w:r>
      <w:r>
        <w:rPr>
          <w:rFonts w:ascii="Times New Roman"/>
          <w:b w:val="false"/>
          <w:i w:val="false"/>
          <w:color w:val="000000"/>
          <w:sz w:val="28"/>
        </w:rPr>
        <w:t xml:space="preserve">       11. Сроки подготовки и место составления актуарного заключения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12. Подпись, дата и количество экземпляров</w:t>
      </w:r>
      <w:r>
        <w:br/>
      </w:r>
      <w:r>
        <w:rPr>
          <w:rFonts w:ascii="Times New Roman"/>
          <w:b w:val="false"/>
          <w:i w:val="false"/>
          <w:color w:val="000000"/>
          <w:sz w:val="28"/>
        </w:rPr>
        <w:t xml:space="preserve">       _________________________ 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содержанию и</w:t>
            </w:r>
            <w:r>
              <w:br/>
            </w:r>
            <w:r>
              <w:rPr>
                <w:rFonts w:ascii="Times New Roman"/>
                <w:b w:val="false"/>
                <w:i w:val="false"/>
                <w:color w:val="000000"/>
                <w:sz w:val="20"/>
              </w:rPr>
              <w:t>порядку предоставления</w:t>
            </w:r>
            <w:r>
              <w:br/>
            </w:r>
            <w:r>
              <w:rPr>
                <w:rFonts w:ascii="Times New Roman"/>
                <w:b w:val="false"/>
                <w:i w:val="false"/>
                <w:color w:val="000000"/>
                <w:sz w:val="20"/>
              </w:rPr>
              <w:t>обязательного актуарного 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2"/>
    <w:p>
      <w:pPr>
        <w:spacing w:after="0"/>
        <w:ind w:left="0"/>
        <w:jc w:val="left"/>
      </w:pPr>
      <w:r>
        <w:rPr>
          <w:rFonts w:ascii="Times New Roman"/>
          <w:b/>
          <w:i w:val="false"/>
          <w:color w:val="000000"/>
        </w:rPr>
        <w:t xml:space="preserve"> Актуарное заключение по крупной сделке</w:t>
      </w:r>
    </w:p>
    <w:bookmarkEnd w:id="102"/>
    <w:bookmarkStart w:name="z118" w:id="103"/>
    <w:p>
      <w:pPr>
        <w:spacing w:after="0"/>
        <w:ind w:left="0"/>
        <w:jc w:val="both"/>
      </w:pPr>
      <w:r>
        <w:rPr>
          <w:rFonts w:ascii="Times New Roman"/>
          <w:b w:val="false"/>
          <w:i w:val="false"/>
          <w:color w:val="000000"/>
          <w:sz w:val="28"/>
        </w:rPr>
        <w:t>
      1. Данные о страховой (перестраховочной) организации:</w:t>
      </w:r>
      <w:r>
        <w:br/>
      </w:r>
      <w:r>
        <w:rPr>
          <w:rFonts w:ascii="Times New Roman"/>
          <w:b w:val="false"/>
          <w:i w:val="false"/>
          <w:color w:val="000000"/>
          <w:sz w:val="28"/>
        </w:rPr>
        <w:t xml:space="preserve">       1) полное наименование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2) место нахождения и банковские реквизиты</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3) дата и номер государственной регистрации</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4) лицензия на право осуществления страховой (перестраховочной) деятельности</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2. Данные об актуарии:</w:t>
      </w:r>
      <w:r>
        <w:br/>
      </w:r>
      <w:r>
        <w:rPr>
          <w:rFonts w:ascii="Times New Roman"/>
          <w:b w:val="false"/>
          <w:i w:val="false"/>
          <w:color w:val="000000"/>
          <w:sz w:val="28"/>
        </w:rPr>
        <w:t xml:space="preserve">       1) фамилия, имя, отчество (при его наличии) ________________</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2) лицензия на право осуществления актуарной деятельности на страховом рынке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3. Перечень представленных страховой (перестраховочной) организацией данных</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4. Использованные актуарием материалы и данные (их источники и (или) место</w:t>
      </w:r>
      <w:r>
        <w:br/>
      </w:r>
      <w:r>
        <w:rPr>
          <w:rFonts w:ascii="Times New Roman"/>
          <w:b w:val="false"/>
          <w:i w:val="false"/>
          <w:color w:val="000000"/>
          <w:sz w:val="28"/>
        </w:rPr>
        <w:t xml:space="preserve">       получения), в том числе нормативные правовые акты Республики Казахстан</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5. Данные по договору страхования (перестрахования):</w:t>
      </w:r>
      <w:r>
        <w:br/>
      </w:r>
      <w:r>
        <w:rPr>
          <w:rFonts w:ascii="Times New Roman"/>
          <w:b w:val="false"/>
          <w:i w:val="false"/>
          <w:color w:val="000000"/>
          <w:sz w:val="28"/>
        </w:rPr>
        <w:t xml:space="preserve">       1) страхователь ___________________________________________;</w:t>
      </w:r>
      <w:r>
        <w:br/>
      </w:r>
      <w:r>
        <w:rPr>
          <w:rFonts w:ascii="Times New Roman"/>
          <w:b w:val="false"/>
          <w:i w:val="false"/>
          <w:color w:val="000000"/>
          <w:sz w:val="28"/>
        </w:rPr>
        <w:t xml:space="preserve">       2) перечень покрываемых страховых рисков и исключения по указанным рискам</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3) класс и объект страхования_______________________________;</w:t>
      </w:r>
      <w:r>
        <w:br/>
      </w:r>
      <w:r>
        <w:rPr>
          <w:rFonts w:ascii="Times New Roman"/>
          <w:b w:val="false"/>
          <w:i w:val="false"/>
          <w:color w:val="000000"/>
          <w:sz w:val="28"/>
        </w:rPr>
        <w:t xml:space="preserve">       4) планируемый срок страхования (даты начала и окончания действия договора</w:t>
      </w:r>
      <w:r>
        <w:br/>
      </w:r>
      <w:r>
        <w:rPr>
          <w:rFonts w:ascii="Times New Roman"/>
          <w:b w:val="false"/>
          <w:i w:val="false"/>
          <w:color w:val="000000"/>
          <w:sz w:val="28"/>
        </w:rPr>
        <w:t xml:space="preserve">       страхования и страховой защиты)</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5) страховая сумма по каждому страховому случаю и (или) по договору страхования</w:t>
      </w:r>
      <w:r>
        <w:br/>
      </w:r>
      <w:r>
        <w:rPr>
          <w:rFonts w:ascii="Times New Roman"/>
          <w:b w:val="false"/>
          <w:i w:val="false"/>
          <w:color w:val="000000"/>
          <w:sz w:val="28"/>
        </w:rPr>
        <w:t xml:space="preserve">       (перестрахования)</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6) страховой тариф (стандартный, повышенный, пониженный) и его размер</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7) страховая премия _______________________________________;</w:t>
      </w:r>
      <w:r>
        <w:br/>
      </w:r>
      <w:r>
        <w:rPr>
          <w:rFonts w:ascii="Times New Roman"/>
          <w:b w:val="false"/>
          <w:i w:val="false"/>
          <w:color w:val="000000"/>
          <w:sz w:val="28"/>
        </w:rPr>
        <w:t xml:space="preserve">       8) комиссионное вознаграждение агенту или страховому брокеру</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9) франшиза по каждому страховому случаю и (или) по договору страхования</w:t>
      </w:r>
      <w:r>
        <w:br/>
      </w:r>
      <w:r>
        <w:rPr>
          <w:rFonts w:ascii="Times New Roman"/>
          <w:b w:val="false"/>
          <w:i w:val="false"/>
          <w:color w:val="000000"/>
          <w:sz w:val="28"/>
        </w:rPr>
        <w:t xml:space="preserve">       (перестрахования) (при наличии)</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При наличии нескольких объектов страхования, за исключением коллективного</w:t>
      </w:r>
      <w:r>
        <w:br/>
      </w:r>
      <w:r>
        <w:rPr>
          <w:rFonts w:ascii="Times New Roman"/>
          <w:b w:val="false"/>
          <w:i w:val="false"/>
          <w:color w:val="000000"/>
          <w:sz w:val="28"/>
        </w:rPr>
        <w:t xml:space="preserve">       страхования и группового личного страхования, данные, представленные в</w:t>
      </w:r>
      <w:r>
        <w:br/>
      </w:r>
      <w:r>
        <w:rPr>
          <w:rFonts w:ascii="Times New Roman"/>
          <w:b w:val="false"/>
          <w:i w:val="false"/>
          <w:color w:val="000000"/>
          <w:sz w:val="28"/>
        </w:rPr>
        <w:t xml:space="preserve">       подпунктах 5), 6), 7), 9) настоящего пункта, указываются отдельно по каждому</w:t>
      </w:r>
      <w:r>
        <w:br/>
      </w:r>
      <w:r>
        <w:rPr>
          <w:rFonts w:ascii="Times New Roman"/>
          <w:b w:val="false"/>
          <w:i w:val="false"/>
          <w:color w:val="000000"/>
          <w:sz w:val="28"/>
        </w:rPr>
        <w:t xml:space="preserve">       объекту страхования.</w:t>
      </w:r>
      <w:r>
        <w:br/>
      </w:r>
      <w:r>
        <w:rPr>
          <w:rFonts w:ascii="Times New Roman"/>
          <w:b w:val="false"/>
          <w:i w:val="false"/>
          <w:color w:val="000000"/>
          <w:sz w:val="28"/>
        </w:rPr>
        <w:t xml:space="preserve">       6. Результаты и выводы:</w:t>
      </w:r>
      <w:r>
        <w:br/>
      </w:r>
      <w:r>
        <w:rPr>
          <w:rFonts w:ascii="Times New Roman"/>
          <w:b w:val="false"/>
          <w:i w:val="false"/>
          <w:color w:val="000000"/>
          <w:sz w:val="28"/>
        </w:rPr>
        <w:t xml:space="preserve">       1) рекомендации актуария по крупной сделке;</w:t>
      </w:r>
      <w:r>
        <w:br/>
      </w:r>
      <w:r>
        <w:rPr>
          <w:rFonts w:ascii="Times New Roman"/>
          <w:b w:val="false"/>
          <w:i w:val="false"/>
          <w:color w:val="000000"/>
          <w:sz w:val="28"/>
        </w:rPr>
        <w:t xml:space="preserve">       2) дополнительные рекомендации (при наличии).</w:t>
      </w:r>
      <w:r>
        <w:br/>
      </w:r>
      <w:r>
        <w:rPr>
          <w:rFonts w:ascii="Times New Roman"/>
          <w:b w:val="false"/>
          <w:i w:val="false"/>
          <w:color w:val="000000"/>
          <w:sz w:val="28"/>
        </w:rPr>
        <w:t xml:space="preserve">       7. Подпись, дата __________________________________________.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120" w:id="104"/>
    <w:p>
      <w:pPr>
        <w:spacing w:after="0"/>
        <w:ind w:left="0"/>
        <w:jc w:val="left"/>
      </w:pPr>
      <w:r>
        <w:rPr>
          <w:rFonts w:ascii="Times New Roman"/>
          <w:b/>
          <w:i w:val="false"/>
          <w:color w:val="000000"/>
        </w:rPr>
        <w:t xml:space="preserve"> Требования к подтверждению квалификации актуария</w:t>
      </w:r>
    </w:p>
    <w:bookmarkEnd w:id="104"/>
    <w:bookmarkStart w:name="z121" w:id="105"/>
    <w:p>
      <w:pPr>
        <w:spacing w:after="0"/>
        <w:ind w:left="0"/>
        <w:jc w:val="both"/>
      </w:pPr>
      <w:r>
        <w:rPr>
          <w:rFonts w:ascii="Times New Roman"/>
          <w:b w:val="false"/>
          <w:i w:val="false"/>
          <w:color w:val="000000"/>
          <w:sz w:val="28"/>
        </w:rPr>
        <w:t>
      1. Лицензированный актуарий подтверждает свою квалификацию за отчетный период по состоянию на 1 января года, следующего за отчетным периодом, в течение 2 (двух) месяцев года, следующего за отчетным периодом.</w:t>
      </w:r>
    </w:p>
    <w:bookmarkEnd w:id="105"/>
    <w:bookmarkStart w:name="z122" w:id="106"/>
    <w:p>
      <w:pPr>
        <w:spacing w:after="0"/>
        <w:ind w:left="0"/>
        <w:jc w:val="both"/>
      </w:pPr>
      <w:r>
        <w:rPr>
          <w:rFonts w:ascii="Times New Roman"/>
          <w:b w:val="false"/>
          <w:i w:val="false"/>
          <w:color w:val="000000"/>
          <w:sz w:val="28"/>
        </w:rPr>
        <w:t>
      Отчетным периодом является 3 (три) финансовых года, начиная с 1 января 2019 года.</w:t>
      </w:r>
    </w:p>
    <w:bookmarkEnd w:id="106"/>
    <w:bookmarkStart w:name="z123" w:id="107"/>
    <w:p>
      <w:pPr>
        <w:spacing w:after="0"/>
        <w:ind w:left="0"/>
        <w:jc w:val="both"/>
      </w:pPr>
      <w:r>
        <w:rPr>
          <w:rFonts w:ascii="Times New Roman"/>
          <w:b w:val="false"/>
          <w:i w:val="false"/>
          <w:color w:val="000000"/>
          <w:sz w:val="28"/>
        </w:rPr>
        <w:t>
      Для актуариев, получивших лицензию на право осуществления актуарной деятельности на страховом рынке после 1 января 2019 года, отчетный период исчисляется с 1 января года, следующего за годом, в течение которого актуарий получил лицензию на право осуществления актуарной деятельности на страховом рынке.</w:t>
      </w:r>
    </w:p>
    <w:bookmarkEnd w:id="107"/>
    <w:bookmarkStart w:name="z124" w:id="108"/>
    <w:p>
      <w:pPr>
        <w:spacing w:after="0"/>
        <w:ind w:left="0"/>
        <w:jc w:val="both"/>
      </w:pPr>
      <w:r>
        <w:rPr>
          <w:rFonts w:ascii="Times New Roman"/>
          <w:b w:val="false"/>
          <w:i w:val="false"/>
          <w:color w:val="000000"/>
          <w:sz w:val="28"/>
        </w:rPr>
        <w:t>
      2. Подтверждение квалификации лицензированным актуарием осуществляется путем прохождения лицензированным актуарием программы профессионального развития (далее – программа ППР).</w:t>
      </w:r>
    </w:p>
    <w:bookmarkEnd w:id="108"/>
    <w:bookmarkStart w:name="z125" w:id="109"/>
    <w:p>
      <w:pPr>
        <w:spacing w:after="0"/>
        <w:ind w:left="0"/>
        <w:jc w:val="both"/>
      </w:pPr>
      <w:r>
        <w:rPr>
          <w:rFonts w:ascii="Times New Roman"/>
          <w:b w:val="false"/>
          <w:i w:val="false"/>
          <w:color w:val="000000"/>
          <w:sz w:val="28"/>
        </w:rPr>
        <w:t>
      3. Мероприятия (виды мероприятий) программы ППР и количество квалификационных баллов за участие в программе ППР определяются согласно программе профессионального развития в приложении 1 к настоящим Требованиям.</w:t>
      </w:r>
    </w:p>
    <w:bookmarkEnd w:id="109"/>
    <w:bookmarkStart w:name="z126" w:id="110"/>
    <w:p>
      <w:pPr>
        <w:spacing w:after="0"/>
        <w:ind w:left="0"/>
        <w:jc w:val="both"/>
      </w:pPr>
      <w:r>
        <w:rPr>
          <w:rFonts w:ascii="Times New Roman"/>
          <w:b w:val="false"/>
          <w:i w:val="false"/>
          <w:color w:val="000000"/>
          <w:sz w:val="28"/>
        </w:rPr>
        <w:t>
      4. Для подтверждения квалификации лицензированный актуарий набирает за отчетный период 1000 квалификационных баллов по программе ППР.</w:t>
      </w:r>
    </w:p>
    <w:bookmarkEnd w:id="110"/>
    <w:bookmarkStart w:name="z127" w:id="111"/>
    <w:p>
      <w:pPr>
        <w:spacing w:after="0"/>
        <w:ind w:left="0"/>
        <w:jc w:val="both"/>
      </w:pPr>
      <w:r>
        <w:rPr>
          <w:rFonts w:ascii="Times New Roman"/>
          <w:b w:val="false"/>
          <w:i w:val="false"/>
          <w:color w:val="000000"/>
          <w:sz w:val="28"/>
        </w:rPr>
        <w:t>
      5. Для подтверждения квалификации лицензированные актуарии представляют в уполномоченный орган по регулированию, контролю и надзору финансового рынка и финансовых организаций (далее – уполномоченный орган) сведения по подтверждению квалификации лицензированного актуария по форме согласно приложению 2 к настоящим Требованиям (далее – Сведения), с приложением документов подтверждающие информацию, указанную в Сведениях.</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подтверждению</w:t>
            </w:r>
            <w:r>
              <w:br/>
            </w:r>
            <w:r>
              <w:rPr>
                <w:rFonts w:ascii="Times New Roman"/>
                <w:b w:val="false"/>
                <w:i w:val="false"/>
                <w:color w:val="000000"/>
                <w:sz w:val="20"/>
              </w:rPr>
              <w:t>квалификации актуария</w:t>
            </w:r>
          </w:p>
        </w:tc>
      </w:tr>
    </w:tbl>
    <w:bookmarkStart w:name="z129" w:id="112"/>
    <w:p>
      <w:pPr>
        <w:spacing w:after="0"/>
        <w:ind w:left="0"/>
        <w:jc w:val="left"/>
      </w:pPr>
      <w:r>
        <w:rPr>
          <w:rFonts w:ascii="Times New Roman"/>
          <w:b/>
          <w:i w:val="false"/>
          <w:color w:val="000000"/>
        </w:rPr>
        <w:t xml:space="preserve"> Программа профессионального развития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85"/>
        <w:gridCol w:w="6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xml:space="preserve">
Публикация статьи в зарубежном издании </w:t>
            </w:r>
            <w:r>
              <w:br/>
            </w:r>
            <w:r>
              <w:rPr>
                <w:rFonts w:ascii="Times New Roman"/>
                <w:b w:val="false"/>
                <w:i w:val="false"/>
                <w:color w:val="000000"/>
                <w:sz w:val="20"/>
              </w:rPr>
              <w:t>
по актуарной деятельности</w:t>
            </w:r>
          </w:p>
          <w:bookmarkEnd w:id="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периодических печатных изданиях по актуарной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международном конгрессе актуариев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Участие в международной конференции, семинаре</w:t>
            </w:r>
            <w:r>
              <w:br/>
            </w:r>
            <w:r>
              <w:rPr>
                <w:rFonts w:ascii="Times New Roman"/>
                <w:b w:val="false"/>
                <w:i w:val="false"/>
                <w:color w:val="000000"/>
                <w:sz w:val="20"/>
              </w:rPr>
              <w:t>
</w:t>
            </w:r>
            <w:r>
              <w:rPr>
                <w:rFonts w:ascii="Times New Roman"/>
                <w:b w:val="false"/>
                <w:i w:val="false"/>
                <w:color w:val="000000"/>
                <w:sz w:val="20"/>
              </w:rPr>
              <w:t xml:space="preserve">стран дальнего зарубежья по актуарной </w:t>
            </w:r>
            <w:r>
              <w:br/>
            </w:r>
            <w:r>
              <w:rPr>
                <w:rFonts w:ascii="Times New Roman"/>
                <w:b w:val="false"/>
                <w:i w:val="false"/>
                <w:color w:val="000000"/>
                <w:sz w:val="20"/>
              </w:rPr>
              <w:t>
деятельности</w:t>
            </w:r>
          </w:p>
          <w:bookmarkEnd w:id="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Участие в международной конференции, семинаре</w:t>
            </w:r>
            <w:r>
              <w:br/>
            </w:r>
            <w:r>
              <w:rPr>
                <w:rFonts w:ascii="Times New Roman"/>
                <w:b w:val="false"/>
                <w:i w:val="false"/>
                <w:color w:val="000000"/>
                <w:sz w:val="20"/>
              </w:rPr>
              <w:t>
</w:t>
            </w:r>
            <w:r>
              <w:rPr>
                <w:rFonts w:ascii="Times New Roman"/>
                <w:b w:val="false"/>
                <w:i w:val="false"/>
                <w:color w:val="000000"/>
                <w:sz w:val="20"/>
              </w:rPr>
              <w:t xml:space="preserve">стран дальнего зарубежья по страховой </w:t>
            </w:r>
            <w:r>
              <w:br/>
            </w:r>
            <w:r>
              <w:rPr>
                <w:rFonts w:ascii="Times New Roman"/>
                <w:b w:val="false"/>
                <w:i w:val="false"/>
                <w:color w:val="000000"/>
                <w:sz w:val="20"/>
              </w:rPr>
              <w:t>
деятельности</w:t>
            </w:r>
          </w:p>
          <w:bookmarkEnd w:id="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xml:space="preserve">
Участие в международной конференции, семинаре </w:t>
            </w:r>
            <w:r>
              <w:br/>
            </w:r>
            <w:r>
              <w:rPr>
                <w:rFonts w:ascii="Times New Roman"/>
                <w:b w:val="false"/>
                <w:i w:val="false"/>
                <w:color w:val="000000"/>
                <w:sz w:val="20"/>
              </w:rPr>
              <w:t>
</w:t>
            </w:r>
            <w:r>
              <w:rPr>
                <w:rFonts w:ascii="Times New Roman"/>
                <w:b w:val="false"/>
                <w:i w:val="false"/>
                <w:color w:val="000000"/>
                <w:sz w:val="20"/>
              </w:rPr>
              <w:t xml:space="preserve">на территории Республики Казахстан или </w:t>
            </w:r>
            <w:r>
              <w:br/>
            </w:r>
            <w:r>
              <w:rPr>
                <w:rFonts w:ascii="Times New Roman"/>
                <w:b w:val="false"/>
                <w:i w:val="false"/>
                <w:color w:val="000000"/>
                <w:sz w:val="20"/>
              </w:rPr>
              <w:t>
ближнего зарубежья по актуарной деятельности</w:t>
            </w:r>
          </w:p>
          <w:bookmarkEnd w:id="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xml:space="preserve">
Участие в международной конференции, семинаре на территории Республики Казахстан или </w:t>
            </w:r>
            <w:r>
              <w:br/>
            </w:r>
            <w:r>
              <w:rPr>
                <w:rFonts w:ascii="Times New Roman"/>
                <w:b w:val="false"/>
                <w:i w:val="false"/>
                <w:color w:val="000000"/>
                <w:sz w:val="20"/>
              </w:rPr>
              <w:t>
ближнего зарубежья по страховой деятельности</w:t>
            </w:r>
          </w:p>
          <w:bookmarkEnd w:id="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семинаре по актуарной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семинаре по страховой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дальнего зарубежья по актуарной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дальнего зарубежья по страховой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на территории Республики Казахстан или ближнего зарубежья по актуарной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на территории Республики Казахстан или ближнего зарубежья по страховой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преподавательской деятельности по актуарным дисциплинам (за семестр)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сдача одного из актуарных экзаменов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руководителя магистерских диссертаций по специализации "Актуарий"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онлайн-семинаре, вебинаре, веб-конференции по актуарной деятельности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подтверждению</w:t>
            </w:r>
            <w:r>
              <w:br/>
            </w:r>
            <w:r>
              <w:rPr>
                <w:rFonts w:ascii="Times New Roman"/>
                <w:b w:val="false"/>
                <w:i w:val="false"/>
                <w:color w:val="000000"/>
                <w:sz w:val="20"/>
              </w:rPr>
              <w:t>квалификации актуария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18"/>
    <w:p>
      <w:pPr>
        <w:spacing w:after="0"/>
        <w:ind w:left="0"/>
        <w:jc w:val="left"/>
      </w:pPr>
      <w:r>
        <w:rPr>
          <w:rFonts w:ascii="Times New Roman"/>
          <w:b/>
          <w:i w:val="false"/>
          <w:color w:val="000000"/>
        </w:rPr>
        <w:t xml:space="preserve">              Сведения по подтверждению квалификации лицензированного актуария</w:t>
      </w:r>
    </w:p>
    <w:bookmarkEnd w:id="118"/>
    <w:bookmarkStart w:name="z141" w:id="119"/>
    <w:p>
      <w:pPr>
        <w:spacing w:after="0"/>
        <w:ind w:left="0"/>
        <w:jc w:val="both"/>
      </w:pPr>
      <w:r>
        <w:rPr>
          <w:rFonts w:ascii="Times New Roman"/>
          <w:b w:val="false"/>
          <w:i w:val="false"/>
          <w:color w:val="000000"/>
          <w:sz w:val="28"/>
        </w:rPr>
        <w:t>
      Фамилия, имя, отчество (при его наличии) актуария:</w:t>
      </w:r>
      <w:r>
        <w:br/>
      </w:r>
      <w:r>
        <w:rPr>
          <w:rFonts w:ascii="Times New Roman"/>
          <w:b w:val="false"/>
          <w:i w:val="false"/>
          <w:color w:val="000000"/>
          <w:sz w:val="28"/>
        </w:rPr>
        <w:t>_______________________________________________________________________________________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88"/>
        <w:gridCol w:w="2908"/>
        <w:gridCol w:w="1788"/>
        <w:gridCol w:w="290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прохождения</w:t>
            </w:r>
          </w:p>
          <w:bookmarkEnd w:id="120"/>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144" w:id="121"/>
    <w:p>
      <w:pPr>
        <w:spacing w:after="0"/>
        <w:ind w:left="0"/>
        <w:jc w:val="left"/>
      </w:pPr>
      <w:r>
        <w:rPr>
          <w:rFonts w:ascii="Times New Roman"/>
          <w:b/>
          <w:i w:val="false"/>
          <w:color w:val="000000"/>
        </w:rPr>
        <w:t xml:space="preserve">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bookmarkEnd w:id="121"/>
    <w:bookmarkStart w:name="z145" w:id="122"/>
    <w:p>
      <w:pPr>
        <w:spacing w:after="0"/>
        <w:ind w:left="0"/>
        <w:jc w:val="both"/>
      </w:pPr>
      <w:r>
        <w:rPr>
          <w:rFonts w:ascii="Times New Roman"/>
          <w:b w:val="false"/>
          <w:i w:val="false"/>
          <w:color w:val="000000"/>
          <w:sz w:val="28"/>
        </w:rPr>
        <w:t xml:space="preserve">
      1. Настоящие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устанавливают порядок и сроки привлечения независимого актуария для проверки деятельности актуария, имеющего лицензию на право осуществления актуарной деятельности на страховом рынке, выданную уполномоченным органом по регулированию, контролю и надзору финансового рынка и финансовых организаций, состоящего в штате страховой (перестраховочной) организации (далее – штатный актуарий), направления независимым актуарием результатов проверки достоверности расчетов, проведенных штатным актуарием.</w:t>
      </w:r>
    </w:p>
    <w:bookmarkEnd w:id="122"/>
    <w:bookmarkStart w:name="z146" w:id="123"/>
    <w:p>
      <w:pPr>
        <w:spacing w:after="0"/>
        <w:ind w:left="0"/>
        <w:jc w:val="both"/>
      </w:pPr>
      <w:r>
        <w:rPr>
          <w:rFonts w:ascii="Times New Roman"/>
          <w:b w:val="false"/>
          <w:i w:val="false"/>
          <w:color w:val="000000"/>
          <w:sz w:val="28"/>
        </w:rPr>
        <w:t>
      2. Независимый актуарий привлекается страховой (перестраховочной) организацией для проведения обязательной либо инициативной проверок.</w:t>
      </w:r>
    </w:p>
    <w:bookmarkEnd w:id="123"/>
    <w:bookmarkStart w:name="z147" w:id="124"/>
    <w:p>
      <w:pPr>
        <w:spacing w:after="0"/>
        <w:ind w:left="0"/>
        <w:jc w:val="both"/>
      </w:pPr>
      <w:r>
        <w:rPr>
          <w:rFonts w:ascii="Times New Roman"/>
          <w:b w:val="false"/>
          <w:i w:val="false"/>
          <w:color w:val="000000"/>
          <w:sz w:val="28"/>
        </w:rPr>
        <w:t xml:space="preserve">
      3. Независимый актуарий соответствует требованиям,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11-1 Закона. </w:t>
      </w:r>
    </w:p>
    <w:bookmarkEnd w:id="124"/>
    <w:bookmarkStart w:name="z148" w:id="125"/>
    <w:p>
      <w:pPr>
        <w:spacing w:after="0"/>
        <w:ind w:left="0"/>
        <w:jc w:val="both"/>
      </w:pPr>
      <w:r>
        <w:rPr>
          <w:rFonts w:ascii="Times New Roman"/>
          <w:b w:val="false"/>
          <w:i w:val="false"/>
          <w:color w:val="000000"/>
          <w:sz w:val="28"/>
        </w:rPr>
        <w:t>
      4. Обязательная проверка деятельности штатного актуария проводится по состоянию на 1 января года, следующего за отчетным, не менее одного раза в календарный год, и включает в себя проверку актуарных расчетов по оценке размера страховых резервов страховой (перестраховочной) организации, а также правильность составления актуарного заключения по указанной оценке.</w:t>
      </w:r>
    </w:p>
    <w:bookmarkEnd w:id="125"/>
    <w:bookmarkStart w:name="z149" w:id="126"/>
    <w:p>
      <w:pPr>
        <w:spacing w:after="0"/>
        <w:ind w:left="0"/>
        <w:jc w:val="both"/>
      </w:pPr>
      <w:r>
        <w:rPr>
          <w:rFonts w:ascii="Times New Roman"/>
          <w:b w:val="false"/>
          <w:i w:val="false"/>
          <w:color w:val="000000"/>
          <w:sz w:val="28"/>
        </w:rPr>
        <w:t>
      5. Страховая (перестраховочная) организация производит проверку деятельности штатного актуария у одного независимого актуария не более 5 (пяти) лет подряд.</w:t>
      </w:r>
    </w:p>
    <w:bookmarkEnd w:id="126"/>
    <w:bookmarkStart w:name="z150" w:id="127"/>
    <w:p>
      <w:pPr>
        <w:spacing w:after="0"/>
        <w:ind w:left="0"/>
        <w:jc w:val="both"/>
      </w:pPr>
      <w:r>
        <w:rPr>
          <w:rFonts w:ascii="Times New Roman"/>
          <w:b w:val="false"/>
          <w:i w:val="false"/>
          <w:color w:val="000000"/>
          <w:sz w:val="28"/>
        </w:rPr>
        <w:t>
      6. Не допускается привлечение независимого актуария для проверки штатного актуария, в случаях:</w:t>
      </w:r>
    </w:p>
    <w:bookmarkEnd w:id="127"/>
    <w:bookmarkStart w:name="z151" w:id="128"/>
    <w:p>
      <w:pPr>
        <w:spacing w:after="0"/>
        <w:ind w:left="0"/>
        <w:jc w:val="both"/>
      </w:pPr>
      <w:r>
        <w:rPr>
          <w:rFonts w:ascii="Times New Roman"/>
          <w:b w:val="false"/>
          <w:i w:val="false"/>
          <w:color w:val="000000"/>
          <w:sz w:val="28"/>
        </w:rPr>
        <w:t>
      1) независимый актуарий является аффилированным лицом проверяемого штатного актуария и (или) страховой (перестраховочной) организации, в штате которой состоит проверяемый штатный актуарий;</w:t>
      </w:r>
    </w:p>
    <w:bookmarkEnd w:id="128"/>
    <w:bookmarkStart w:name="z152" w:id="129"/>
    <w:p>
      <w:pPr>
        <w:spacing w:after="0"/>
        <w:ind w:left="0"/>
        <w:jc w:val="both"/>
      </w:pPr>
      <w:r>
        <w:rPr>
          <w:rFonts w:ascii="Times New Roman"/>
          <w:b w:val="false"/>
          <w:i w:val="false"/>
          <w:color w:val="000000"/>
          <w:sz w:val="28"/>
        </w:rPr>
        <w:t>
      2) в отношении деятельности независимого актуария проводилась проверка штатным актуарием в качестве независимого актуария в течение 1 (одного) календарного года до даты окончания проверки или по состоянию на 1 января года, предшествующего отчетному, в зависимости от того, какая из указанных дат является более поздней;</w:t>
      </w:r>
    </w:p>
    <w:bookmarkEnd w:id="129"/>
    <w:bookmarkStart w:name="z153" w:id="130"/>
    <w:p>
      <w:pPr>
        <w:spacing w:after="0"/>
        <w:ind w:left="0"/>
        <w:jc w:val="both"/>
      </w:pPr>
      <w:r>
        <w:rPr>
          <w:rFonts w:ascii="Times New Roman"/>
          <w:b w:val="false"/>
          <w:i w:val="false"/>
          <w:color w:val="000000"/>
          <w:sz w:val="28"/>
        </w:rPr>
        <w:t>
      3) независимый актуарий в течение последних 2 (двух) календарных лет осуществлял деятельность в страховой (перестраховочной) организации, в штате которой состоит проверяемый штатный актуарий.</w:t>
      </w:r>
    </w:p>
    <w:bookmarkEnd w:id="130"/>
    <w:bookmarkStart w:name="z154" w:id="131"/>
    <w:p>
      <w:pPr>
        <w:spacing w:after="0"/>
        <w:ind w:left="0"/>
        <w:jc w:val="both"/>
      </w:pPr>
      <w:r>
        <w:rPr>
          <w:rFonts w:ascii="Times New Roman"/>
          <w:b w:val="false"/>
          <w:i w:val="false"/>
          <w:color w:val="000000"/>
          <w:sz w:val="28"/>
        </w:rPr>
        <w:t>
      Независимый актуарий представляет в уполномоченный орган по регулированию, контролю и надзору финансового рынка и финансовых организаций (далее – уполномоченный орган) сведения об аффилированных лицах актуария по форме 1 и информацию об осуществлении актуарной деятельности по форме 2 согласно приложению 1 к Правилам.</w:t>
      </w:r>
    </w:p>
    <w:bookmarkEnd w:id="131"/>
    <w:bookmarkStart w:name="z155" w:id="132"/>
    <w:p>
      <w:pPr>
        <w:spacing w:after="0"/>
        <w:ind w:left="0"/>
        <w:jc w:val="both"/>
      </w:pPr>
      <w:r>
        <w:rPr>
          <w:rFonts w:ascii="Times New Roman"/>
          <w:b w:val="false"/>
          <w:i w:val="false"/>
          <w:color w:val="000000"/>
          <w:sz w:val="28"/>
        </w:rPr>
        <w:t>
      7. Инициативная проверка деятельности штатного актуария проводится по инициативе общего собрания акционеров, совета директоров и (или) правления страховой (перестраховочной) организации с учетом конкретных задач, сроков и объемов проверки, предусмотренных договором на проведение проверки, заключенным между страховой (перестраховочной) организацией и независимым актуарием.</w:t>
      </w:r>
    </w:p>
    <w:bookmarkEnd w:id="132"/>
    <w:bookmarkStart w:name="z156" w:id="133"/>
    <w:p>
      <w:pPr>
        <w:spacing w:after="0"/>
        <w:ind w:left="0"/>
        <w:jc w:val="both"/>
      </w:pPr>
      <w:r>
        <w:rPr>
          <w:rFonts w:ascii="Times New Roman"/>
          <w:b w:val="false"/>
          <w:i w:val="false"/>
          <w:color w:val="000000"/>
          <w:sz w:val="28"/>
        </w:rPr>
        <w:t>
      8. Результаты проверки деятельности штатного актуария независимым актуарием, в том числе проверки достоверности актуарных расчетов, оформляются в виде актуарного заключения независимого актуария по форме согласно приложению 2 к Правилам не менее чем в 3 (трех) экземплярах.</w:t>
      </w:r>
    </w:p>
    <w:bookmarkEnd w:id="133"/>
    <w:bookmarkStart w:name="z157" w:id="134"/>
    <w:p>
      <w:pPr>
        <w:spacing w:after="0"/>
        <w:ind w:left="0"/>
        <w:jc w:val="both"/>
      </w:pPr>
      <w:r>
        <w:rPr>
          <w:rFonts w:ascii="Times New Roman"/>
          <w:b w:val="false"/>
          <w:i w:val="false"/>
          <w:color w:val="000000"/>
          <w:sz w:val="28"/>
        </w:rPr>
        <w:t xml:space="preserve">
      9. К актуарному заключению независимого актуария прилагается копия отчетности страховой (перестраховочной) организации, полученной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и расчеты, произведенные независимым актуарием при проверке деятельности штатного актуария.</w:t>
      </w:r>
    </w:p>
    <w:bookmarkEnd w:id="134"/>
    <w:bookmarkStart w:name="z158" w:id="135"/>
    <w:p>
      <w:pPr>
        <w:spacing w:after="0"/>
        <w:ind w:left="0"/>
        <w:jc w:val="both"/>
      </w:pPr>
      <w:r>
        <w:rPr>
          <w:rFonts w:ascii="Times New Roman"/>
          <w:b w:val="false"/>
          <w:i w:val="false"/>
          <w:color w:val="000000"/>
          <w:sz w:val="28"/>
        </w:rPr>
        <w:t>
      10. Один экземпляр актуарного заключения независимого актуария, за исключением обязательной актуарной проверки деятельности штатного актуария, представляется независимым актуарием в уполномоченный орган в течение 10 (десяти) календарных дней после дня окончания проверки. Один экземпляр актуарного заключения независимого актуария остается у независимого актуария, остальные экземпляры находятся у страховой (перестраховочной) организации.</w:t>
      </w:r>
    </w:p>
    <w:bookmarkEnd w:id="135"/>
    <w:bookmarkStart w:name="z159" w:id="136"/>
    <w:p>
      <w:pPr>
        <w:spacing w:after="0"/>
        <w:ind w:left="0"/>
        <w:jc w:val="both"/>
      </w:pPr>
      <w:r>
        <w:rPr>
          <w:rFonts w:ascii="Times New Roman"/>
          <w:b w:val="false"/>
          <w:i w:val="false"/>
          <w:color w:val="000000"/>
          <w:sz w:val="28"/>
        </w:rPr>
        <w:t xml:space="preserve">
      11. Актуарное заключение независимого актуария по обязательной актуарной проверке деятельности штатного актуария по состоянию на 1 января года, следующего за отчетным, представляется независимым актуарием в уполномоченный орган в течение 10 (десяти) календарных дней после дня окончания проверки, но не позднее 30 апреля года, следующего за отчетным. </w:t>
      </w:r>
    </w:p>
    <w:bookmarkEnd w:id="136"/>
    <w:bookmarkStart w:name="z160" w:id="137"/>
    <w:p>
      <w:pPr>
        <w:spacing w:after="0"/>
        <w:ind w:left="0"/>
        <w:jc w:val="both"/>
      </w:pPr>
      <w:r>
        <w:rPr>
          <w:rFonts w:ascii="Times New Roman"/>
          <w:b w:val="false"/>
          <w:i w:val="false"/>
          <w:color w:val="000000"/>
          <w:sz w:val="28"/>
        </w:rPr>
        <w:t>
      Актуарное заключение независимого актуария представляется с приложением документа, подтверждающего членство независимого актуария в международной ассоциации актуариев (при наличии), перечень и требования к которым установлены приложением 2 к настоящему постановлению.</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привлечения независимого</w:t>
            </w:r>
            <w:r>
              <w:br/>
            </w:r>
            <w:r>
              <w:rPr>
                <w:rFonts w:ascii="Times New Roman"/>
                <w:b w:val="false"/>
                <w:i w:val="false"/>
                <w:color w:val="000000"/>
                <w:sz w:val="20"/>
              </w:rPr>
              <w:t>актуария для проверки</w:t>
            </w:r>
            <w:r>
              <w:br/>
            </w:r>
            <w:r>
              <w:rPr>
                <w:rFonts w:ascii="Times New Roman"/>
                <w:b w:val="false"/>
                <w:i w:val="false"/>
                <w:color w:val="000000"/>
                <w:sz w:val="20"/>
              </w:rPr>
              <w:t>деятельности актуария,</w:t>
            </w:r>
            <w:r>
              <w:br/>
            </w:r>
            <w:r>
              <w:rPr>
                <w:rFonts w:ascii="Times New Roman"/>
                <w:b w:val="false"/>
                <w:i w:val="false"/>
                <w:color w:val="000000"/>
                <w:sz w:val="20"/>
              </w:rPr>
              <w:t>состоящего в штате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направления</w:t>
            </w:r>
            <w:r>
              <w:br/>
            </w:r>
            <w:r>
              <w:rPr>
                <w:rFonts w:ascii="Times New Roman"/>
                <w:b w:val="false"/>
                <w:i w:val="false"/>
                <w:color w:val="000000"/>
                <w:sz w:val="20"/>
              </w:rPr>
              <w:t>независимым актуарием</w:t>
            </w:r>
            <w:r>
              <w:br/>
            </w:r>
            <w:r>
              <w:rPr>
                <w:rFonts w:ascii="Times New Roman"/>
                <w:b w:val="false"/>
                <w:i w:val="false"/>
                <w:color w:val="000000"/>
                <w:sz w:val="20"/>
              </w:rPr>
              <w:t>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w:t>
            </w:r>
            <w:r>
              <w:br/>
            </w:r>
            <w:r>
              <w:rPr>
                <w:rFonts w:ascii="Times New Roman"/>
                <w:b w:val="false"/>
                <w:i w:val="false"/>
                <w:color w:val="000000"/>
                <w:sz w:val="20"/>
              </w:rPr>
              <w:t>состоящим 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63" w:id="138"/>
    <w:p>
      <w:pPr>
        <w:spacing w:after="0"/>
        <w:ind w:left="0"/>
        <w:jc w:val="left"/>
      </w:pPr>
      <w:r>
        <w:rPr>
          <w:rFonts w:ascii="Times New Roman"/>
          <w:b/>
          <w:i w:val="false"/>
          <w:color w:val="000000"/>
        </w:rPr>
        <w:t xml:space="preserve"> Сведения об аффилированных лицах актуария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807"/>
        <w:gridCol w:w="6046"/>
        <w:gridCol w:w="1328"/>
        <w:gridCol w:w="1040"/>
        <w:gridCol w:w="10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(при его наличии)</w:t>
            </w:r>
          </w:p>
          <w:bookmarkEnd w:id="139"/>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индивидуальный идентификационный номер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юридического лица, бизнес-идентификационный номер, почтовый адрес и фактическое место нахождения юридического лица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40"/>
    <w:p>
      <w:pPr>
        <w:spacing w:after="0"/>
        <w:ind w:left="0"/>
        <w:jc w:val="both"/>
      </w:pPr>
      <w:r>
        <w:rPr>
          <w:rFonts w:ascii="Times New Roman"/>
          <w:b w:val="false"/>
          <w:i w:val="false"/>
          <w:color w:val="000000"/>
          <w:sz w:val="28"/>
        </w:rPr>
        <w:t>
      Фамилия, имя, отчество (при его наличии) актуария</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Подпись _____________</w:t>
      </w:r>
      <w:r>
        <w:br/>
      </w:r>
      <w:r>
        <w:rPr>
          <w:rFonts w:ascii="Times New Roman"/>
          <w:b w:val="false"/>
          <w:i w:val="false"/>
          <w:color w:val="000000"/>
          <w:sz w:val="28"/>
        </w:rPr>
        <w:t xml:space="preserve">       Дата________________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68" w:id="141"/>
    <w:p>
      <w:pPr>
        <w:spacing w:after="0"/>
        <w:ind w:left="0"/>
        <w:jc w:val="left"/>
      </w:pPr>
      <w:r>
        <w:rPr>
          <w:rFonts w:ascii="Times New Roman"/>
          <w:b/>
          <w:i w:val="false"/>
          <w:color w:val="000000"/>
        </w:rPr>
        <w:t xml:space="preserve"> Информация об осуществлении актуарной деятельности </w:t>
      </w:r>
    </w:p>
    <w:bookmarkEnd w:id="141"/>
    <w:bookmarkStart w:name="z169" w:id="142"/>
    <w:p>
      <w:pPr>
        <w:spacing w:after="0"/>
        <w:ind w:left="0"/>
        <w:jc w:val="both"/>
      </w:pPr>
      <w:r>
        <w:rPr>
          <w:rFonts w:ascii="Times New Roman"/>
          <w:b w:val="false"/>
          <w:i w:val="false"/>
          <w:color w:val="000000"/>
          <w:sz w:val="28"/>
        </w:rPr>
        <w:t>
      за ________ год</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3644"/>
        <w:gridCol w:w="3000"/>
        <w:gridCol w:w="2205"/>
        <w:gridCol w:w="172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актуарных услуг, вид актуарного заключения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(перестраховочная) организация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подготовки актуарного заключения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актуарного исследования</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43"/>
    <w:p>
      <w:pPr>
        <w:spacing w:after="0"/>
        <w:ind w:left="0"/>
        <w:jc w:val="both"/>
      </w:pPr>
      <w:r>
        <w:rPr>
          <w:rFonts w:ascii="Times New Roman"/>
          <w:b w:val="false"/>
          <w:i w:val="false"/>
          <w:color w:val="000000"/>
          <w:sz w:val="28"/>
        </w:rPr>
        <w:t>
      Фамилия, имя, отчество (при его наличии) актуария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Подпись _____________</w:t>
      </w:r>
      <w:r>
        <w:br/>
      </w:r>
      <w:r>
        <w:rPr>
          <w:rFonts w:ascii="Times New Roman"/>
          <w:b w:val="false"/>
          <w:i w:val="false"/>
          <w:color w:val="000000"/>
          <w:sz w:val="28"/>
        </w:rPr>
        <w:t xml:space="preserve">       Дата_________________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привлечения независимого</w:t>
            </w:r>
            <w:r>
              <w:br/>
            </w:r>
            <w:r>
              <w:rPr>
                <w:rFonts w:ascii="Times New Roman"/>
                <w:b w:val="false"/>
                <w:i w:val="false"/>
                <w:color w:val="000000"/>
                <w:sz w:val="20"/>
              </w:rPr>
              <w:t>актуария для проверки</w:t>
            </w:r>
            <w:r>
              <w:br/>
            </w:r>
            <w:r>
              <w:rPr>
                <w:rFonts w:ascii="Times New Roman"/>
                <w:b w:val="false"/>
                <w:i w:val="false"/>
                <w:color w:val="000000"/>
                <w:sz w:val="20"/>
              </w:rPr>
              <w:t>деятельности актуария,</w:t>
            </w:r>
            <w:r>
              <w:br/>
            </w:r>
            <w:r>
              <w:rPr>
                <w:rFonts w:ascii="Times New Roman"/>
                <w:b w:val="false"/>
                <w:i w:val="false"/>
                <w:color w:val="000000"/>
                <w:sz w:val="20"/>
              </w:rPr>
              <w:t>состоящего в штате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направления</w:t>
            </w:r>
            <w:r>
              <w:br/>
            </w:r>
            <w:r>
              <w:rPr>
                <w:rFonts w:ascii="Times New Roman"/>
                <w:b w:val="false"/>
                <w:i w:val="false"/>
                <w:color w:val="000000"/>
                <w:sz w:val="20"/>
              </w:rPr>
              <w:t>независимым актуарием</w:t>
            </w:r>
            <w:r>
              <w:br/>
            </w:r>
            <w:r>
              <w:rPr>
                <w:rFonts w:ascii="Times New Roman"/>
                <w:b w:val="false"/>
                <w:i w:val="false"/>
                <w:color w:val="000000"/>
                <w:sz w:val="20"/>
              </w:rPr>
              <w:t>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w:t>
            </w:r>
            <w:r>
              <w:br/>
            </w:r>
            <w:r>
              <w:rPr>
                <w:rFonts w:ascii="Times New Roman"/>
                <w:b w:val="false"/>
                <w:i w:val="false"/>
                <w:color w:val="000000"/>
                <w:sz w:val="20"/>
              </w:rPr>
              <w:t>состоящим 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4"/>
    <w:p>
      <w:pPr>
        <w:spacing w:after="0"/>
        <w:ind w:left="0"/>
        <w:jc w:val="left"/>
      </w:pPr>
      <w:r>
        <w:rPr>
          <w:rFonts w:ascii="Times New Roman"/>
          <w:b/>
          <w:i w:val="false"/>
          <w:color w:val="000000"/>
        </w:rPr>
        <w:t xml:space="preserve"> Актуарное заключение независимого актуария</w:t>
      </w:r>
    </w:p>
    <w:bookmarkEnd w:id="144"/>
    <w:bookmarkStart w:name="z174" w:id="145"/>
    <w:p>
      <w:pPr>
        <w:spacing w:after="0"/>
        <w:ind w:left="0"/>
        <w:jc w:val="both"/>
      </w:pPr>
      <w:r>
        <w:rPr>
          <w:rFonts w:ascii="Times New Roman"/>
          <w:b w:val="false"/>
          <w:i w:val="false"/>
          <w:color w:val="000000"/>
          <w:sz w:val="28"/>
        </w:rPr>
        <w:t>
      1. Актуарная оценка проведена по состоянию на _____________________.</w:t>
      </w:r>
      <w:r>
        <w:br/>
      </w:r>
      <w:r>
        <w:rPr>
          <w:rFonts w:ascii="Times New Roman"/>
          <w:b w:val="false"/>
          <w:i w:val="false"/>
          <w:color w:val="000000"/>
          <w:sz w:val="28"/>
        </w:rPr>
        <w:t xml:space="preserve">       2. Цель составления актуарного заключения_________________________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Данные о страховой (перестраховочной) организации:</w:t>
      </w:r>
      <w:r>
        <w:br/>
      </w:r>
      <w:r>
        <w:rPr>
          <w:rFonts w:ascii="Times New Roman"/>
          <w:b w:val="false"/>
          <w:i w:val="false"/>
          <w:color w:val="000000"/>
          <w:sz w:val="28"/>
        </w:rPr>
        <w:t xml:space="preserve">       1) полное наименование__________________________________________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2) место нахождения и банковские реквизиты________________________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дата и номер государственной регистрации________________________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4) лицензия на право осуществления страховой (перестраховочной) деятельности</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4. Данные о независимом актуарии:</w:t>
      </w:r>
      <w:r>
        <w:br/>
      </w:r>
      <w:r>
        <w:rPr>
          <w:rFonts w:ascii="Times New Roman"/>
          <w:b w:val="false"/>
          <w:i w:val="false"/>
          <w:color w:val="000000"/>
          <w:sz w:val="28"/>
        </w:rPr>
        <w:t xml:space="preserve">       1) фамилия, имя, отчество (при его наличии) 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2) место жительства (место нахождения) 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лицензия на осуществление актуарной деятельности</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(номер и дата выдачи)</w:t>
      </w:r>
      <w:r>
        <w:br/>
      </w:r>
      <w:r>
        <w:rPr>
          <w:rFonts w:ascii="Times New Roman"/>
          <w:b w:val="false"/>
          <w:i w:val="false"/>
          <w:color w:val="000000"/>
          <w:sz w:val="28"/>
        </w:rPr>
        <w:t xml:space="preserve">       5. Заказчик проведения актуарной оценки 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6. Вид проверки (обязательная, инициативная) 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7. Основание подготовки актуарных расчетов________________________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(договор, номер и дата заключения договора)</w:t>
      </w:r>
      <w:r>
        <w:br/>
      </w:r>
      <w:r>
        <w:rPr>
          <w:rFonts w:ascii="Times New Roman"/>
          <w:b w:val="false"/>
          <w:i w:val="false"/>
          <w:color w:val="000000"/>
          <w:sz w:val="28"/>
        </w:rPr>
        <w:t xml:space="preserve">       8. Перечень представленных страховой (перестраховочной) организацией документов</w:t>
      </w:r>
      <w:r>
        <w:br/>
      </w:r>
      <w:r>
        <w:rPr>
          <w:rFonts w:ascii="Times New Roman"/>
          <w:b w:val="false"/>
          <w:i w:val="false"/>
          <w:color w:val="000000"/>
          <w:sz w:val="28"/>
        </w:rPr>
        <w:t xml:space="preserve">       (сведений)</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9. Другие использованные актуарием материалы и данные (их источники и (или)</w:t>
      </w:r>
      <w:r>
        <w:br/>
      </w:r>
      <w:r>
        <w:rPr>
          <w:rFonts w:ascii="Times New Roman"/>
          <w:b w:val="false"/>
          <w:i w:val="false"/>
          <w:color w:val="000000"/>
          <w:sz w:val="28"/>
        </w:rPr>
        <w:t xml:space="preserve">       место получения)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10. Предмет актуарного исследования (перечень задач)</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11. Использованная независимым актуарием методика при расчете страховых</w:t>
      </w:r>
      <w:r>
        <w:br/>
      </w:r>
      <w:r>
        <w:rPr>
          <w:rFonts w:ascii="Times New Roman"/>
          <w:b w:val="false"/>
          <w:i w:val="false"/>
          <w:color w:val="000000"/>
          <w:sz w:val="28"/>
        </w:rPr>
        <w:t xml:space="preserve">       резервов и доли перестраховщика в страховых резервах:</w:t>
      </w:r>
      <w:r>
        <w:br/>
      </w:r>
      <w:r>
        <w:rPr>
          <w:rFonts w:ascii="Times New Roman"/>
          <w:b w:val="false"/>
          <w:i w:val="false"/>
          <w:color w:val="000000"/>
          <w:sz w:val="28"/>
        </w:rPr>
        <w:t xml:space="preserve">       1) методика расчетов, в том числе описание, обоснование, допущения и</w:t>
      </w:r>
      <w:r>
        <w:br/>
      </w:r>
      <w:r>
        <w:rPr>
          <w:rFonts w:ascii="Times New Roman"/>
          <w:b w:val="false"/>
          <w:i w:val="false"/>
          <w:color w:val="000000"/>
          <w:sz w:val="28"/>
        </w:rPr>
        <w:t xml:space="preserve">       предположения, использованные независимым актуарием при расчете страховых</w:t>
      </w:r>
      <w:r>
        <w:br/>
      </w:r>
      <w:r>
        <w:rPr>
          <w:rFonts w:ascii="Times New Roman"/>
          <w:b w:val="false"/>
          <w:i w:val="false"/>
          <w:color w:val="000000"/>
          <w:sz w:val="28"/>
        </w:rPr>
        <w:t xml:space="preserve">       резервов и доли перестраховщика в страховых резервах. В случае проведения</w:t>
      </w:r>
      <w:r>
        <w:br/>
      </w:r>
      <w:r>
        <w:rPr>
          <w:rFonts w:ascii="Times New Roman"/>
          <w:b w:val="false"/>
          <w:i w:val="false"/>
          <w:color w:val="000000"/>
          <w:sz w:val="28"/>
        </w:rPr>
        <w:t xml:space="preserve">       актуарной оценки по отрасли "страхование жизни" указываются параметры</w:t>
      </w:r>
      <w:r>
        <w:br/>
      </w:r>
      <w:r>
        <w:rPr>
          <w:rFonts w:ascii="Times New Roman"/>
          <w:b w:val="false"/>
          <w:i w:val="false"/>
          <w:color w:val="000000"/>
          <w:sz w:val="28"/>
        </w:rPr>
        <w:t xml:space="preserve">       резервного и тарифного базисов в разрезе видов страхования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2) статистические и иные данные, использованные в актуарных расчетах</w:t>
      </w:r>
      <w:r>
        <w:br/>
      </w:r>
      <w:r>
        <w:rPr>
          <w:rFonts w:ascii="Times New Roman"/>
          <w:b w:val="false"/>
          <w:i w:val="false"/>
          <w:color w:val="000000"/>
          <w:sz w:val="28"/>
        </w:rPr>
        <w:t xml:space="preserve">       независимым актуарием</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общие размеры страховых премий по действующим договорам страхования</w:t>
      </w:r>
      <w:r>
        <w:br/>
      </w:r>
      <w:r>
        <w:rPr>
          <w:rFonts w:ascii="Times New Roman"/>
          <w:b w:val="false"/>
          <w:i w:val="false"/>
          <w:color w:val="000000"/>
          <w:sz w:val="28"/>
        </w:rPr>
        <w:t xml:space="preserve">       (перестрахования), количество заявленных убытков, используемых независимым</w:t>
      </w:r>
      <w:r>
        <w:br/>
      </w:r>
      <w:r>
        <w:rPr>
          <w:rFonts w:ascii="Times New Roman"/>
          <w:b w:val="false"/>
          <w:i w:val="false"/>
          <w:color w:val="000000"/>
          <w:sz w:val="28"/>
        </w:rPr>
        <w:t xml:space="preserve">       актуарием в расчетах страховых резервов в разрезе классов страхования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4) методы и модели, используемые независимым актуарием для оценки доли</w:t>
      </w:r>
      <w:r>
        <w:br/>
      </w:r>
      <w:r>
        <w:rPr>
          <w:rFonts w:ascii="Times New Roman"/>
          <w:b w:val="false"/>
          <w:i w:val="false"/>
          <w:color w:val="000000"/>
          <w:sz w:val="28"/>
        </w:rPr>
        <w:t xml:space="preserve">       перестраховщика в страховых резервах</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5) обоснование по выбору метода расчета резерва произошедших, но незаявленных</w:t>
      </w:r>
      <w:r>
        <w:br/>
      </w:r>
      <w:r>
        <w:rPr>
          <w:rFonts w:ascii="Times New Roman"/>
          <w:b w:val="false"/>
          <w:i w:val="false"/>
          <w:color w:val="000000"/>
          <w:sz w:val="28"/>
        </w:rPr>
        <w:t xml:space="preserve">       убытков (далее – РПНУ), периода убытков, используемого для расчета РПНУ, выбору</w:t>
      </w:r>
      <w:r>
        <w:br/>
      </w:r>
      <w:r>
        <w:rPr>
          <w:rFonts w:ascii="Times New Roman"/>
          <w:b w:val="false"/>
          <w:i w:val="false"/>
          <w:color w:val="000000"/>
          <w:sz w:val="28"/>
        </w:rPr>
        <w:t xml:space="preserve">       коэффициента развития убытков, а также сглаживанию крупных убытков</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6) обоснование и расчет суммы обязательств страховой (перестраховочной)</w:t>
      </w:r>
      <w:r>
        <w:br/>
      </w:r>
      <w:r>
        <w:rPr>
          <w:rFonts w:ascii="Times New Roman"/>
          <w:b w:val="false"/>
          <w:i w:val="false"/>
          <w:color w:val="000000"/>
          <w:sz w:val="28"/>
        </w:rPr>
        <w:t xml:space="preserve">       организации, связанных с переосвидетельствованием и (или) продлением степени</w:t>
      </w:r>
      <w:r>
        <w:br/>
      </w:r>
      <w:r>
        <w:rPr>
          <w:rFonts w:ascii="Times New Roman"/>
          <w:b w:val="false"/>
          <w:i w:val="false"/>
          <w:color w:val="000000"/>
          <w:sz w:val="28"/>
        </w:rPr>
        <w:t xml:space="preserve">       утраты трудоспособности, ухудшением здоровья выгодоприобретателя, учитываемой </w:t>
      </w:r>
      <w:r>
        <w:br/>
      </w:r>
      <w:r>
        <w:rPr>
          <w:rFonts w:ascii="Times New Roman"/>
          <w:b w:val="false"/>
          <w:i w:val="false"/>
          <w:color w:val="000000"/>
          <w:sz w:val="28"/>
        </w:rPr>
        <w:t xml:space="preserve">       при расчете РПНУ по классу обязательного страхования работника от несчастных</w:t>
      </w:r>
      <w:r>
        <w:br/>
      </w:r>
      <w:r>
        <w:rPr>
          <w:rFonts w:ascii="Times New Roman"/>
          <w:b w:val="false"/>
          <w:i w:val="false"/>
          <w:color w:val="000000"/>
          <w:sz w:val="28"/>
        </w:rPr>
        <w:t xml:space="preserve">       случаев при исполнении им трудовых (служебных) обязанностей с указанием всех</w:t>
      </w:r>
      <w:r>
        <w:br/>
      </w:r>
      <w:r>
        <w:rPr>
          <w:rFonts w:ascii="Times New Roman"/>
          <w:b w:val="false"/>
          <w:i w:val="false"/>
          <w:color w:val="000000"/>
          <w:sz w:val="28"/>
        </w:rPr>
        <w:t xml:space="preserve">       параметров, использованных при расчете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7) используемая таблица, содержащая вероятности наступления смерти,</w:t>
      </w:r>
      <w:r>
        <w:br/>
      </w:r>
      <w:r>
        <w:rPr>
          <w:rFonts w:ascii="Times New Roman"/>
          <w:b w:val="false"/>
          <w:i w:val="false"/>
          <w:color w:val="000000"/>
          <w:sz w:val="28"/>
        </w:rPr>
        <w:t xml:space="preserve">       инвалидности, заболевания и рассчитанные на их основе величины, связанные с</w:t>
      </w:r>
      <w:r>
        <w:br/>
      </w:r>
      <w:r>
        <w:rPr>
          <w:rFonts w:ascii="Times New Roman"/>
          <w:b w:val="false"/>
          <w:i w:val="false"/>
          <w:color w:val="000000"/>
          <w:sz w:val="28"/>
        </w:rPr>
        <w:t xml:space="preserve">       предстоящей продолжительностью жизни лиц мужского и (или) женского пола</w:t>
      </w:r>
      <w:r>
        <w:br/>
      </w:r>
      <w:r>
        <w:rPr>
          <w:rFonts w:ascii="Times New Roman"/>
          <w:b w:val="false"/>
          <w:i w:val="false"/>
          <w:color w:val="000000"/>
          <w:sz w:val="28"/>
        </w:rPr>
        <w:t xml:space="preserve">       (источник формирования, методика построения) при расчете страховых резервов по</w:t>
      </w:r>
      <w:r>
        <w:br/>
      </w:r>
      <w:r>
        <w:rPr>
          <w:rFonts w:ascii="Times New Roman"/>
          <w:b w:val="false"/>
          <w:i w:val="false"/>
          <w:color w:val="000000"/>
          <w:sz w:val="28"/>
        </w:rPr>
        <w:t xml:space="preserve">       договорам страхования жизни и договорам аннуитетного страхования, с ее</w:t>
      </w:r>
      <w:r>
        <w:br/>
      </w:r>
      <w:r>
        <w:rPr>
          <w:rFonts w:ascii="Times New Roman"/>
          <w:b w:val="false"/>
          <w:i w:val="false"/>
          <w:color w:val="000000"/>
          <w:sz w:val="28"/>
        </w:rPr>
        <w:t xml:space="preserve">       приложением</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8) расчет суммы и обоснование предполагаемых расходов, непосредственно</w:t>
      </w:r>
      <w:r>
        <w:br/>
      </w:r>
      <w:r>
        <w:rPr>
          <w:rFonts w:ascii="Times New Roman"/>
          <w:b w:val="false"/>
          <w:i w:val="false"/>
          <w:color w:val="000000"/>
          <w:sz w:val="28"/>
        </w:rPr>
        <w:t xml:space="preserve">       связанных с рассмотрением и урегулированием размера страховых выплат по</w:t>
      </w:r>
      <w:r>
        <w:br/>
      </w:r>
      <w:r>
        <w:rPr>
          <w:rFonts w:ascii="Times New Roman"/>
          <w:b w:val="false"/>
          <w:i w:val="false"/>
          <w:color w:val="000000"/>
          <w:sz w:val="28"/>
        </w:rPr>
        <w:t xml:space="preserve">       заявленным требованиям, а также расчет среднего значения оплаченных претензий,</w:t>
      </w:r>
      <w:r>
        <w:br/>
      </w:r>
      <w:r>
        <w:rPr>
          <w:rFonts w:ascii="Times New Roman"/>
          <w:b w:val="false"/>
          <w:i w:val="false"/>
          <w:color w:val="000000"/>
          <w:sz w:val="28"/>
        </w:rPr>
        <w:t xml:space="preserve">       произведенных по группам страховых случаев</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9) заключение о наличии или отсутствии у страховой (перестраховочной)</w:t>
      </w:r>
      <w:r>
        <w:br/>
      </w:r>
      <w:r>
        <w:rPr>
          <w:rFonts w:ascii="Times New Roman"/>
          <w:b w:val="false"/>
          <w:i w:val="false"/>
          <w:color w:val="000000"/>
          <w:sz w:val="28"/>
        </w:rPr>
        <w:t xml:space="preserve">       организации дополнительных рисков. При наличии дополнительных рисков</w:t>
      </w:r>
      <w:r>
        <w:br/>
      </w:r>
      <w:r>
        <w:rPr>
          <w:rFonts w:ascii="Times New Roman"/>
          <w:b w:val="false"/>
          <w:i w:val="false"/>
          <w:color w:val="000000"/>
          <w:sz w:val="28"/>
        </w:rPr>
        <w:t xml:space="preserve">       необходимо указать размер увеличения страховых резервов</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10) характеристика полученной актуарием помощи со стороны привлеченных</w:t>
      </w:r>
      <w:r>
        <w:br/>
      </w:r>
      <w:r>
        <w:rPr>
          <w:rFonts w:ascii="Times New Roman"/>
          <w:b w:val="false"/>
          <w:i w:val="false"/>
          <w:color w:val="000000"/>
          <w:sz w:val="28"/>
        </w:rPr>
        <w:t xml:space="preserve">       специалистов</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12. Полученные результаты и выводы, в том числе:</w:t>
      </w:r>
      <w:r>
        <w:br/>
      </w:r>
      <w:r>
        <w:rPr>
          <w:rFonts w:ascii="Times New Roman"/>
          <w:b w:val="false"/>
          <w:i w:val="false"/>
          <w:color w:val="000000"/>
          <w:sz w:val="28"/>
        </w:rPr>
        <w:t xml:space="preserve">       1) сравнение результатов, полученных при расчете актуарием, состоящим в штате</w:t>
      </w:r>
      <w:r>
        <w:br/>
      </w:r>
      <w:r>
        <w:rPr>
          <w:rFonts w:ascii="Times New Roman"/>
          <w:b w:val="false"/>
          <w:i w:val="false"/>
          <w:color w:val="000000"/>
          <w:sz w:val="28"/>
        </w:rPr>
        <w:t xml:space="preserve">       страховой (перестраховочной) организации, и независимым актуарием в разрезе</w:t>
      </w:r>
      <w:r>
        <w:br/>
      </w:r>
      <w:r>
        <w:rPr>
          <w:rFonts w:ascii="Times New Roman"/>
          <w:b w:val="false"/>
          <w:i w:val="false"/>
          <w:color w:val="000000"/>
          <w:sz w:val="28"/>
        </w:rPr>
        <w:t xml:space="preserve">       страховых резервов и классов страхования</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2) заключение о достаточности страховых резервов, полученных при расчете</w:t>
      </w:r>
      <w:r>
        <w:br/>
      </w:r>
      <w:r>
        <w:rPr>
          <w:rFonts w:ascii="Times New Roman"/>
          <w:b w:val="false"/>
          <w:i w:val="false"/>
          <w:color w:val="000000"/>
          <w:sz w:val="28"/>
        </w:rPr>
        <w:t xml:space="preserve">       актуарием, состоящим в штате страховой (перестраховочной) организации, и</w:t>
      </w:r>
      <w:r>
        <w:br/>
      </w:r>
      <w:r>
        <w:rPr>
          <w:rFonts w:ascii="Times New Roman"/>
          <w:b w:val="false"/>
          <w:i w:val="false"/>
          <w:color w:val="000000"/>
          <w:sz w:val="28"/>
        </w:rPr>
        <w:t xml:space="preserve">       результаты проведенного анализа достаточности страховых резервов отдельно по</w:t>
      </w:r>
      <w:r>
        <w:br/>
      </w:r>
      <w:r>
        <w:rPr>
          <w:rFonts w:ascii="Times New Roman"/>
          <w:b w:val="false"/>
          <w:i w:val="false"/>
          <w:color w:val="000000"/>
          <w:sz w:val="28"/>
        </w:rPr>
        <w:t xml:space="preserve">       каждому классу страхования и по страховому портфелю в целом</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результаты и выводы ___________________________________________.</w:t>
      </w:r>
      <w:r>
        <w:br/>
      </w:r>
      <w:r>
        <w:rPr>
          <w:rFonts w:ascii="Times New Roman"/>
          <w:b w:val="false"/>
          <w:i w:val="false"/>
          <w:color w:val="000000"/>
          <w:sz w:val="28"/>
        </w:rPr>
        <w:t xml:space="preserve">       13. Оценка правильности составления заключения актуария, состоящего в штате</w:t>
      </w:r>
      <w:r>
        <w:br/>
      </w:r>
      <w:r>
        <w:rPr>
          <w:rFonts w:ascii="Times New Roman"/>
          <w:b w:val="false"/>
          <w:i w:val="false"/>
          <w:color w:val="000000"/>
          <w:sz w:val="28"/>
        </w:rPr>
        <w:t xml:space="preserve">       страховой (перестраховочной) организации, в том числе: </w:t>
      </w:r>
      <w:r>
        <w:br/>
      </w:r>
      <w:r>
        <w:rPr>
          <w:rFonts w:ascii="Times New Roman"/>
          <w:b w:val="false"/>
          <w:i w:val="false"/>
          <w:color w:val="000000"/>
          <w:sz w:val="28"/>
        </w:rPr>
        <w:t xml:space="preserve">       1) соответствие расчетов актуария, состоящего в штате страховой (перестраховочной)</w:t>
      </w:r>
      <w:r>
        <w:br/>
      </w:r>
      <w:r>
        <w:rPr>
          <w:rFonts w:ascii="Times New Roman"/>
          <w:b w:val="false"/>
          <w:i w:val="false"/>
          <w:color w:val="000000"/>
          <w:sz w:val="28"/>
        </w:rPr>
        <w:t xml:space="preserve">       организации, требованиям законодательства Республики Казахстан о страховании и</w:t>
      </w:r>
      <w:r>
        <w:br/>
      </w:r>
      <w:r>
        <w:rPr>
          <w:rFonts w:ascii="Times New Roman"/>
          <w:b w:val="false"/>
          <w:i w:val="false"/>
          <w:color w:val="000000"/>
          <w:sz w:val="28"/>
        </w:rPr>
        <w:t xml:space="preserve">       страховой деятельности;</w:t>
      </w:r>
      <w:r>
        <w:br/>
      </w:r>
      <w:r>
        <w:rPr>
          <w:rFonts w:ascii="Times New Roman"/>
          <w:b w:val="false"/>
          <w:i w:val="false"/>
          <w:color w:val="000000"/>
          <w:sz w:val="28"/>
        </w:rPr>
        <w:t xml:space="preserve">       2) обоснованность допущений и предположений, использованных актуарием,</w:t>
      </w:r>
      <w:r>
        <w:br/>
      </w:r>
      <w:r>
        <w:rPr>
          <w:rFonts w:ascii="Times New Roman"/>
          <w:b w:val="false"/>
          <w:i w:val="false"/>
          <w:color w:val="000000"/>
          <w:sz w:val="28"/>
        </w:rPr>
        <w:t xml:space="preserve">       состоящим в штате страховой (перестраховочной) организации, при расчете</w:t>
      </w:r>
      <w:r>
        <w:br/>
      </w:r>
      <w:r>
        <w:rPr>
          <w:rFonts w:ascii="Times New Roman"/>
          <w:b w:val="false"/>
          <w:i w:val="false"/>
          <w:color w:val="000000"/>
          <w:sz w:val="28"/>
        </w:rPr>
        <w:t xml:space="preserve">       страховых резервов;</w:t>
      </w:r>
      <w:r>
        <w:br/>
      </w:r>
      <w:r>
        <w:rPr>
          <w:rFonts w:ascii="Times New Roman"/>
          <w:b w:val="false"/>
          <w:i w:val="false"/>
          <w:color w:val="000000"/>
          <w:sz w:val="28"/>
        </w:rPr>
        <w:t xml:space="preserve">       3) учет дополнительных рисков страховой (перестраховочной) организации</w:t>
      </w:r>
      <w:r>
        <w:br/>
      </w:r>
      <w:r>
        <w:rPr>
          <w:rFonts w:ascii="Times New Roman"/>
          <w:b w:val="false"/>
          <w:i w:val="false"/>
          <w:color w:val="000000"/>
          <w:sz w:val="28"/>
        </w:rPr>
        <w:t xml:space="preserve">       актуарием, состоящим в штате страховой (перестраховочной) организации, при</w:t>
      </w:r>
      <w:r>
        <w:br/>
      </w:r>
      <w:r>
        <w:rPr>
          <w:rFonts w:ascii="Times New Roman"/>
          <w:b w:val="false"/>
          <w:i w:val="false"/>
          <w:color w:val="000000"/>
          <w:sz w:val="28"/>
        </w:rPr>
        <w:t xml:space="preserve">       определении размера страховых резервов.</w:t>
      </w:r>
      <w:r>
        <w:br/>
      </w:r>
      <w:r>
        <w:rPr>
          <w:rFonts w:ascii="Times New Roman"/>
          <w:b w:val="false"/>
          <w:i w:val="false"/>
          <w:color w:val="000000"/>
          <w:sz w:val="28"/>
        </w:rPr>
        <w:t xml:space="preserve">       14. Рекомендации (при отсутствии указывается "нет") 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15. Сроки подготовки и место составления актуарного заключения 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16. Подпись, дата и количество экземпляров______________________________</w:t>
      </w:r>
      <w:r>
        <w:br/>
      </w:r>
      <w:r>
        <w:rPr>
          <w:rFonts w:ascii="Times New Roman"/>
          <w:b w:val="false"/>
          <w:i w:val="false"/>
          <w:color w:val="000000"/>
          <w:sz w:val="28"/>
        </w:rPr>
        <w:t xml:space="preserve">       ____________________________________________________________________.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176" w:id="146"/>
    <w:p>
      <w:pPr>
        <w:spacing w:after="0"/>
        <w:ind w:left="0"/>
        <w:jc w:val="left"/>
      </w:pPr>
      <w:r>
        <w:rPr>
          <w:rFonts w:ascii="Times New Roman"/>
          <w:b/>
          <w:i w:val="false"/>
          <w:color w:val="000000"/>
        </w:rPr>
        <w:t xml:space="preserve"> Правила выдачи лицензии на право осуществления актуарной деятельности </w:t>
      </w:r>
    </w:p>
    <w:bookmarkEnd w:id="146"/>
    <w:bookmarkStart w:name="z177" w:id="147"/>
    <w:p>
      <w:pPr>
        <w:spacing w:after="0"/>
        <w:ind w:left="0"/>
        <w:jc w:val="left"/>
      </w:pPr>
      <w:r>
        <w:rPr>
          <w:rFonts w:ascii="Times New Roman"/>
          <w:b/>
          <w:i w:val="false"/>
          <w:color w:val="000000"/>
        </w:rPr>
        <w:t xml:space="preserve"> Глава 1. Общие положения</w:t>
      </w:r>
    </w:p>
    <w:bookmarkEnd w:id="147"/>
    <w:bookmarkStart w:name="z178" w:id="148"/>
    <w:p>
      <w:pPr>
        <w:spacing w:after="0"/>
        <w:ind w:left="0"/>
        <w:jc w:val="both"/>
      </w:pPr>
      <w:r>
        <w:rPr>
          <w:rFonts w:ascii="Times New Roman"/>
          <w:b w:val="false"/>
          <w:i w:val="false"/>
          <w:color w:val="000000"/>
          <w:sz w:val="28"/>
        </w:rPr>
        <w:t>
      1. Настоящие Правила выдачи лицензии на право осуществления актуарной деятельности на страховом рынке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порядок оказания уполномоченным органом по регулированию, контролю и надзору финансового рынка и финансовых организаций (далее – уполномоченный орган) государственной услуги "Выдача лицензии на осуществление актуарной деятельности" (далее – государственная услуга).</w:t>
      </w:r>
    </w:p>
    <w:bookmarkEnd w:id="148"/>
    <w:bookmarkStart w:name="z179" w:id="149"/>
    <w:p>
      <w:pPr>
        <w:spacing w:after="0"/>
        <w:ind w:left="0"/>
        <w:jc w:val="left"/>
      </w:pPr>
      <w:r>
        <w:rPr>
          <w:rFonts w:ascii="Times New Roman"/>
          <w:b/>
          <w:i w:val="false"/>
          <w:color w:val="000000"/>
        </w:rPr>
        <w:t xml:space="preserve"> Глава 2. Порядок выдачи, переоформления и выдачи дубликата лицензии на осуществление актуарной деятельности</w:t>
      </w:r>
    </w:p>
    <w:bookmarkEnd w:id="149"/>
    <w:bookmarkStart w:name="z180" w:id="150"/>
    <w:p>
      <w:pPr>
        <w:spacing w:after="0"/>
        <w:ind w:left="0"/>
        <w:jc w:val="both"/>
      </w:pPr>
      <w:r>
        <w:rPr>
          <w:rFonts w:ascii="Times New Roman"/>
          <w:b w:val="false"/>
          <w:i w:val="false"/>
          <w:color w:val="000000"/>
          <w:sz w:val="28"/>
        </w:rPr>
        <w:t>
      2. Для получения государственной услуги физическое лицо (далее – заявитель) предоставляет документы согласно стандарту государственной услуги согласно приложению 1 к Правилам.</w:t>
      </w:r>
    </w:p>
    <w:bookmarkEnd w:id="150"/>
    <w:bookmarkStart w:name="z181" w:id="151"/>
    <w:p>
      <w:pPr>
        <w:spacing w:after="0"/>
        <w:ind w:left="0"/>
        <w:jc w:val="both"/>
      </w:pPr>
      <w:r>
        <w:rPr>
          <w:rFonts w:ascii="Times New Roman"/>
          <w:b w:val="false"/>
          <w:i w:val="false"/>
          <w:color w:val="000000"/>
          <w:sz w:val="28"/>
        </w:rPr>
        <w:t>
      3. Уполномоченный орган выдает лицензию по форме согласно приложению 2 к Правилам.</w:t>
      </w:r>
    </w:p>
    <w:bookmarkEnd w:id="151"/>
    <w:bookmarkStart w:name="z182" w:id="152"/>
    <w:p>
      <w:pPr>
        <w:spacing w:after="0"/>
        <w:ind w:left="0"/>
        <w:jc w:val="both"/>
      </w:pPr>
      <w:r>
        <w:rPr>
          <w:rFonts w:ascii="Times New Roman"/>
          <w:b w:val="false"/>
          <w:i w:val="false"/>
          <w:color w:val="000000"/>
          <w:sz w:val="28"/>
        </w:rPr>
        <w:t>
      4. Решение о выдаче лицензии оформляется приказом о выдаче лицензии на осуществление актуарной деятельности (далее – приказ) должностного лица уполномоченного органа.</w:t>
      </w:r>
    </w:p>
    <w:bookmarkEnd w:id="152"/>
    <w:bookmarkStart w:name="z183" w:id="153"/>
    <w:p>
      <w:pPr>
        <w:spacing w:after="0"/>
        <w:ind w:left="0"/>
        <w:jc w:val="both"/>
      </w:pPr>
      <w:r>
        <w:rPr>
          <w:rFonts w:ascii="Times New Roman"/>
          <w:b w:val="false"/>
          <w:i w:val="false"/>
          <w:color w:val="000000"/>
          <w:sz w:val="28"/>
        </w:rPr>
        <w:t>
      5. Лицензия подлежит переоформлению в следующих случаях:</w:t>
      </w:r>
    </w:p>
    <w:bookmarkEnd w:id="153"/>
    <w:bookmarkStart w:name="z184" w:id="154"/>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154"/>
    <w:bookmarkStart w:name="z185" w:id="155"/>
    <w:p>
      <w:pPr>
        <w:spacing w:after="0"/>
        <w:ind w:left="0"/>
        <w:jc w:val="both"/>
      </w:pPr>
      <w:r>
        <w:rPr>
          <w:rFonts w:ascii="Times New Roman"/>
          <w:b w:val="false"/>
          <w:i w:val="false"/>
          <w:color w:val="000000"/>
          <w:sz w:val="28"/>
        </w:rPr>
        <w:t>
      2) наличия требования о переоформлении в законах Республики Казахстан.</w:t>
      </w:r>
    </w:p>
    <w:bookmarkEnd w:id="155"/>
    <w:bookmarkStart w:name="z186" w:id="156"/>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электронного документа,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заявления осуществляется следующим рабочим днем.</w:t>
      </w:r>
    </w:p>
    <w:bookmarkEnd w:id="156"/>
    <w:bookmarkStart w:name="z187" w:id="157"/>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со дня регистрации заявления проверяет полноту представленных документов.</w:t>
      </w:r>
    </w:p>
    <w:bookmarkEnd w:id="157"/>
    <w:bookmarkStart w:name="z188" w:id="158"/>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w:t>
      </w:r>
    </w:p>
    <w:bookmarkEnd w:id="158"/>
    <w:bookmarkStart w:name="z189" w:id="159"/>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18 (восемнадцати) рабочих дней рассматривает документы на соответствие требованиям Правил подготавливает проекты приказа и лицензии либо отказа в выдаче лицензии, подписывает результат оказания государственной услуги у руководства уполномоченного органа. </w:t>
      </w:r>
    </w:p>
    <w:bookmarkEnd w:id="159"/>
    <w:bookmarkStart w:name="z190" w:id="160"/>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принятия решения направляет заявителю результат оказания государственной услуги в форме электронного документа, удостоверенного электронной цифровой подписью уполномоченного лица уполномоченного органа, в "личный кабинет" заявителя.</w:t>
      </w:r>
    </w:p>
    <w:bookmarkEnd w:id="160"/>
    <w:bookmarkStart w:name="z191" w:id="161"/>
    <w:p>
      <w:pPr>
        <w:spacing w:after="0"/>
        <w:ind w:left="0"/>
        <w:jc w:val="both"/>
      </w:pPr>
      <w:r>
        <w:rPr>
          <w:rFonts w:ascii="Times New Roman"/>
          <w:b w:val="false"/>
          <w:i w:val="false"/>
          <w:color w:val="000000"/>
          <w:sz w:val="28"/>
        </w:rPr>
        <w:t>
      7. Жалоба на решения, действия (бездействие) уполномоченного органа и (или) его должностных лиц по вопросам оказания государственной услуги направляется руководителю уполномоченного органа, в уполномоченный орган по оценке и контролю за качеством оказания государственных услуг или суд.</w:t>
      </w:r>
    </w:p>
    <w:bookmarkEnd w:id="161"/>
    <w:bookmarkStart w:name="z192" w:id="162"/>
    <w:p>
      <w:pPr>
        <w:spacing w:after="0"/>
        <w:ind w:left="0"/>
        <w:jc w:val="both"/>
      </w:pPr>
      <w:r>
        <w:rPr>
          <w:rFonts w:ascii="Times New Roman"/>
          <w:b w:val="false"/>
          <w:i w:val="false"/>
          <w:color w:val="000000"/>
          <w:sz w:val="28"/>
        </w:rPr>
        <w:t>
      8. В жалобе, направляемой руководителю уполномоченного органа, указываются фамилия, имя, а также по желанию отчество (при его наличии), почтовый адрес.</w:t>
      </w:r>
    </w:p>
    <w:bookmarkEnd w:id="162"/>
    <w:bookmarkStart w:name="z193" w:id="163"/>
    <w:p>
      <w:pPr>
        <w:spacing w:after="0"/>
        <w:ind w:left="0"/>
        <w:jc w:val="both"/>
      </w:pPr>
      <w:r>
        <w:rPr>
          <w:rFonts w:ascii="Times New Roman"/>
          <w:b w:val="false"/>
          <w:i w:val="false"/>
          <w:color w:val="000000"/>
          <w:sz w:val="28"/>
        </w:rPr>
        <w:t xml:space="preserve">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w:t>
      </w:r>
    </w:p>
    <w:bookmarkEnd w:id="163"/>
    <w:bookmarkStart w:name="z194" w:id="16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164"/>
    <w:bookmarkStart w:name="z195" w:id="165"/>
    <w:p>
      <w:pPr>
        <w:spacing w:after="0"/>
        <w:ind w:left="0"/>
        <w:jc w:val="both"/>
      </w:pPr>
      <w:r>
        <w:rPr>
          <w:rFonts w:ascii="Times New Roman"/>
          <w:b w:val="false"/>
          <w:i w:val="false"/>
          <w:color w:val="000000"/>
          <w:sz w:val="28"/>
        </w:rPr>
        <w:t>
      При отправке жалобы через портал заявителю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 xml:space="preserve">на право осуществления </w:t>
            </w:r>
            <w:r>
              <w:br/>
            </w:r>
            <w:r>
              <w:rPr>
                <w:rFonts w:ascii="Times New Roman"/>
                <w:b w:val="false"/>
                <w:i w:val="false"/>
                <w:color w:val="000000"/>
                <w:sz w:val="20"/>
              </w:rPr>
              <w:t>актуарной деятельности</w:t>
            </w:r>
          </w:p>
        </w:tc>
      </w:tr>
    </w:tbl>
    <w:bookmarkStart w:name="z197" w:id="166"/>
    <w:p>
      <w:pPr>
        <w:spacing w:after="0"/>
        <w:ind w:left="0"/>
        <w:jc w:val="left"/>
      </w:pPr>
      <w:r>
        <w:rPr>
          <w:rFonts w:ascii="Times New Roman"/>
          <w:b/>
          <w:i w:val="false"/>
          <w:color w:val="000000"/>
        </w:rPr>
        <w:t xml:space="preserve"> Стандарт государственной услуги "Выдача лицензии на осуществление актуарной деятельности"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032"/>
        <w:gridCol w:w="9766"/>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при выдаче лицензии - в течение двадцати рабочих дней при переоформлении лицензии - в течение трех рабочих дней;</w:t>
            </w:r>
            <w:r>
              <w:br/>
            </w:r>
            <w:r>
              <w:rPr>
                <w:rFonts w:ascii="Times New Roman"/>
                <w:b w:val="false"/>
                <w:i w:val="false"/>
                <w:color w:val="000000"/>
                <w:sz w:val="20"/>
              </w:rPr>
              <w:t>
</w:t>
            </w:r>
            <w:r>
              <w:rPr>
                <w:rFonts w:ascii="Times New Roman"/>
                <w:b w:val="false"/>
                <w:i w:val="false"/>
                <w:color w:val="000000"/>
                <w:sz w:val="20"/>
              </w:rPr>
              <w:t>при выдаче дубликатов лицензии - в течение двух рабочих дней.</w:t>
            </w:r>
            <w:r>
              <w:br/>
            </w:r>
            <w:r>
              <w:rPr>
                <w:rFonts w:ascii="Times New Roman"/>
                <w:b w:val="false"/>
                <w:i w:val="false"/>
                <w:color w:val="000000"/>
                <w:sz w:val="20"/>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дает мотивированный отказ в дальнейшем рассмотрении заявления.</w:t>
            </w:r>
          </w:p>
          <w:bookmarkEnd w:id="167"/>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автоматизированнная)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переоформление, выдача дубликатов лицензии, либо мотивированный ответ об отказе в оказании государственной услуги.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8"/>
          <w:p>
            <w:pPr>
              <w:spacing w:after="20"/>
              <w:ind w:left="20"/>
              <w:jc w:val="both"/>
            </w:pPr>
            <w:r>
              <w:rPr>
                <w:rFonts w:ascii="Times New Roman"/>
                <w:b w:val="false"/>
                <w:i w:val="false"/>
                <w:color w:val="000000"/>
                <w:sz w:val="20"/>
              </w:rPr>
              <w:t>
1) лицензионный сбор за выдачу лицензии на право осуществления актуарной деятельности составляет 10 (десять)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при выдаче лицензии;</w:t>
            </w:r>
            <w:r>
              <w:br/>
            </w: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100 (сто) процентов от ставки при выдаче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68"/>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9"/>
          <w:p>
            <w:pPr>
              <w:spacing w:after="20"/>
              <w:ind w:left="20"/>
              <w:jc w:val="both"/>
            </w:pPr>
            <w:r>
              <w:rPr>
                <w:rFonts w:ascii="Times New Roman"/>
                <w:b w:val="false"/>
                <w:i w:val="false"/>
                <w:color w:val="000000"/>
                <w:sz w:val="20"/>
              </w:rPr>
              <w:t>
График работы:</w:t>
            </w:r>
            <w:r>
              <w:br/>
            </w:r>
            <w:r>
              <w:rPr>
                <w:rFonts w:ascii="Times New Roman"/>
                <w:b w:val="false"/>
                <w:i w:val="false"/>
                <w:color w:val="000000"/>
                <w:sz w:val="20"/>
              </w:rPr>
              <w:t>
</w:t>
            </w:r>
            <w:r>
              <w:rPr>
                <w:rFonts w:ascii="Times New Roman"/>
                <w:b w:val="false"/>
                <w:i w:val="false"/>
                <w:color w:val="000000"/>
                <w:sz w:val="20"/>
              </w:rPr>
              <w:t xml:space="preserve">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от 23 ноября 2015 года с перерывом на обед с 13.00 часов до 14.30 часов; </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на следующий рабочий день).</w:t>
            </w:r>
          </w:p>
          <w:bookmarkEnd w:id="169"/>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услугополучателя по форме согласно приложению 3 к Правилам;</w:t>
            </w:r>
            <w:r>
              <w:br/>
            </w:r>
            <w:r>
              <w:rPr>
                <w:rFonts w:ascii="Times New Roman"/>
                <w:b w:val="false"/>
                <w:i w:val="false"/>
                <w:color w:val="000000"/>
                <w:sz w:val="20"/>
              </w:rPr>
              <w:t>
</w:t>
            </w:r>
            <w:r>
              <w:rPr>
                <w:rFonts w:ascii="Times New Roman"/>
                <w:b w:val="false"/>
                <w:i w:val="false"/>
                <w:color w:val="000000"/>
                <w:sz w:val="20"/>
              </w:rPr>
              <w:t>2) электронная копия диплома о высшем образовании;</w:t>
            </w:r>
            <w:r>
              <w:br/>
            </w:r>
            <w:r>
              <w:rPr>
                <w:rFonts w:ascii="Times New Roman"/>
                <w:b w:val="false"/>
                <w:i w:val="false"/>
                <w:color w:val="000000"/>
                <w:sz w:val="20"/>
              </w:rPr>
              <w:t>
</w:t>
            </w:r>
            <w:r>
              <w:rPr>
                <w:rFonts w:ascii="Times New Roman"/>
                <w:b w:val="false"/>
                <w:i w:val="false"/>
                <w:color w:val="000000"/>
                <w:sz w:val="20"/>
              </w:rPr>
              <w:t xml:space="preserve">3) электронные копии документов, свидетельствующих о том, что услугополучатель на получение лицензии прошел обучение и успешно сдал соответствующие экзамены по минимальной обязательной программе обучения актуариев, утвержденной согласно </w:t>
            </w:r>
            <w:r>
              <w:rPr>
                <w:rFonts w:ascii="Times New Roman"/>
                <w:b w:val="false"/>
                <w:i w:val="false"/>
                <w:color w:val="000000"/>
                <w:sz w:val="20"/>
              </w:rPr>
              <w:t xml:space="preserve"> приложению 1  настоящему постановлению, и (или) электронную копию диплома магистра делового администрирования по специализации "Актуарий" или диплом магистра экономики и бизнеса по специальности "Финансы" по специализации "Актуарий" с рейтингом не менее восьмидесяти процентов по каждому курсу, относящемуся к минимальной обязательной программе обучения актуариев, предусмотренной приложением 1 к настоящему постановлению;</w:t>
            </w:r>
            <w:r>
              <w:br/>
            </w:r>
            <w:r>
              <w:rPr>
                <w:rFonts w:ascii="Times New Roman"/>
                <w:b w:val="false"/>
                <w:i w:val="false"/>
                <w:color w:val="000000"/>
                <w:sz w:val="20"/>
              </w:rPr>
              <w:t>
</w:t>
            </w:r>
            <w:r>
              <w:rPr>
                <w:rFonts w:ascii="Times New Roman"/>
                <w:b w:val="false"/>
                <w:i w:val="false"/>
                <w:color w:val="000000"/>
                <w:sz w:val="20"/>
              </w:rPr>
              <w:t>4) для физических лиц-нерезидентов Республики Казахстан – электронные копии документа, удостоверяющего личность, документов, подтверждающих статус актуария и членство в международных ассоциациях актуариев, согласно Перечню и требованиям к международным ассоциациям актуариев, утвержденным согласно приложению 2 к настоящему постановлению;</w:t>
            </w:r>
            <w:r>
              <w:br/>
            </w:r>
            <w:r>
              <w:rPr>
                <w:rFonts w:ascii="Times New Roman"/>
                <w:b w:val="false"/>
                <w:i w:val="false"/>
                <w:color w:val="000000"/>
                <w:sz w:val="20"/>
              </w:rPr>
              <w:t>
</w:t>
            </w:r>
            <w:r>
              <w:rPr>
                <w:rFonts w:ascii="Times New Roman"/>
                <w:b w:val="false"/>
                <w:i w:val="false"/>
                <w:color w:val="000000"/>
                <w:sz w:val="20"/>
              </w:rPr>
              <w:t>5) электронные копии документов, свидетельствующих о том, что заявитель на получение лицензии сдал международные экзамены, соответствующие требованиям минимальной обязательной программы обучения актуариев, утвержденной согласно приложению 1 к настоящему постановлению (при наличии).</w:t>
            </w:r>
            <w:r>
              <w:br/>
            </w:r>
            <w:r>
              <w:rPr>
                <w:rFonts w:ascii="Times New Roman"/>
                <w:b w:val="false"/>
                <w:i w:val="false"/>
                <w:color w:val="000000"/>
                <w:sz w:val="20"/>
              </w:rPr>
              <w:t>
</w:t>
            </w:r>
            <w:r>
              <w:rPr>
                <w:rFonts w:ascii="Times New Roman"/>
                <w:b w:val="false"/>
                <w:i w:val="false"/>
                <w:color w:val="000000"/>
                <w:sz w:val="20"/>
              </w:rPr>
              <w:t>Международными экзаменами признаются экзамены, которые покрывают минимальные перечни разделов, включенные в содержание минимальной обязательной программы обучения актуариев, предусмотренной приложением 1 к настоящему постановлению;</w:t>
            </w:r>
            <w:r>
              <w:br/>
            </w:r>
            <w:r>
              <w:rPr>
                <w:rFonts w:ascii="Times New Roman"/>
                <w:b w:val="false"/>
                <w:i w:val="false"/>
                <w:color w:val="000000"/>
                <w:sz w:val="20"/>
              </w:rPr>
              <w:t>
</w:t>
            </w:r>
            <w:r>
              <w:rPr>
                <w:rFonts w:ascii="Times New Roman"/>
                <w:b w:val="false"/>
                <w:i w:val="false"/>
                <w:color w:val="000000"/>
                <w:sz w:val="20"/>
              </w:rPr>
              <w:t>6) электронная копия документа, подтверждающего наличие опыта работы не менее одного года в области проведения актуарных исследований и (или) актуарных расчетов в финансовых организациях, в уполномоченном органе.</w:t>
            </w:r>
            <w:r>
              <w:br/>
            </w:r>
            <w:r>
              <w:rPr>
                <w:rFonts w:ascii="Times New Roman"/>
                <w:b w:val="false"/>
                <w:i w:val="false"/>
                <w:color w:val="000000"/>
                <w:sz w:val="20"/>
              </w:rPr>
              <w:t>
</w:t>
            </w:r>
            <w:r>
              <w:rPr>
                <w:rFonts w:ascii="Times New Roman"/>
                <w:b w:val="false"/>
                <w:i w:val="false"/>
                <w:color w:val="000000"/>
                <w:sz w:val="20"/>
              </w:rPr>
              <w:t xml:space="preserve">Лицензия на осуществление актуарной деятельности выдается при соблюдении требований,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40 Закона Республики Казахстан от 18 декабря 2000 года "О страховой деятельности" (далее – Закон). </w:t>
            </w:r>
            <w:r>
              <w:br/>
            </w:r>
            <w:r>
              <w:rPr>
                <w:rFonts w:ascii="Times New Roman"/>
                <w:b w:val="false"/>
                <w:i w:val="false"/>
                <w:color w:val="000000"/>
                <w:sz w:val="20"/>
              </w:rPr>
              <w:t>
</w:t>
            </w:r>
            <w:r>
              <w:rPr>
                <w:rFonts w:ascii="Times New Roman"/>
                <w:b w:val="false"/>
                <w:i w:val="false"/>
                <w:color w:val="000000"/>
                <w:sz w:val="20"/>
              </w:rPr>
              <w:t>Для получения дубликата лицензии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услугополучателя.</w:t>
            </w:r>
            <w:r>
              <w:br/>
            </w:r>
            <w:r>
              <w:rPr>
                <w:rFonts w:ascii="Times New Roman"/>
                <w:b w:val="false"/>
                <w:i w:val="false"/>
                <w:color w:val="000000"/>
                <w:sz w:val="20"/>
              </w:rPr>
              <w:t>
</w:t>
            </w:r>
            <w:r>
              <w:rPr>
                <w:rFonts w:ascii="Times New Roman"/>
                <w:b w:val="false"/>
                <w:i w:val="false"/>
                <w:color w:val="000000"/>
                <w:sz w:val="20"/>
              </w:rPr>
              <w:t>Для переоформления лицензии:</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удостоверенный ЭЦП услугополучателя;</w:t>
            </w:r>
            <w:r>
              <w:br/>
            </w: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bookmarkEnd w:id="170"/>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1"/>
          <w:p>
            <w:pPr>
              <w:spacing w:after="20"/>
              <w:ind w:left="20"/>
              <w:jc w:val="both"/>
            </w:pPr>
            <w:r>
              <w:rPr>
                <w:rFonts w:ascii="Times New Roman"/>
                <w:b w:val="false"/>
                <w:i w:val="false"/>
                <w:color w:val="000000"/>
                <w:sz w:val="20"/>
              </w:rPr>
              <w:t>
1) несоответствие представленных документов требованиям законодательства Республики Казахстан о страховании и страховой деятельности;</w:t>
            </w:r>
            <w:r>
              <w:br/>
            </w:r>
            <w:r>
              <w:rPr>
                <w:rFonts w:ascii="Times New Roman"/>
                <w:b w:val="false"/>
                <w:i w:val="false"/>
                <w:color w:val="000000"/>
                <w:sz w:val="20"/>
              </w:rPr>
              <w:t>
</w:t>
            </w:r>
            <w:r>
              <w:rPr>
                <w:rFonts w:ascii="Times New Roman"/>
                <w:b w:val="false"/>
                <w:i w:val="false"/>
                <w:color w:val="000000"/>
                <w:sz w:val="20"/>
              </w:rPr>
              <w:t xml:space="preserve">2) наличие данных о лишении лицензии по основаниям, предусмотренным подпунктами 2), 3) и 4) пункта 1 </w:t>
            </w:r>
            <w:r>
              <w:rPr>
                <w:rFonts w:ascii="Times New Roman"/>
                <w:b w:val="false"/>
                <w:i w:val="false"/>
                <w:color w:val="000000"/>
                <w:sz w:val="20"/>
              </w:rPr>
              <w:t>статьи 60</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 xml:space="preserve">3) отрицательный результат тестирования, проведенного услугодателем. </w:t>
            </w:r>
            <w:r>
              <w:br/>
            </w: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пункте 8 Стандарта.</w:t>
            </w:r>
          </w:p>
          <w:bookmarkEnd w:id="171"/>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2"/>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r>
              <w:br/>
            </w:r>
            <w:r>
              <w:rPr>
                <w:rFonts w:ascii="Times New Roman"/>
                <w:b w:val="false"/>
                <w:i w:val="false"/>
                <w:color w:val="000000"/>
                <w:sz w:val="20"/>
              </w:rPr>
              <w:t>
Единый контакт-центр по вопросам оказания государственных услуг: 8-800-080-7777 или 1414.</w:t>
            </w:r>
          </w:p>
          <w:bookmarkEnd w:id="1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на право осуществления</w:t>
            </w:r>
            <w:r>
              <w:br/>
            </w: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73"/>
    <w:p>
      <w:pPr>
        <w:spacing w:after="0"/>
        <w:ind w:left="0"/>
        <w:jc w:val="left"/>
      </w:pPr>
      <w:r>
        <w:rPr>
          <w:rFonts w:ascii="Times New Roman"/>
          <w:b/>
          <w:i w:val="false"/>
          <w:color w:val="000000"/>
        </w:rPr>
        <w:t xml:space="preserve"> Государственный Герб</w:t>
      </w:r>
      <w:r>
        <w:br/>
      </w:r>
      <w:r>
        <w:rPr>
          <w:rFonts w:ascii="Times New Roman"/>
          <w:b/>
          <w:i w:val="false"/>
          <w:color w:val="000000"/>
        </w:rPr>
        <w:t>Республики Казахстан</w:t>
      </w:r>
      <w:r>
        <w:br/>
      </w:r>
      <w:r>
        <w:rPr>
          <w:rFonts w:ascii="Times New Roman"/>
          <w:b/>
          <w:i w:val="false"/>
          <w:color w:val="000000"/>
        </w:rPr>
        <w:t>полное наименование уполномоченного государственного органа</w:t>
      </w:r>
    </w:p>
    <w:bookmarkEnd w:id="173"/>
    <w:bookmarkStart w:name="z226" w:id="174"/>
    <w:p>
      <w:pPr>
        <w:spacing w:after="0"/>
        <w:ind w:left="0"/>
        <w:jc w:val="left"/>
      </w:pPr>
      <w:r>
        <w:rPr>
          <w:rFonts w:ascii="Times New Roman"/>
          <w:b/>
          <w:i w:val="false"/>
          <w:color w:val="000000"/>
        </w:rPr>
        <w:t xml:space="preserve"> Лицензия</w:t>
      </w:r>
      <w:r>
        <w:br/>
      </w:r>
      <w:r>
        <w:rPr>
          <w:rFonts w:ascii="Times New Roman"/>
          <w:b/>
          <w:i w:val="false"/>
          <w:color w:val="000000"/>
        </w:rPr>
        <w:t>на осуществление актуарной деятельности</w:t>
      </w:r>
    </w:p>
    <w:bookmarkEnd w:id="174"/>
    <w:bookmarkStart w:name="z227" w:id="175"/>
    <w:p>
      <w:pPr>
        <w:spacing w:after="0"/>
        <w:ind w:left="0"/>
        <w:jc w:val="both"/>
      </w:pPr>
      <w:r>
        <w:rPr>
          <w:rFonts w:ascii="Times New Roman"/>
          <w:b w:val="false"/>
          <w:i w:val="false"/>
          <w:color w:val="000000"/>
          <w:sz w:val="28"/>
        </w:rPr>
        <w:t>
      Номер лицензии _____ Дата выдачи лицензии "___" ____ 20___ года</w:t>
      </w:r>
      <w:r>
        <w:br/>
      </w:r>
      <w:r>
        <w:rPr>
          <w:rFonts w:ascii="Times New Roman"/>
          <w:b w:val="false"/>
          <w:i w:val="false"/>
          <w:color w:val="000000"/>
          <w:sz w:val="28"/>
        </w:rPr>
        <w:t xml:space="preserve">       Настоящая лицензия выдана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Данные о лицензии на осуществление актуарной деятельности, полученной впервые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дата, наименование уполномоченного органа,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осуществляющего государственное регулирование, контроль и надзор</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финансового рынка и финансовых организаций, выдавшего лицензию)</w:t>
      </w:r>
      <w:r>
        <w:br/>
      </w:r>
      <w:r>
        <w:rPr>
          <w:rFonts w:ascii="Times New Roman"/>
          <w:b w:val="false"/>
          <w:i w:val="false"/>
          <w:color w:val="000000"/>
          <w:sz w:val="28"/>
        </w:rPr>
        <w:t xml:space="preserve">       Председатель (заместитель Председателя) ________________________________</w:t>
      </w:r>
      <w:r>
        <w:br/>
      </w:r>
      <w:r>
        <w:rPr>
          <w:rFonts w:ascii="Times New Roman"/>
          <w:b w:val="false"/>
          <w:i w:val="false"/>
          <w:color w:val="000000"/>
          <w:sz w:val="28"/>
        </w:rPr>
        <w:t xml:space="preserve">       ________________</w:t>
      </w:r>
      <w:r>
        <w:br/>
      </w:r>
      <w:r>
        <w:rPr>
          <w:rFonts w:ascii="Times New Roman"/>
          <w:b w:val="false"/>
          <w:i w:val="false"/>
          <w:color w:val="000000"/>
          <w:sz w:val="28"/>
        </w:rPr>
        <w:t xml:space="preserve">       (место выдачи)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лицензии </w:t>
            </w:r>
            <w:r>
              <w:br/>
            </w:r>
            <w:r>
              <w:rPr>
                <w:rFonts w:ascii="Times New Roman"/>
                <w:b w:val="false"/>
                <w:i w:val="false"/>
                <w:color w:val="000000"/>
                <w:sz w:val="20"/>
              </w:rPr>
              <w:t xml:space="preserve">на право осуществления </w:t>
            </w:r>
            <w:r>
              <w:br/>
            </w:r>
            <w:r>
              <w:rPr>
                <w:rFonts w:ascii="Times New Roman"/>
                <w:b w:val="false"/>
                <w:i w:val="false"/>
                <w:color w:val="000000"/>
                <w:sz w:val="20"/>
              </w:rPr>
              <w:t>актуарной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76"/>
    <w:p>
      <w:pPr>
        <w:spacing w:after="0"/>
        <w:ind w:left="0"/>
        <w:jc w:val="left"/>
      </w:pPr>
      <w:r>
        <w:rPr>
          <w:rFonts w:ascii="Times New Roman"/>
          <w:b/>
          <w:i w:val="false"/>
          <w:color w:val="000000"/>
        </w:rPr>
        <w:t xml:space="preserve"> Заявление о выдаче лицензии на осуществление актуарной деятельности</w:t>
      </w:r>
    </w:p>
    <w:bookmarkEnd w:id="176"/>
    <w:bookmarkStart w:name="z231" w:id="177"/>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xml:space="preserve">       (полное наименование уполномоченного органа, осуществляющего</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государственное регулирование, контроль и надзор финансового рынка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и финансовых организаций)</w:t>
      </w:r>
      <w:r>
        <w:br/>
      </w:r>
      <w:r>
        <w:rPr>
          <w:rFonts w:ascii="Times New Roman"/>
          <w:b w:val="false"/>
          <w:i w:val="false"/>
          <w:color w:val="000000"/>
          <w:sz w:val="28"/>
        </w:rPr>
        <w:t xml:space="preserve">       От_____________________________________________________________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 и индивидуальный</w:t>
      </w:r>
      <w:r>
        <w:br/>
      </w:r>
      <w:r>
        <w:rPr>
          <w:rFonts w:ascii="Times New Roman"/>
          <w:b w:val="false"/>
          <w:i w:val="false"/>
          <w:color w:val="000000"/>
          <w:sz w:val="28"/>
        </w:rPr>
        <w:t xml:space="preserve">       идентификационный номер физического лица)</w:t>
      </w:r>
      <w:r>
        <w:br/>
      </w:r>
      <w:r>
        <w:rPr>
          <w:rFonts w:ascii="Times New Roman"/>
          <w:b w:val="false"/>
          <w:i w:val="false"/>
          <w:color w:val="000000"/>
          <w:sz w:val="28"/>
        </w:rPr>
        <w:t xml:space="preserve">       Прошу выдать лицензию на осуществление актуарной деятельности.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 xml:space="preserve">       оказания государственной услуги "Выдача лицензии на осуществление актуарной</w:t>
      </w:r>
      <w:r>
        <w:br/>
      </w:r>
      <w:r>
        <w:rPr>
          <w:rFonts w:ascii="Times New Roman"/>
          <w:b w:val="false"/>
          <w:i w:val="false"/>
          <w:color w:val="000000"/>
          <w:sz w:val="28"/>
        </w:rPr>
        <w:t xml:space="preserve">       деятельности".</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 xml:space="preserve">       законом тайну, содержащихся в информационных системах.</w:t>
      </w:r>
      <w:r>
        <w:br/>
      </w:r>
      <w:r>
        <w:rPr>
          <w:rFonts w:ascii="Times New Roman"/>
          <w:b w:val="false"/>
          <w:i w:val="false"/>
          <w:color w:val="000000"/>
          <w:sz w:val="28"/>
        </w:rPr>
        <w:t xml:space="preserve">       Сведения о физическом лице:</w:t>
      </w:r>
      <w:r>
        <w:br/>
      </w:r>
      <w:r>
        <w:rPr>
          <w:rFonts w:ascii="Times New Roman"/>
          <w:b w:val="false"/>
          <w:i w:val="false"/>
          <w:color w:val="000000"/>
          <w:sz w:val="28"/>
        </w:rPr>
        <w:t xml:space="preserve">       1) образование 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(год окончания, специальность, наименование учебного заведения)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2) место работы, должность 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номера телефонов (код города, рабочий и домашний)_______________ </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Актуарий полностью подтверждает достоверность прилагаемых к заявлению</w:t>
      </w:r>
      <w:r>
        <w:br/>
      </w:r>
      <w:r>
        <w:rPr>
          <w:rFonts w:ascii="Times New Roman"/>
          <w:b w:val="false"/>
          <w:i w:val="false"/>
          <w:color w:val="000000"/>
          <w:sz w:val="28"/>
        </w:rPr>
        <w:t xml:space="preserve">       документов (информации).</w:t>
      </w:r>
      <w:r>
        <w:br/>
      </w:r>
      <w:r>
        <w:rPr>
          <w:rFonts w:ascii="Times New Roman"/>
          <w:b w:val="false"/>
          <w:i w:val="false"/>
          <w:color w:val="000000"/>
          <w:sz w:val="28"/>
        </w:rPr>
        <w:t xml:space="preserve">       _______________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"___" __________ 20__ года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bl>
    <w:bookmarkStart w:name="z233" w:id="178"/>
    <w:p>
      <w:pPr>
        <w:spacing w:after="0"/>
        <w:ind w:left="0"/>
        <w:jc w:val="left"/>
      </w:pPr>
      <w:r>
        <w:rPr>
          <w:rFonts w:ascii="Times New Roman"/>
          <w:b/>
          <w:i w:val="false"/>
          <w:color w:val="000000"/>
        </w:rPr>
        <w:t xml:space="preserve"> Правила проведения тестирования</w:t>
      </w:r>
    </w:p>
    <w:bookmarkEnd w:id="178"/>
    <w:bookmarkStart w:name="z234" w:id="179"/>
    <w:p>
      <w:pPr>
        <w:spacing w:after="0"/>
        <w:ind w:left="0"/>
        <w:jc w:val="both"/>
      </w:pPr>
      <w:r>
        <w:rPr>
          <w:rFonts w:ascii="Times New Roman"/>
          <w:b w:val="false"/>
          <w:i w:val="false"/>
          <w:color w:val="000000"/>
          <w:sz w:val="28"/>
        </w:rPr>
        <w:t xml:space="preserve">
      1. Настоящие Правила проведения тестирования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устанавливают порядок проведения тестирования.</w:t>
      </w:r>
    </w:p>
    <w:bookmarkEnd w:id="179"/>
    <w:bookmarkStart w:name="z235" w:id="180"/>
    <w:p>
      <w:pPr>
        <w:spacing w:after="0"/>
        <w:ind w:left="0"/>
        <w:jc w:val="both"/>
      </w:pPr>
      <w:r>
        <w:rPr>
          <w:rFonts w:ascii="Times New Roman"/>
          <w:b w:val="false"/>
          <w:i w:val="false"/>
          <w:color w:val="000000"/>
          <w:sz w:val="28"/>
        </w:rPr>
        <w:t>
      2. Компьютерное тестирование на знание законодательства Республики Казахстан о страховании и страховой деятельности осуществляется уполномоченным органом по регулированию, контролю и надзору финансового рынка и финансовых организаций (далее – уполномоченный орган) в течение 30 минут по 30 вопросам. Тестовые вопросы включают не менее трех вариантов ответов, один из которых является правильным.</w:t>
      </w:r>
    </w:p>
    <w:bookmarkEnd w:id="180"/>
    <w:bookmarkStart w:name="z236" w:id="181"/>
    <w:p>
      <w:pPr>
        <w:spacing w:after="0"/>
        <w:ind w:left="0"/>
        <w:jc w:val="both"/>
      </w:pPr>
      <w:r>
        <w:rPr>
          <w:rFonts w:ascii="Times New Roman"/>
          <w:b w:val="false"/>
          <w:i w:val="false"/>
          <w:color w:val="000000"/>
          <w:sz w:val="28"/>
        </w:rPr>
        <w:t>
      3. Уполномоченный орган уведомляет услугополучателя путем направления сообщения, удостоверенного ЭЦП уполномоченного лица услугодателя, о дате проведения компьютерного тестирования, который проходит по адресу нахождения уполномоченного органа. В случае неявки по уважительным причинам для прохождения компьютерного тестирования в установленный срок заявитель сообщает об этом в уполномоченный орган с указанием причин неявки и возможной даты прохождения компьютерного тестирования.</w:t>
      </w:r>
    </w:p>
    <w:bookmarkEnd w:id="181"/>
    <w:bookmarkStart w:name="z237" w:id="182"/>
    <w:p>
      <w:pPr>
        <w:spacing w:after="0"/>
        <w:ind w:left="0"/>
        <w:jc w:val="both"/>
      </w:pPr>
      <w:r>
        <w:rPr>
          <w:rFonts w:ascii="Times New Roman"/>
          <w:b w:val="false"/>
          <w:i w:val="false"/>
          <w:color w:val="000000"/>
          <w:sz w:val="28"/>
        </w:rPr>
        <w:t>
      4. Во время компьютерного тестирования в одном помещении с тестируемым лицом разрешается присутствие только работников уполномоченного органа и переводчика при необходимости.</w:t>
      </w:r>
    </w:p>
    <w:bookmarkEnd w:id="182"/>
    <w:bookmarkStart w:name="z238" w:id="183"/>
    <w:p>
      <w:pPr>
        <w:spacing w:after="0"/>
        <w:ind w:left="0"/>
        <w:jc w:val="both"/>
      </w:pPr>
      <w:r>
        <w:rPr>
          <w:rFonts w:ascii="Times New Roman"/>
          <w:b w:val="false"/>
          <w:i w:val="false"/>
          <w:color w:val="000000"/>
          <w:sz w:val="28"/>
        </w:rPr>
        <w:t>
      При прохождении компьютерного тестирования не разрешается использование каких-либо письменных, электронных или других информационных материалов. Нарушение изложенных в настоящем пункте Правил требований приравнивается к отрицательному результату компьютерного тестирования.</w:t>
      </w:r>
    </w:p>
    <w:bookmarkEnd w:id="183"/>
    <w:bookmarkStart w:name="z239" w:id="184"/>
    <w:p>
      <w:pPr>
        <w:spacing w:after="0"/>
        <w:ind w:left="0"/>
        <w:jc w:val="both"/>
      </w:pPr>
      <w:r>
        <w:rPr>
          <w:rFonts w:ascii="Times New Roman"/>
          <w:b w:val="false"/>
          <w:i w:val="false"/>
          <w:color w:val="000000"/>
          <w:sz w:val="28"/>
        </w:rPr>
        <w:t>
      5. Результат компьютерного тестирования считается положительным в случае получения заявителем не менее семидесяти процентов правильных ответов.</w:t>
      </w:r>
    </w:p>
    <w:bookmarkEnd w:id="184"/>
    <w:bookmarkStart w:name="z240" w:id="185"/>
    <w:p>
      <w:pPr>
        <w:spacing w:after="0"/>
        <w:ind w:left="0"/>
        <w:jc w:val="both"/>
      </w:pPr>
      <w:r>
        <w:rPr>
          <w:rFonts w:ascii="Times New Roman"/>
          <w:b w:val="false"/>
          <w:i w:val="false"/>
          <w:color w:val="000000"/>
          <w:sz w:val="28"/>
        </w:rPr>
        <w:t>
      Заявитель подлежит ознакомлению с результатами компьютерного тестирования путем проставления подписи немедленно после прохождения тестирования.</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