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a607" w14:textId="220a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ноября 2018 года № 294 "Об утверждении Правил мониторинга источников спроса и предложения на внутреннем валютном рынке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марта 2020 года № 24. Зарегистрировано в Министерстве юстиции Республики Казахстан 1 апреля 2020 года № 20259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",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 и от 3 июля 2019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294 "Об утверждении Правил мониторинга источников спроса и предложения на внутреннем валютном рынке Республики Казахстан" (зарегистрировано в Реестре государственной регистрации нормативных правовых актов под № 18214, опубликовано 29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источников спроса и предложения на внутреннем валютном рынке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Мониторинг источников спроса и предложения на внутреннем валютном рынке Республики Казахстан и целей использования приобретенной иностранной валюты осуществляется посредством сбора информации об операциях банков второго уровня, акционерного общества "Банк Развития Казахстана", акционерного общества "Казпочта" (далее – банки), профессиональных участников рынка ценных бумаг, имеющих лицензию на обменные операции с иностранной валютой, не являющихся банками, (далее – профессиональные участники) и их клиентов на внутреннем валютном рынке, движении денег по банковским счетам клиентов и переводах денег без открытия и (или) использования банковского счета в иностранной валюте.";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банком, по форме, предназначенной для сбора административных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"Сводный отчет о движении денег в иностранной валюте по банковским счетам клиентов и переводам без открытия и (или) использования банковского счета":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Форма 1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 порядке определения рыночного курса обмена валюты", зарегистрированными в Реестре государственной регистрации нормативных правовых актов под № 8378.";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Корректировки (изменения, дополнения) данных в Форму 1 вносятся в течение 2 (двух) месяцев после срока, установленного для представления Формы.";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 покупке (продаже) иностранной валюты банком и его клиентами":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Форма 2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 порядке определения рыночного курса обмена валюты", зарегистрированными в Реестре государственной регистрации нормативных правовых актов под № 8378.";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Корректировки (изменения, дополнения) данных в Форму 2 вносятся в течение 2 (двух) месяцев после срока, установленного для представления Формы.";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 движении денег на банковских счетах клиентов в иностранной валюте":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Форма 3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Корректировки (изменения, дополнения) данных в Форму 3 вносятся в течение 2 (двух) месяцев после срока, установленного для представления Формы.";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об операциях клиентов банка с крупными объемами покупки иностранной валюты":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Форма 4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 порядке определения рыночного курса обмена валюты", зарегистрированными в Реестре государственной регистрации нормативных правовых актов под № 8378.";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Корректировки (изменения, дополнения) данных в Форму 4 вносятся в течение 2 (двух) месяцев после срока, установленного для представления Формы.";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"Форма, предназначенная для сбора административных данных "Отчет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банком"";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 покупке (продаже) иностранной валюты профессиональным участником рынка ценных бумаг, имеющим лицензию на организацию обменных операций с иностранной валютой, не являющимся банком":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"Пояснение по заполнению формы, предназначенной для сбора административных данных "Отчет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пояснение определяет единые требования по заполнению формы, предназначенной для сбора административных данных "Отчет о покупке (продаже) иностранной валюты профессиональным участником рынка ценных бумаг, имеющим лицензию на обменные операции с иностранной валютой, не являющимся банком" (далее – Форма 5).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5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5 профессиональный участник, имеющий лицензию на обменные операции с иностранной валютой, не являющийся банком (далее – профессиональный участник) отражает объемы покупки и продажи иностранной валюты (Раздел 1. "Операции профессионального участника"), и количество клиентов, осуществивших операции покупки и продажи иностранной валюты (Раздел 2. "Количество клиентов, осуществивших операции с иностранной валютой").";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формирования отчета активы в иностранной валюте указываются в пересчете по рыночному курсу обмена валют, определенному постановлением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 порядке определения рыночного курса обмена валюты", зарегистрированными в Реестре государственной регистрации нормативных правовых актов под № 8378.";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Корректировки (изменения, дополнения) данных в Форму 5 вносятся в течение 2 (двух) месяцев после срока, установленного для представления Формы.";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формы, предназначенной для сбора административных данных "Отчет о движении наличной иностранной валюты":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Форма 16-PB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марта 1995 года "О Национальном Банке Республики Казахстан".";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Корректировки (изменения, дополнения) данных в Форму 16-PB вносятся в течение 2 (двух) месяцев после срока, установленного для представления Формы.".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платежного баланса в установленном законодательством Республики Казахстан порядке обеспечить: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2020 года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