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f4a" w14:textId="77b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энергетики Республики Казахстан от 13 мая 2019 года № 169 "Об утверждении предельных цен оптовой реализации товарного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137. Зарегистрирован в Министерстве юстиции Республики Казахстан 15 апреля 2020 года № 20394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мая 2019 года № 169 "Об утверждении предельных цен оптовой реализации товарного газа на внутреннем рынке" (зарегистрирован в Реестре государственной регистрации нормативных правовых актов за № 18684, опубликован 21 мая 2019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предельных цен оптовой реализации товарного газа на внутреннем рынке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2019 года по 30 июня 2020 года,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13, 14 и 15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571"/>
        <w:gridCol w:w="8095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</w:t>
      </w:r>
      <w:r>
        <w:rPr>
          <w:rFonts w:ascii="Times New Roman"/>
          <w:b/>
          <w:i w:val="false"/>
          <w:color w:val="000000"/>
          <w:sz w:val="28"/>
        </w:rPr>
        <w:t>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