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b0c0" w14:textId="eecb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19 февраля 2015 года № 108 "Об утверждении Правил содержания общего имущества объекта кондоминиума"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14 апреля 2020 года № 202. Зарегистрирован в Министерстве юстиции Республики Казахстан 16 апреля 2020 года № 20404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февраля 2015 года № 108 "Об утверждении Правил содержания общего имущества объекта кондоминиума" (зарегистрирован в Реестре государственной регистрации нормативных правовых актов под № 10528, опубликован 23 апреля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подпунктом 10-10)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от 16 апреля 1997 года "О жилищных отношениях" ПРИКАЗЫВАЮ:";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содержания общего имущества объекта кондоминиума,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7"/>
    <w:bookmarkStart w:name="z13"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9"/>
    <w:bookmarkStart w:name="z16"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0"/>
    <w:bookmarkStart w:name="z17"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1"/>
    <w:bookmarkStart w:name="z18" w:id="1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экологии,</w:t>
      </w:r>
      <w:r>
        <w:br/>
      </w:r>
      <w:r>
        <w:rPr>
          <w:rFonts w:ascii="Times New Roman"/>
          <w:b w:val="false"/>
          <w:i w:val="false"/>
          <w:color w:val="000000"/>
          <w:sz w:val="28"/>
        </w:rPr>
        <w:t>геологии и природных ресурсов</w:t>
      </w:r>
      <w:r>
        <w:br/>
      </w:r>
      <w:r>
        <w:rPr>
          <w:rFonts w:ascii="Times New Roman"/>
          <w:b w:val="false"/>
          <w:i w:val="false"/>
          <w:color w:val="000000"/>
          <w:sz w:val="28"/>
        </w:rPr>
        <w:t>Республики Казахстан</w:t>
      </w:r>
    </w:p>
    <w:bookmarkEnd w:id="12"/>
    <w:bookmarkStart w:name="z19" w:id="1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14 апреля 2020 года №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2015 года № 108</w:t>
            </w:r>
          </w:p>
        </w:tc>
      </w:tr>
    </w:tbl>
    <w:bookmarkStart w:name="z22" w:id="14"/>
    <w:p>
      <w:pPr>
        <w:spacing w:after="0"/>
        <w:ind w:left="0"/>
        <w:jc w:val="left"/>
      </w:pPr>
      <w:r>
        <w:rPr>
          <w:rFonts w:ascii="Times New Roman"/>
          <w:b/>
          <w:i w:val="false"/>
          <w:color w:val="000000"/>
        </w:rPr>
        <w:t xml:space="preserve"> Правила содержания общего имущества объекта кондоминиума</w:t>
      </w:r>
    </w:p>
    <w:bookmarkEnd w:id="14"/>
    <w:bookmarkStart w:name="z23" w:id="15"/>
    <w:p>
      <w:pPr>
        <w:spacing w:after="0"/>
        <w:ind w:left="0"/>
        <w:jc w:val="left"/>
      </w:pPr>
      <w:r>
        <w:rPr>
          <w:rFonts w:ascii="Times New Roman"/>
          <w:b/>
          <w:i w:val="false"/>
          <w:color w:val="000000"/>
        </w:rPr>
        <w:t xml:space="preserve"> Глава 1. Общие положения</w:t>
      </w:r>
    </w:p>
    <w:bookmarkEnd w:id="15"/>
    <w:bookmarkStart w:name="z24" w:id="16"/>
    <w:p>
      <w:pPr>
        <w:spacing w:after="0"/>
        <w:ind w:left="0"/>
        <w:jc w:val="both"/>
      </w:pPr>
      <w:r>
        <w:rPr>
          <w:rFonts w:ascii="Times New Roman"/>
          <w:b w:val="false"/>
          <w:i w:val="false"/>
          <w:color w:val="000000"/>
          <w:sz w:val="28"/>
        </w:rPr>
        <w:t xml:space="preserve">
      1. Настоящие Правила содержания общего имущества объекта кондоминиума (далее - Правила) разработаны в соответствии с подпунктом 10-10)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от 16 апреля 1997 года "О жилищных отношениях" (далее - Закон) и регулируют отношения, возникающие в процессе содержания общего имущества объекта кондоминиума, входящих в жилищный фонд Республики Казахстан.</w:t>
      </w:r>
    </w:p>
    <w:bookmarkEnd w:id="16"/>
    <w:bookmarkStart w:name="z25" w:id="17"/>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7"/>
    <w:bookmarkStart w:name="z26" w:id="18"/>
    <w:p>
      <w:pPr>
        <w:spacing w:after="0"/>
        <w:ind w:left="0"/>
        <w:jc w:val="both"/>
      </w:pPr>
      <w:r>
        <w:rPr>
          <w:rFonts w:ascii="Times New Roman"/>
          <w:b w:val="false"/>
          <w:i w:val="false"/>
          <w:color w:val="000000"/>
          <w:sz w:val="28"/>
        </w:rPr>
        <w:t xml:space="preserve">
      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 </w:t>
      </w:r>
    </w:p>
    <w:bookmarkEnd w:id="18"/>
    <w:bookmarkStart w:name="z27" w:id="19"/>
    <w:p>
      <w:pPr>
        <w:spacing w:after="0"/>
        <w:ind w:left="0"/>
        <w:jc w:val="both"/>
      </w:pPr>
      <w:r>
        <w:rPr>
          <w:rFonts w:ascii="Times New Roman"/>
          <w:b w:val="false"/>
          <w:i w:val="false"/>
          <w:color w:val="000000"/>
          <w:sz w:val="28"/>
        </w:rPr>
        <w:t xml:space="preserve">
      2)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 </w:t>
      </w:r>
    </w:p>
    <w:bookmarkEnd w:id="19"/>
    <w:bookmarkStart w:name="z28" w:id="20"/>
    <w:p>
      <w:pPr>
        <w:spacing w:after="0"/>
        <w:ind w:left="0"/>
        <w:jc w:val="both"/>
      </w:pPr>
      <w:r>
        <w:rPr>
          <w:rFonts w:ascii="Times New Roman"/>
          <w:b w:val="false"/>
          <w:i w:val="false"/>
          <w:color w:val="000000"/>
          <w:sz w:val="28"/>
        </w:rPr>
        <w:t xml:space="preserve">
      3)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 </w:t>
      </w:r>
    </w:p>
    <w:bookmarkEnd w:id="20"/>
    <w:bookmarkStart w:name="z29" w:id="21"/>
    <w:p>
      <w:pPr>
        <w:spacing w:after="0"/>
        <w:ind w:left="0"/>
        <w:jc w:val="both"/>
      </w:pPr>
      <w:r>
        <w:rPr>
          <w:rFonts w:ascii="Times New Roman"/>
          <w:b w:val="false"/>
          <w:i w:val="false"/>
          <w:color w:val="000000"/>
          <w:sz w:val="28"/>
        </w:rPr>
        <w:t xml:space="preserve">
      4)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 </w:t>
      </w:r>
    </w:p>
    <w:bookmarkEnd w:id="21"/>
    <w:bookmarkStart w:name="z30" w:id="22"/>
    <w:p>
      <w:pPr>
        <w:spacing w:after="0"/>
        <w:ind w:left="0"/>
        <w:jc w:val="both"/>
      </w:pPr>
      <w:r>
        <w:rPr>
          <w:rFonts w:ascii="Times New Roman"/>
          <w:b w:val="false"/>
          <w:i w:val="false"/>
          <w:color w:val="000000"/>
          <w:sz w:val="28"/>
        </w:rPr>
        <w:t xml:space="preserve">
      5) расходы на управление объектом кондоминиума и содержание общего имущества объекта кондоминиума – обязательные затраты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 </w:t>
      </w:r>
    </w:p>
    <w:bookmarkEnd w:id="22"/>
    <w:bookmarkStart w:name="z31" w:id="23"/>
    <w:p>
      <w:pPr>
        <w:spacing w:after="0"/>
        <w:ind w:left="0"/>
        <w:jc w:val="both"/>
      </w:pPr>
      <w:r>
        <w:rPr>
          <w:rFonts w:ascii="Times New Roman"/>
          <w:b w:val="false"/>
          <w:i w:val="false"/>
          <w:color w:val="000000"/>
          <w:sz w:val="28"/>
        </w:rPr>
        <w:t>
      6)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End w:id="23"/>
    <w:bookmarkStart w:name="z32" w:id="24"/>
    <w:p>
      <w:pPr>
        <w:spacing w:after="0"/>
        <w:ind w:left="0"/>
        <w:jc w:val="both"/>
      </w:pPr>
      <w:r>
        <w:rPr>
          <w:rFonts w:ascii="Times New Roman"/>
          <w:b w:val="false"/>
          <w:i w:val="false"/>
          <w:color w:val="000000"/>
          <w:sz w:val="28"/>
        </w:rPr>
        <w:t xml:space="preserve">
      7)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 </w:t>
      </w:r>
    </w:p>
    <w:bookmarkEnd w:id="24"/>
    <w:bookmarkStart w:name="z33" w:id="25"/>
    <w:p>
      <w:pPr>
        <w:spacing w:after="0"/>
        <w:ind w:left="0"/>
        <w:jc w:val="both"/>
      </w:pPr>
      <w:r>
        <w:rPr>
          <w:rFonts w:ascii="Times New Roman"/>
          <w:b w:val="false"/>
          <w:i w:val="false"/>
          <w:color w:val="000000"/>
          <w:sz w:val="28"/>
        </w:rPr>
        <w:t>
      8)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 (</w:t>
      </w:r>
      <w:r>
        <w:rPr>
          <w:rFonts w:ascii="Times New Roman"/>
          <w:b w:val="false"/>
          <w:i w:val="false"/>
          <w:color w:val="000000"/>
          <w:sz w:val="28"/>
        </w:rPr>
        <w:t>п.24-2</w:t>
      </w:r>
      <w:r>
        <w:rPr>
          <w:rFonts w:ascii="Times New Roman"/>
          <w:b w:val="false"/>
          <w:i w:val="false"/>
          <w:color w:val="000000"/>
          <w:sz w:val="28"/>
        </w:rPr>
        <w:t>) ст. 2 Закон "О жилищных отношениях")</w:t>
      </w:r>
    </w:p>
    <w:bookmarkEnd w:id="25"/>
    <w:bookmarkStart w:name="z34" w:id="26"/>
    <w:p>
      <w:pPr>
        <w:spacing w:after="0"/>
        <w:ind w:left="0"/>
        <w:jc w:val="both"/>
      </w:pPr>
      <w:r>
        <w:rPr>
          <w:rFonts w:ascii="Times New Roman"/>
          <w:b w:val="false"/>
          <w:i w:val="false"/>
          <w:color w:val="000000"/>
          <w:sz w:val="28"/>
        </w:rPr>
        <w:t xml:space="preserve">
      9)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 или третьему лицу; </w:t>
      </w:r>
    </w:p>
    <w:bookmarkEnd w:id="26"/>
    <w:bookmarkStart w:name="z35" w:id="27"/>
    <w:p>
      <w:pPr>
        <w:spacing w:after="0"/>
        <w:ind w:left="0"/>
        <w:jc w:val="both"/>
      </w:pPr>
      <w:r>
        <w:rPr>
          <w:rFonts w:ascii="Times New Roman"/>
          <w:b w:val="false"/>
          <w:i w:val="false"/>
          <w:color w:val="000000"/>
          <w:sz w:val="28"/>
        </w:rPr>
        <w:t xml:space="preserve">
      10)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 </w:t>
      </w:r>
    </w:p>
    <w:bookmarkEnd w:id="27"/>
    <w:bookmarkStart w:name="z36" w:id="28"/>
    <w:p>
      <w:pPr>
        <w:spacing w:after="0"/>
        <w:ind w:left="0"/>
        <w:jc w:val="both"/>
      </w:pPr>
      <w:r>
        <w:rPr>
          <w:rFonts w:ascii="Times New Roman"/>
          <w:b w:val="false"/>
          <w:i w:val="false"/>
          <w:color w:val="000000"/>
          <w:sz w:val="28"/>
        </w:rPr>
        <w:t>
      11) управляющий многоквартирным жилым домом – гражданин Республики Казахстан, не являющийся собственником квартиры, нежилого помещения в управляемом многоквартирном жилом доме, соответствующий квалификационным требованиям, утвержденным уполномоченным органом; (</w:t>
      </w:r>
      <w:r>
        <w:rPr>
          <w:rFonts w:ascii="Times New Roman"/>
          <w:b w:val="false"/>
          <w:i w:val="false"/>
          <w:color w:val="000000"/>
          <w:sz w:val="28"/>
        </w:rPr>
        <w:t>п.16-2</w:t>
      </w:r>
      <w:r>
        <w:rPr>
          <w:rFonts w:ascii="Times New Roman"/>
          <w:b w:val="false"/>
          <w:i w:val="false"/>
          <w:color w:val="000000"/>
          <w:sz w:val="28"/>
        </w:rPr>
        <w:t>) ст. 2 Закон "О жилищных отношениях")</w:t>
      </w:r>
    </w:p>
    <w:bookmarkEnd w:id="28"/>
    <w:bookmarkStart w:name="z37" w:id="29"/>
    <w:p>
      <w:pPr>
        <w:spacing w:after="0"/>
        <w:ind w:left="0"/>
        <w:jc w:val="both"/>
      </w:pPr>
      <w:r>
        <w:rPr>
          <w:rFonts w:ascii="Times New Roman"/>
          <w:b w:val="false"/>
          <w:i w:val="false"/>
          <w:color w:val="000000"/>
          <w:sz w:val="28"/>
        </w:rPr>
        <w:t xml:space="preserve">
      12) совет многоквартирного жилого дома (далее – Совет дома) – орган управления объектом кондоминиума, избираемый из числа собственников квартир, нежилых помещений; </w:t>
      </w:r>
    </w:p>
    <w:bookmarkEnd w:id="29"/>
    <w:bookmarkStart w:name="z38" w:id="30"/>
    <w:p>
      <w:pPr>
        <w:spacing w:after="0"/>
        <w:ind w:left="0"/>
        <w:jc w:val="both"/>
      </w:pPr>
      <w:r>
        <w:rPr>
          <w:rFonts w:ascii="Times New Roman"/>
          <w:b w:val="false"/>
          <w:i w:val="false"/>
          <w:color w:val="000000"/>
          <w:sz w:val="28"/>
        </w:rPr>
        <w:t xml:space="preserve">
      13)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30"/>
    <w:bookmarkStart w:name="z39" w:id="31"/>
    <w:p>
      <w:pPr>
        <w:spacing w:after="0"/>
        <w:ind w:left="0"/>
        <w:jc w:val="both"/>
      </w:pPr>
      <w:r>
        <w:rPr>
          <w:rFonts w:ascii="Times New Roman"/>
          <w:b w:val="false"/>
          <w:i w:val="false"/>
          <w:color w:val="000000"/>
          <w:sz w:val="28"/>
        </w:rPr>
        <w:t xml:space="preserve">
      14)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bookmarkEnd w:id="31"/>
    <w:bookmarkStart w:name="z40" w:id="32"/>
    <w:p>
      <w:pPr>
        <w:spacing w:after="0"/>
        <w:ind w:left="0"/>
        <w:jc w:val="both"/>
      </w:pPr>
      <w:r>
        <w:rPr>
          <w:rFonts w:ascii="Times New Roman"/>
          <w:b w:val="false"/>
          <w:i w:val="false"/>
          <w:color w:val="000000"/>
          <w:sz w:val="28"/>
        </w:rPr>
        <w:t xml:space="preserve">
      15) объекты информатизации в сфере жилищных отношений и жилищно-коммунального хозяйства (далее – объекты информатизации ЖКХ) - электронные информационные ресурсы и информационные системы в сфере жилищных отношений и жилищно-коммунального хозяйства; </w:t>
      </w:r>
    </w:p>
    <w:bookmarkEnd w:id="32"/>
    <w:bookmarkStart w:name="z41" w:id="33"/>
    <w:p>
      <w:pPr>
        <w:spacing w:after="0"/>
        <w:ind w:left="0"/>
        <w:jc w:val="both"/>
      </w:pPr>
      <w:r>
        <w:rPr>
          <w:rFonts w:ascii="Times New Roman"/>
          <w:b w:val="false"/>
          <w:i w:val="false"/>
          <w:color w:val="000000"/>
          <w:sz w:val="28"/>
        </w:rPr>
        <w:t xml:space="preserve">
      16) субъекты информатизации в сфере жилищных отношений и жилищно-коммунального хозяйства (далее – субъекты информатизации ЖКХ) - уполномоченный орган, местные исполнительные органы, центр развития жилищно-коммунального хозяйства,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и иные субъекты; </w:t>
      </w:r>
    </w:p>
    <w:bookmarkEnd w:id="33"/>
    <w:bookmarkStart w:name="z42" w:id="34"/>
    <w:p>
      <w:pPr>
        <w:spacing w:after="0"/>
        <w:ind w:left="0"/>
        <w:jc w:val="both"/>
      </w:pPr>
      <w:r>
        <w:rPr>
          <w:rFonts w:ascii="Times New Roman"/>
          <w:b w:val="false"/>
          <w:i w:val="false"/>
          <w:color w:val="000000"/>
          <w:sz w:val="28"/>
        </w:rPr>
        <w:t xml:space="preserve">
      17)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 в том числе посредством объектов информатизации ЖКХ. </w:t>
      </w:r>
    </w:p>
    <w:bookmarkEnd w:id="34"/>
    <w:bookmarkStart w:name="z43" w:id="35"/>
    <w:p>
      <w:pPr>
        <w:spacing w:after="0"/>
        <w:ind w:left="0"/>
        <w:jc w:val="left"/>
      </w:pPr>
      <w:r>
        <w:rPr>
          <w:rFonts w:ascii="Times New Roman"/>
          <w:b/>
          <w:i w:val="false"/>
          <w:color w:val="000000"/>
        </w:rPr>
        <w:t xml:space="preserve"> Глава 2. Управление объектом кондоминиума</w:t>
      </w:r>
    </w:p>
    <w:bookmarkEnd w:id="35"/>
    <w:bookmarkStart w:name="z44" w:id="36"/>
    <w:p>
      <w:pPr>
        <w:spacing w:after="0"/>
        <w:ind w:left="0"/>
        <w:jc w:val="both"/>
      </w:pPr>
      <w:r>
        <w:rPr>
          <w:rFonts w:ascii="Times New Roman"/>
          <w:b w:val="false"/>
          <w:i w:val="false"/>
          <w:color w:val="000000"/>
          <w:sz w:val="28"/>
        </w:rPr>
        <w:t>
      3.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одно объединение собственников имущества либо одно простое товарищество</w:t>
      </w:r>
    </w:p>
    <w:bookmarkEnd w:id="36"/>
    <w:bookmarkStart w:name="z45" w:id="37"/>
    <w:p>
      <w:pPr>
        <w:spacing w:after="0"/>
        <w:ind w:left="0"/>
        <w:jc w:val="both"/>
      </w:pPr>
      <w:r>
        <w:rPr>
          <w:rFonts w:ascii="Times New Roman"/>
          <w:b w:val="false"/>
          <w:i w:val="false"/>
          <w:color w:val="000000"/>
          <w:sz w:val="28"/>
        </w:rPr>
        <w:t xml:space="preserve">
      4. В многоквартирных жилых домах, расположенных на едином фундаменте либо имеющих единые общедомовые инженерные системы, собственники квартир, нежилых помещений вправе создать одно простое товарищество либо одно объединение собственников имущества при согласии более двух третей собственников квартир, нежилых помещений каждого многоквартирного жилого дома. </w:t>
      </w:r>
    </w:p>
    <w:bookmarkEnd w:id="37"/>
    <w:bookmarkStart w:name="z46" w:id="38"/>
    <w:p>
      <w:pPr>
        <w:spacing w:after="0"/>
        <w:ind w:left="0"/>
        <w:jc w:val="both"/>
      </w:pPr>
      <w:r>
        <w:rPr>
          <w:rFonts w:ascii="Times New Roman"/>
          <w:b w:val="false"/>
          <w:i w:val="false"/>
          <w:color w:val="000000"/>
          <w:sz w:val="28"/>
        </w:rPr>
        <w:t>
      5. Управление объектом кондоминиума осуществляется путем:</w:t>
      </w:r>
    </w:p>
    <w:bookmarkEnd w:id="38"/>
    <w:bookmarkStart w:name="z47" w:id="39"/>
    <w:p>
      <w:pPr>
        <w:spacing w:after="0"/>
        <w:ind w:left="0"/>
        <w:jc w:val="both"/>
      </w:pPr>
      <w:r>
        <w:rPr>
          <w:rFonts w:ascii="Times New Roman"/>
          <w:b w:val="false"/>
          <w:i w:val="false"/>
          <w:color w:val="000000"/>
          <w:sz w:val="28"/>
        </w:rPr>
        <w:t>
      1) планирования, составления текущих и перспективных планов для содержания общего имущества объекта кондоминиума;</w:t>
      </w:r>
    </w:p>
    <w:bookmarkEnd w:id="39"/>
    <w:bookmarkStart w:name="z48" w:id="40"/>
    <w:p>
      <w:pPr>
        <w:spacing w:after="0"/>
        <w:ind w:left="0"/>
        <w:jc w:val="both"/>
      </w:pPr>
      <w:r>
        <w:rPr>
          <w:rFonts w:ascii="Times New Roman"/>
          <w:b w:val="false"/>
          <w:i w:val="false"/>
          <w:color w:val="000000"/>
          <w:sz w:val="28"/>
        </w:rPr>
        <w:t>
      2) расчета сметы расходов на управление объектом кондоминиума и содержание общего имущества объекта кондоминиума;</w:t>
      </w:r>
    </w:p>
    <w:bookmarkEnd w:id="40"/>
    <w:bookmarkStart w:name="z49" w:id="41"/>
    <w:p>
      <w:pPr>
        <w:spacing w:after="0"/>
        <w:ind w:left="0"/>
        <w:jc w:val="both"/>
      </w:pPr>
      <w:r>
        <w:rPr>
          <w:rFonts w:ascii="Times New Roman"/>
          <w:b w:val="false"/>
          <w:i w:val="false"/>
          <w:color w:val="000000"/>
          <w:sz w:val="28"/>
        </w:rPr>
        <w:t>
      3) организации и проведения собраний;</w:t>
      </w:r>
    </w:p>
    <w:bookmarkEnd w:id="41"/>
    <w:bookmarkStart w:name="z50" w:id="42"/>
    <w:p>
      <w:pPr>
        <w:spacing w:after="0"/>
        <w:ind w:left="0"/>
        <w:jc w:val="both"/>
      </w:pPr>
      <w:r>
        <w:rPr>
          <w:rFonts w:ascii="Times New Roman"/>
          <w:b w:val="false"/>
          <w:i w:val="false"/>
          <w:color w:val="000000"/>
          <w:sz w:val="28"/>
        </w:rPr>
        <w:t xml:space="preserve">
      4) контроля за исполнением договоров, заключенных с субъектами сервисной деятельности и организациями, предоставляющие коммунальные услуги. </w:t>
      </w:r>
    </w:p>
    <w:bookmarkEnd w:id="42"/>
    <w:bookmarkStart w:name="z51" w:id="43"/>
    <w:p>
      <w:pPr>
        <w:spacing w:after="0"/>
        <w:ind w:left="0"/>
        <w:jc w:val="both"/>
      </w:pPr>
      <w:r>
        <w:rPr>
          <w:rFonts w:ascii="Times New Roman"/>
          <w:b w:val="false"/>
          <w:i w:val="false"/>
          <w:color w:val="000000"/>
          <w:sz w:val="28"/>
        </w:rPr>
        <w:t xml:space="preserve">
      6.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осуществляют функции управления, определенные Законом. </w:t>
      </w:r>
    </w:p>
    <w:bookmarkEnd w:id="43"/>
    <w:bookmarkStart w:name="z52" w:id="44"/>
    <w:p>
      <w:pPr>
        <w:spacing w:after="0"/>
        <w:ind w:left="0"/>
        <w:jc w:val="both"/>
      </w:pPr>
      <w:r>
        <w:rPr>
          <w:rFonts w:ascii="Times New Roman"/>
          <w:b w:val="false"/>
          <w:i w:val="false"/>
          <w:color w:val="000000"/>
          <w:sz w:val="28"/>
        </w:rPr>
        <w:t xml:space="preserve">
      7. 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подтверждающим квалификацию на осуществление функций по управлению объектом кондоминиума. </w:t>
      </w:r>
    </w:p>
    <w:bookmarkEnd w:id="44"/>
    <w:bookmarkStart w:name="z53" w:id="45"/>
    <w:p>
      <w:pPr>
        <w:spacing w:after="0"/>
        <w:ind w:left="0"/>
        <w:jc w:val="both"/>
      </w:pPr>
      <w:r>
        <w:rPr>
          <w:rFonts w:ascii="Times New Roman"/>
          <w:b w:val="false"/>
          <w:i w:val="false"/>
          <w:color w:val="000000"/>
          <w:sz w:val="28"/>
        </w:rPr>
        <w:t xml:space="preserve">
      8. Выбор объекта информатизации ЖКХ осуществляется на собрании путем голосования. </w:t>
      </w:r>
    </w:p>
    <w:bookmarkEnd w:id="45"/>
    <w:bookmarkStart w:name="z54" w:id="46"/>
    <w:p>
      <w:pPr>
        <w:spacing w:after="0"/>
        <w:ind w:left="0"/>
        <w:jc w:val="both"/>
      </w:pPr>
      <w:r>
        <w:rPr>
          <w:rFonts w:ascii="Times New Roman"/>
          <w:b w:val="false"/>
          <w:i w:val="false"/>
          <w:color w:val="000000"/>
          <w:sz w:val="28"/>
        </w:rPr>
        <w:t xml:space="preserve">
      9. Управление объектом кондоминиума осуществляется электронно посредством объектов информатизации ЖКХ субъектами информатизации ЖКХ, за исключением случаев, когда объект информатизации ЖКХ не выбран собранием. </w:t>
      </w:r>
    </w:p>
    <w:bookmarkEnd w:id="46"/>
    <w:bookmarkStart w:name="z55" w:id="47"/>
    <w:p>
      <w:pPr>
        <w:spacing w:after="0"/>
        <w:ind w:left="0"/>
        <w:jc w:val="both"/>
      </w:pPr>
      <w:r>
        <w:rPr>
          <w:rFonts w:ascii="Times New Roman"/>
          <w:b w:val="false"/>
          <w:i w:val="false"/>
          <w:color w:val="000000"/>
          <w:sz w:val="28"/>
        </w:rPr>
        <w:t>
       10. Председатель объединения собственников имущества в течение пятнадцати рабочих дней со дня избрания открывает в банке второго уровня:</w:t>
      </w:r>
    </w:p>
    <w:bookmarkEnd w:id="47"/>
    <w:bookmarkStart w:name="z56" w:id="48"/>
    <w:p>
      <w:pPr>
        <w:spacing w:after="0"/>
        <w:ind w:left="0"/>
        <w:jc w:val="both"/>
      </w:pPr>
      <w:r>
        <w:rPr>
          <w:rFonts w:ascii="Times New Roman"/>
          <w:b w:val="false"/>
          <w:i w:val="false"/>
          <w:color w:val="000000"/>
          <w:sz w:val="28"/>
        </w:rPr>
        <w:t xml:space="preserve">
      текущий счет для зачисления денег по расходам на управление объектом кондоминиума и содержание общего имущества объекта кондоминиума (текущий счет); </w:t>
      </w:r>
    </w:p>
    <w:bookmarkEnd w:id="48"/>
    <w:bookmarkStart w:name="z57" w:id="49"/>
    <w:p>
      <w:pPr>
        <w:spacing w:after="0"/>
        <w:ind w:left="0"/>
        <w:jc w:val="both"/>
      </w:pPr>
      <w:r>
        <w:rPr>
          <w:rFonts w:ascii="Times New Roman"/>
          <w:b w:val="false"/>
          <w:i w:val="false"/>
          <w:color w:val="000000"/>
          <w:sz w:val="28"/>
        </w:rPr>
        <w:t>
      сберегательный счет для накопления денег на капитальный ремонт общего имущества объекта кондоминиума (сберегательный счет).</w:t>
      </w:r>
    </w:p>
    <w:bookmarkEnd w:id="49"/>
    <w:bookmarkStart w:name="z58" w:id="50"/>
    <w:p>
      <w:pPr>
        <w:spacing w:after="0"/>
        <w:ind w:left="0"/>
        <w:jc w:val="both"/>
      </w:pPr>
      <w:r>
        <w:rPr>
          <w:rFonts w:ascii="Times New Roman"/>
          <w:b w:val="false"/>
          <w:i w:val="false"/>
          <w:color w:val="000000"/>
          <w:sz w:val="28"/>
        </w:rPr>
        <w:t xml:space="preserve">
      11.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открытие счетов в банках второго уровня осуществляется доверенным лицом простого товарищества на основании доверенности, оформленной в соответствии с законодательством Республики Казахстан,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товарищества открывает текущий и сберегательные счета только в целях, определенных Законом, в течение пятнадцати рабочих дней со дня подписания договора простого товарищества. </w:t>
      </w:r>
    </w:p>
    <w:bookmarkEnd w:id="50"/>
    <w:bookmarkStart w:name="z59" w:id="51"/>
    <w:p>
      <w:pPr>
        <w:spacing w:after="0"/>
        <w:ind w:left="0"/>
        <w:jc w:val="both"/>
      </w:pPr>
      <w:r>
        <w:rPr>
          <w:rFonts w:ascii="Times New Roman"/>
          <w:b w:val="false"/>
          <w:i w:val="false"/>
          <w:color w:val="000000"/>
          <w:sz w:val="28"/>
        </w:rPr>
        <w:t xml:space="preserve">
      12.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комиссионно в составе членов совета дома, проводят осмотр и составляют Инвентарный перечень общего имущества объекта кондоминиума в соответствии с приложением 1 и акт осмотра объекта кондоминиума согласно приложения 2 к настоящим Правилам. </w:t>
      </w:r>
    </w:p>
    <w:bookmarkEnd w:id="51"/>
    <w:bookmarkStart w:name="z60" w:id="52"/>
    <w:p>
      <w:pPr>
        <w:spacing w:after="0"/>
        <w:ind w:left="0"/>
        <w:jc w:val="both"/>
      </w:pPr>
      <w:r>
        <w:rPr>
          <w:rFonts w:ascii="Times New Roman"/>
          <w:b w:val="false"/>
          <w:i w:val="false"/>
          <w:color w:val="000000"/>
          <w:sz w:val="28"/>
        </w:rPr>
        <w:t xml:space="preserve">
      13. На основании Инвентарного перечня и акта осмотра объекта кондоминиума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составляет смету расходов на управление объектом кондоминиума и содержание общего имущества объекта кондоминиума на один календарный год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сметы расходов на управление объектом кондоминиума и содержание общего имущества объекта кондоминиума и определяет размер расходов, утвержденной приказом исполняющего обязанности Министра индустрии и инфраструктурного развития Республики Казахстан от 30 марта 2020 года № 166 "Об утверждении Методики расчета сметы расходов на управление объектом кондоминиума и содержание общего имущества объекта кондоминиума, а также методики расчета минимального размера расходов на управление объектом кондоминиума и содержание общего имущества объекта кондоминиума" (зарегистрирован в Реестре государственной регистрации нормативных правовых актов за №20284).</w:t>
      </w:r>
    </w:p>
    <w:bookmarkEnd w:id="52"/>
    <w:bookmarkStart w:name="z61" w:id="53"/>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представляет на рассмотрение Совету дома проект сметы расходов и размер ежемесячного взноса на управление объекта кондоминиума и содержание общего имущества объекта кондоминиума, которая утверждается на собрании собственников квартир, нежилых помещений в том числе путем голосования посредством объектов информатизации ЖКХ, за исключением случаев, когда объект информатизации ЖКХ не выбран собранием.</w:t>
      </w:r>
    </w:p>
    <w:bookmarkEnd w:id="53"/>
    <w:bookmarkStart w:name="z62" w:id="54"/>
    <w:p>
      <w:pPr>
        <w:spacing w:after="0"/>
        <w:ind w:left="0"/>
        <w:jc w:val="both"/>
      </w:pPr>
      <w:r>
        <w:rPr>
          <w:rFonts w:ascii="Times New Roman"/>
          <w:b w:val="false"/>
          <w:i w:val="false"/>
          <w:color w:val="000000"/>
          <w:sz w:val="28"/>
        </w:rPr>
        <w:t xml:space="preserve">
      15. Размеры расходов на управление объектом кондоминиума и содержание общего имущества объекта кондоминиума устанавливаются соразмерно доле собственника квартиры, нежилого помещения в общем имуществе. </w:t>
      </w:r>
    </w:p>
    <w:bookmarkEnd w:id="54"/>
    <w:bookmarkStart w:name="z63" w:id="55"/>
    <w:p>
      <w:pPr>
        <w:spacing w:after="0"/>
        <w:ind w:left="0"/>
        <w:jc w:val="both"/>
      </w:pPr>
      <w:r>
        <w:rPr>
          <w:rFonts w:ascii="Times New Roman"/>
          <w:b w:val="false"/>
          <w:i w:val="false"/>
          <w:color w:val="000000"/>
          <w:sz w:val="28"/>
        </w:rPr>
        <w:t xml:space="preserve">
      16. Дополнительные расходы, не относящиеся к расходам на управление объектом кондоминиума и содержание общего имущества объекта кондоминиума, не могут возлагаться на собственников квартир, нежилых помещений без их письменного согласия и (или) решения собрания. </w:t>
      </w:r>
    </w:p>
    <w:bookmarkEnd w:id="55"/>
    <w:bookmarkStart w:name="z64" w:id="56"/>
    <w:p>
      <w:pPr>
        <w:spacing w:after="0"/>
        <w:ind w:left="0"/>
        <w:jc w:val="both"/>
      </w:pPr>
      <w:r>
        <w:rPr>
          <w:rFonts w:ascii="Times New Roman"/>
          <w:b w:val="false"/>
          <w:i w:val="false"/>
          <w:color w:val="000000"/>
          <w:sz w:val="28"/>
        </w:rPr>
        <w:t xml:space="preserve">
      17. В случае, необходимости проведения дополнительных ремонтных работ и иных мероприятий по содержанию общего имущества объектов кондоминиума, не предусмотренных в смете расходов, собственники квартир, нежилых помещений на собрании, принимают решение о сборе целевых взносов и их размере, который оформляется протоколом. </w:t>
      </w:r>
    </w:p>
    <w:bookmarkEnd w:id="56"/>
    <w:bookmarkStart w:name="z65" w:id="57"/>
    <w:p>
      <w:pPr>
        <w:spacing w:after="0"/>
        <w:ind w:left="0"/>
        <w:jc w:val="both"/>
      </w:pPr>
      <w:r>
        <w:rPr>
          <w:rFonts w:ascii="Times New Roman"/>
          <w:b w:val="false"/>
          <w:i w:val="false"/>
          <w:color w:val="000000"/>
          <w:sz w:val="28"/>
        </w:rPr>
        <w:t>
      18.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предоставляет Совету дома ежемесячные и годовые отчеты по управлению объектом кондоминиума и содержанию общего имущества объекта кондоминиума электронно через объекты информатизации ЖКХ и/или бумажно. Совет дома обеспечивает предоставление собственникам квартиры, нежилого помещения электронно через объекты информатизации ЖКХ и/или бумажно ежемесячные отчеты до десятого числа месяца, следующего за отчетным периодом и размещает в общедоступных местах, а годовые отчеты в течение первого квартала, следующего за отчетным.</w:t>
      </w:r>
    </w:p>
    <w:bookmarkEnd w:id="57"/>
    <w:bookmarkStart w:name="z66" w:id="58"/>
    <w:p>
      <w:pPr>
        <w:spacing w:after="0"/>
        <w:ind w:left="0"/>
        <w:jc w:val="both"/>
      </w:pPr>
      <w:r>
        <w:rPr>
          <w:rFonts w:ascii="Times New Roman"/>
          <w:b w:val="false"/>
          <w:i w:val="false"/>
          <w:color w:val="000000"/>
          <w:sz w:val="28"/>
        </w:rPr>
        <w:t>
      19. Коммунальные услуги, расходуемые на общедомовые нужды, определяются на основании показаний общедомовых приборов учета, а при их отсутствии - по установленной мощности либо по нормам потребления, утвержденным государственным органом, осуществляющим руководство в сферах естественных монополий и на регулируемых рынках.</w:t>
      </w:r>
    </w:p>
    <w:bookmarkEnd w:id="58"/>
    <w:bookmarkStart w:name="z67" w:id="59"/>
    <w:p>
      <w:pPr>
        <w:spacing w:after="0"/>
        <w:ind w:left="0"/>
        <w:jc w:val="both"/>
      </w:pPr>
      <w:r>
        <w:rPr>
          <w:rFonts w:ascii="Times New Roman"/>
          <w:b w:val="false"/>
          <w:i w:val="false"/>
          <w:color w:val="000000"/>
          <w:sz w:val="28"/>
        </w:rPr>
        <w:t xml:space="preserve">
      20. Переход от одной формы управления в другую форму управления осуществляется на основании решения собрания. В случае перехода от одной формы управления в другую форму управления составляется и передается акт приема передачи документов по объекту кондоминиума указанные в приложении 3 к настоящим Правилам. </w:t>
      </w:r>
    </w:p>
    <w:bookmarkEnd w:id="59"/>
    <w:bookmarkStart w:name="z68" w:id="60"/>
    <w:p>
      <w:pPr>
        <w:spacing w:after="0"/>
        <w:ind w:left="0"/>
        <w:jc w:val="left"/>
      </w:pPr>
      <w:r>
        <w:rPr>
          <w:rFonts w:ascii="Times New Roman"/>
          <w:b/>
          <w:i w:val="false"/>
          <w:color w:val="000000"/>
        </w:rPr>
        <w:t xml:space="preserve"> Глава 3. Содержание общего имущества объекта кондоминиума</w:t>
      </w:r>
    </w:p>
    <w:bookmarkEnd w:id="60"/>
    <w:bookmarkStart w:name="z69" w:id="61"/>
    <w:p>
      <w:pPr>
        <w:spacing w:after="0"/>
        <w:ind w:left="0"/>
        <w:jc w:val="both"/>
      </w:pPr>
      <w:r>
        <w:rPr>
          <w:rFonts w:ascii="Times New Roman"/>
          <w:b w:val="false"/>
          <w:i w:val="false"/>
          <w:color w:val="000000"/>
          <w:sz w:val="28"/>
        </w:rPr>
        <w:t>
      21. Общее имущество объекта кондоминиума должно содержаться в соответствии с требованиями Закона, строительных, санитарных, экологических, противопожарных и других обязательных норм и правил в состоянии, обеспечивающем:</w:t>
      </w:r>
    </w:p>
    <w:bookmarkEnd w:id="61"/>
    <w:bookmarkStart w:name="z70" w:id="62"/>
    <w:p>
      <w:pPr>
        <w:spacing w:after="0"/>
        <w:ind w:left="0"/>
        <w:jc w:val="both"/>
      </w:pPr>
      <w:r>
        <w:rPr>
          <w:rFonts w:ascii="Times New Roman"/>
          <w:b w:val="false"/>
          <w:i w:val="false"/>
          <w:color w:val="000000"/>
          <w:sz w:val="28"/>
        </w:rPr>
        <w:t>
      1) соблюдение прав и законных интересов собственников квартир, нежилых помещений, а также лиц участвующих в содержании общего имущества объекта кондоминиума;</w:t>
      </w:r>
    </w:p>
    <w:bookmarkEnd w:id="62"/>
    <w:bookmarkStart w:name="z71" w:id="63"/>
    <w:p>
      <w:pPr>
        <w:spacing w:after="0"/>
        <w:ind w:left="0"/>
        <w:jc w:val="both"/>
      </w:pPr>
      <w:r>
        <w:rPr>
          <w:rFonts w:ascii="Times New Roman"/>
          <w:b w:val="false"/>
          <w:i w:val="false"/>
          <w:color w:val="000000"/>
          <w:sz w:val="28"/>
        </w:rPr>
        <w:t>
      2) безопасность для жизни и здоровья граждан, сохранность имущества физических или юридических лиц и государственного имущества;</w:t>
      </w:r>
    </w:p>
    <w:bookmarkEnd w:id="63"/>
    <w:bookmarkStart w:name="z72" w:id="64"/>
    <w:p>
      <w:pPr>
        <w:spacing w:after="0"/>
        <w:ind w:left="0"/>
        <w:jc w:val="both"/>
      </w:pPr>
      <w:r>
        <w:rPr>
          <w:rFonts w:ascii="Times New Roman"/>
          <w:b w:val="false"/>
          <w:i w:val="false"/>
          <w:color w:val="000000"/>
          <w:sz w:val="28"/>
        </w:rPr>
        <w:t xml:space="preserve">
      3) постоянную готовность общедомовых инженерных систем и оборудований по предоставлению коммунальных услуг собственникам квартир, нежилых помещений в соответствии с Правилами предоставления коммунальных услуг, утверждаемые местными исполнительными органами городов республиканского значения, столицы, районов, городов областного значения, согласно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w:t>
      </w:r>
    </w:p>
    <w:bookmarkEnd w:id="64"/>
    <w:bookmarkStart w:name="z73" w:id="65"/>
    <w:p>
      <w:pPr>
        <w:spacing w:after="0"/>
        <w:ind w:left="0"/>
        <w:jc w:val="both"/>
      </w:pPr>
      <w:r>
        <w:rPr>
          <w:rFonts w:ascii="Times New Roman"/>
          <w:b w:val="false"/>
          <w:i w:val="false"/>
          <w:color w:val="000000"/>
          <w:sz w:val="28"/>
        </w:rPr>
        <w:t>
      4) соблюдение требований законодательства Республики Казахстан об энергосбережении и повышении энергетической эффективности</w:t>
      </w:r>
    </w:p>
    <w:bookmarkEnd w:id="65"/>
    <w:bookmarkStart w:name="z74" w:id="66"/>
    <w:p>
      <w:pPr>
        <w:spacing w:after="0"/>
        <w:ind w:left="0"/>
        <w:jc w:val="both"/>
      </w:pPr>
      <w:r>
        <w:rPr>
          <w:rFonts w:ascii="Times New Roman"/>
          <w:b w:val="false"/>
          <w:i w:val="false"/>
          <w:color w:val="000000"/>
          <w:sz w:val="28"/>
        </w:rPr>
        <w:t xml:space="preserve">
      22. Содержание общего имущества объекта кондоминиума осуществляется субъектом сервисной деятельности на основании договора на срок не более одного года, заключенным между председателем объединения собственников имущества или доверенным лицом простого товарищества либо управляющим многоквартирным жилым домом либо управляющей компанией и субъектом сервисной деятельности. </w:t>
      </w:r>
    </w:p>
    <w:bookmarkEnd w:id="66"/>
    <w:bookmarkStart w:name="z75" w:id="67"/>
    <w:p>
      <w:pPr>
        <w:spacing w:after="0"/>
        <w:ind w:left="0"/>
        <w:jc w:val="both"/>
      </w:pPr>
      <w:r>
        <w:rPr>
          <w:rFonts w:ascii="Times New Roman"/>
          <w:b w:val="false"/>
          <w:i w:val="false"/>
          <w:color w:val="000000"/>
          <w:sz w:val="28"/>
        </w:rPr>
        <w:t xml:space="preserve">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ежегодно выносит вопросы о перезаключении договора с действующим субъектом сервисной деятельности или выборе нового субъекта сервисной деятельности на собрание путем электронного голосования через объект информатизации ЖКХ или бумажно. </w:t>
      </w:r>
    </w:p>
    <w:bookmarkEnd w:id="67"/>
    <w:bookmarkStart w:name="z76" w:id="68"/>
    <w:p>
      <w:pPr>
        <w:spacing w:after="0"/>
        <w:ind w:left="0"/>
        <w:jc w:val="both"/>
      </w:pPr>
      <w:r>
        <w:rPr>
          <w:rFonts w:ascii="Times New Roman"/>
          <w:b w:val="false"/>
          <w:i w:val="false"/>
          <w:color w:val="000000"/>
          <w:sz w:val="28"/>
        </w:rPr>
        <w:t>
      23. Содержание общего имущества объекта кондоминиума в зависимости от состава, конструктивных особенностей, степени физического износа и технического состояния, а также в зависимости от геодезических и природно-климатических условий расположения, включает в себя:</w:t>
      </w:r>
    </w:p>
    <w:bookmarkEnd w:id="68"/>
    <w:bookmarkStart w:name="z77" w:id="69"/>
    <w:p>
      <w:pPr>
        <w:spacing w:after="0"/>
        <w:ind w:left="0"/>
        <w:jc w:val="both"/>
      </w:pPr>
      <w:r>
        <w:rPr>
          <w:rFonts w:ascii="Times New Roman"/>
          <w:b w:val="false"/>
          <w:i w:val="false"/>
          <w:color w:val="000000"/>
          <w:sz w:val="28"/>
        </w:rPr>
        <w:t xml:space="preserve">
      1) дератизация, дезинсекция, дезинфекция подвальных помещений, паркингов и других мест пользования общего имущества объекта кондоминиума; </w:t>
      </w:r>
    </w:p>
    <w:bookmarkEnd w:id="69"/>
    <w:bookmarkStart w:name="z78" w:id="70"/>
    <w:p>
      <w:pPr>
        <w:spacing w:after="0"/>
        <w:ind w:left="0"/>
        <w:jc w:val="both"/>
      </w:pPr>
      <w:r>
        <w:rPr>
          <w:rFonts w:ascii="Times New Roman"/>
          <w:b w:val="false"/>
          <w:i w:val="false"/>
          <w:color w:val="000000"/>
          <w:sz w:val="28"/>
        </w:rPr>
        <w:t>
      2) техническое обслуживание, локализация аварийных случаев общедомовых инженерных систем (отопления, горячего и холодного водоснабжения, водоотведения, электроснабжения, газоснабжения, вентиляции) и оборудования объекта кондоминиума;</w:t>
      </w:r>
    </w:p>
    <w:bookmarkEnd w:id="70"/>
    <w:bookmarkStart w:name="z79" w:id="71"/>
    <w:p>
      <w:pPr>
        <w:spacing w:after="0"/>
        <w:ind w:left="0"/>
        <w:jc w:val="both"/>
      </w:pPr>
      <w:r>
        <w:rPr>
          <w:rFonts w:ascii="Times New Roman"/>
          <w:b w:val="false"/>
          <w:i w:val="false"/>
          <w:color w:val="000000"/>
          <w:sz w:val="28"/>
        </w:rPr>
        <w:t>
      3) подготовка общедомовых инженерных систем и оборудований к осенне-зимнему периоду;</w:t>
      </w:r>
    </w:p>
    <w:bookmarkEnd w:id="71"/>
    <w:bookmarkStart w:name="z80" w:id="72"/>
    <w:p>
      <w:pPr>
        <w:spacing w:after="0"/>
        <w:ind w:left="0"/>
        <w:jc w:val="both"/>
      </w:pPr>
      <w:r>
        <w:rPr>
          <w:rFonts w:ascii="Times New Roman"/>
          <w:b w:val="false"/>
          <w:i w:val="false"/>
          <w:color w:val="000000"/>
          <w:sz w:val="28"/>
        </w:rPr>
        <w:t xml:space="preserve">
      4) обеспечение надлежащего санитарного состояния мест пользования общего имущества объекта кондоминиума; </w:t>
      </w:r>
    </w:p>
    <w:bookmarkEnd w:id="72"/>
    <w:bookmarkStart w:name="z81" w:id="73"/>
    <w:p>
      <w:pPr>
        <w:spacing w:after="0"/>
        <w:ind w:left="0"/>
        <w:jc w:val="both"/>
      </w:pPr>
      <w:r>
        <w:rPr>
          <w:rFonts w:ascii="Times New Roman"/>
          <w:b w:val="false"/>
          <w:i w:val="false"/>
          <w:color w:val="000000"/>
          <w:sz w:val="28"/>
        </w:rPr>
        <w:t>
      5) обеспечение надлежащего санитарного состояния земельного участка придомовой территории объекта кондоминиума (озеленение (посадка, уход, обрезка зеленых насаждений и газонов), санитарная очистка мусоропровода, очистка выгребных ям, уборка и побелка дворовых уборных, уборка листьев, снега и наледи, в том числе с крыши);</w:t>
      </w:r>
    </w:p>
    <w:bookmarkEnd w:id="73"/>
    <w:bookmarkStart w:name="z82" w:id="74"/>
    <w:p>
      <w:pPr>
        <w:spacing w:after="0"/>
        <w:ind w:left="0"/>
        <w:jc w:val="both"/>
      </w:pPr>
      <w:r>
        <w:rPr>
          <w:rFonts w:ascii="Times New Roman"/>
          <w:b w:val="false"/>
          <w:i w:val="false"/>
          <w:color w:val="000000"/>
          <w:sz w:val="28"/>
        </w:rPr>
        <w:t>
      6) приобретение, установка, сервисное обслуживание и поверка общедомовых приборов учета;</w:t>
      </w:r>
    </w:p>
    <w:bookmarkEnd w:id="74"/>
    <w:bookmarkStart w:name="z83" w:id="75"/>
    <w:p>
      <w:pPr>
        <w:spacing w:after="0"/>
        <w:ind w:left="0"/>
        <w:jc w:val="both"/>
      </w:pPr>
      <w:r>
        <w:rPr>
          <w:rFonts w:ascii="Times New Roman"/>
          <w:b w:val="false"/>
          <w:i w:val="false"/>
          <w:color w:val="000000"/>
          <w:sz w:val="28"/>
        </w:rPr>
        <w:t>
      7) обеспечение безопасной эксплуатации опасных технических устройств, текущему ремонту и локализации аварийных случаев (обслуживание лифтов) по решению собрания собственников квартир и нежилых помещений;</w:t>
      </w:r>
    </w:p>
    <w:bookmarkEnd w:id="75"/>
    <w:bookmarkStart w:name="z84" w:id="76"/>
    <w:p>
      <w:pPr>
        <w:spacing w:after="0"/>
        <w:ind w:left="0"/>
        <w:jc w:val="both"/>
      </w:pPr>
      <w:r>
        <w:rPr>
          <w:rFonts w:ascii="Times New Roman"/>
          <w:b w:val="false"/>
          <w:i w:val="false"/>
          <w:color w:val="000000"/>
          <w:sz w:val="28"/>
        </w:rPr>
        <w:t xml:space="preserve">
      8) содержание и техническое обслуживание системы противопожарной защиты (установок пожарной сигнализации и пожаротушения, системы противодымной защиты, оповещения и управления эвакуацией людей при пожаре, противопожарного водопровода и средств огнезащиты), приобретение и техническое обслуживание огнетушителей, обеспечение знаками пожарной безопасности, за исключением приобретения и установки пожарной сигнализации и пожаротушения; </w:t>
      </w:r>
    </w:p>
    <w:bookmarkEnd w:id="76"/>
    <w:bookmarkStart w:name="z85" w:id="77"/>
    <w:p>
      <w:pPr>
        <w:spacing w:after="0"/>
        <w:ind w:left="0"/>
        <w:jc w:val="both"/>
      </w:pPr>
      <w:r>
        <w:rPr>
          <w:rFonts w:ascii="Times New Roman"/>
          <w:b w:val="false"/>
          <w:i w:val="false"/>
          <w:color w:val="000000"/>
          <w:sz w:val="28"/>
        </w:rPr>
        <w:t>
      9) текущий ремонт общего имущества объекта кондоминиума (на основании дефектного акта);</w:t>
      </w:r>
    </w:p>
    <w:bookmarkEnd w:id="77"/>
    <w:bookmarkStart w:name="z86" w:id="78"/>
    <w:p>
      <w:pPr>
        <w:spacing w:after="0"/>
        <w:ind w:left="0"/>
        <w:jc w:val="both"/>
      </w:pPr>
      <w:r>
        <w:rPr>
          <w:rFonts w:ascii="Times New Roman"/>
          <w:b w:val="false"/>
          <w:i w:val="false"/>
          <w:color w:val="000000"/>
          <w:sz w:val="28"/>
        </w:rPr>
        <w:t>
      10) оплату коммунальных услуг, потребленных на содержание общего имущества объекта кондоминиума по решению собрания собственников квартир, нежилых помещений;</w:t>
      </w:r>
    </w:p>
    <w:bookmarkEnd w:id="78"/>
    <w:bookmarkStart w:name="z87" w:id="79"/>
    <w:p>
      <w:pPr>
        <w:spacing w:after="0"/>
        <w:ind w:left="0"/>
        <w:jc w:val="both"/>
      </w:pPr>
      <w:r>
        <w:rPr>
          <w:rFonts w:ascii="Times New Roman"/>
          <w:b w:val="false"/>
          <w:i w:val="false"/>
          <w:color w:val="000000"/>
          <w:sz w:val="28"/>
        </w:rPr>
        <w:t>
      11) установка домофонного оборудования;</w:t>
      </w:r>
    </w:p>
    <w:bookmarkEnd w:id="79"/>
    <w:bookmarkStart w:name="z88" w:id="80"/>
    <w:p>
      <w:pPr>
        <w:spacing w:after="0"/>
        <w:ind w:left="0"/>
        <w:jc w:val="both"/>
      </w:pPr>
      <w:r>
        <w:rPr>
          <w:rFonts w:ascii="Times New Roman"/>
          <w:b w:val="false"/>
          <w:i w:val="false"/>
          <w:color w:val="000000"/>
          <w:sz w:val="28"/>
        </w:rPr>
        <w:t xml:space="preserve">
      12) техническое обслуживание домофонного оборудования; </w:t>
      </w:r>
    </w:p>
    <w:bookmarkEnd w:id="80"/>
    <w:bookmarkStart w:name="z89" w:id="81"/>
    <w:p>
      <w:pPr>
        <w:spacing w:after="0"/>
        <w:ind w:left="0"/>
        <w:jc w:val="both"/>
      </w:pPr>
      <w:r>
        <w:rPr>
          <w:rFonts w:ascii="Times New Roman"/>
          <w:b w:val="false"/>
          <w:i w:val="false"/>
          <w:color w:val="000000"/>
          <w:sz w:val="28"/>
        </w:rPr>
        <w:t>
      13) хозяйственные расходы (приобретение инвентаря, оборудования и материалов необходимого для содержания общего имущества объекта кондоминиума.</w:t>
      </w:r>
    </w:p>
    <w:bookmarkEnd w:id="81"/>
    <w:bookmarkStart w:name="z90" w:id="82"/>
    <w:p>
      <w:pPr>
        <w:spacing w:after="0"/>
        <w:ind w:left="0"/>
        <w:jc w:val="both"/>
      </w:pPr>
      <w:r>
        <w:rPr>
          <w:rFonts w:ascii="Times New Roman"/>
          <w:b w:val="false"/>
          <w:i w:val="false"/>
          <w:color w:val="000000"/>
          <w:sz w:val="28"/>
        </w:rPr>
        <w:t xml:space="preserve">
      24. На каждый вид услуг по содержанию общего имущества объекта кондоминиума заключается отдельный договор с субъектами сервисной деятельности. </w:t>
      </w:r>
    </w:p>
    <w:bookmarkEnd w:id="82"/>
    <w:bookmarkStart w:name="z91" w:id="83"/>
    <w:p>
      <w:pPr>
        <w:spacing w:after="0"/>
        <w:ind w:left="0"/>
        <w:jc w:val="both"/>
      </w:pPr>
      <w:r>
        <w:rPr>
          <w:rFonts w:ascii="Times New Roman"/>
          <w:b w:val="false"/>
          <w:i w:val="false"/>
          <w:color w:val="000000"/>
          <w:sz w:val="28"/>
        </w:rPr>
        <w:t xml:space="preserve">
      25. Сумма договора об оказании услуги по содержанию общего имущества объекта не должна превышать плановой суммы сбора взносов на содержание общего имущества кондоминиума. </w:t>
      </w:r>
    </w:p>
    <w:bookmarkEnd w:id="83"/>
    <w:bookmarkStart w:name="z92" w:id="84"/>
    <w:p>
      <w:pPr>
        <w:spacing w:after="0"/>
        <w:ind w:left="0"/>
        <w:jc w:val="both"/>
      </w:pPr>
      <w:r>
        <w:rPr>
          <w:rFonts w:ascii="Times New Roman"/>
          <w:b w:val="false"/>
          <w:i w:val="false"/>
          <w:color w:val="000000"/>
          <w:sz w:val="28"/>
        </w:rPr>
        <w:t xml:space="preserve">
      26. Текущий ремонт многоквартирного жилого дома проводится в соответствии с требованиями государственных нормативов в области архитектуры, градостроительства и строительства утвержденных, согласно </w:t>
      </w:r>
      <w:r>
        <w:rPr>
          <w:rFonts w:ascii="Times New Roman"/>
          <w:b w:val="false"/>
          <w:i w:val="false"/>
          <w:color w:val="000000"/>
          <w:sz w:val="28"/>
        </w:rPr>
        <w:t>статьи 28</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84"/>
    <w:bookmarkStart w:name="z93" w:id="85"/>
    <w:p>
      <w:pPr>
        <w:spacing w:after="0"/>
        <w:ind w:left="0"/>
        <w:jc w:val="both"/>
      </w:pPr>
      <w:r>
        <w:rPr>
          <w:rFonts w:ascii="Times New Roman"/>
          <w:b w:val="false"/>
          <w:i w:val="false"/>
          <w:color w:val="000000"/>
          <w:sz w:val="28"/>
        </w:rPr>
        <w:t xml:space="preserve">
      27. В случае необходимости в проведении текущего ремонта общего имущества объекта кондоминиума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составляет дефектный акт с участием совета дома. </w:t>
      </w:r>
    </w:p>
    <w:bookmarkEnd w:id="85"/>
    <w:bookmarkStart w:name="z94" w:id="86"/>
    <w:p>
      <w:pPr>
        <w:spacing w:after="0"/>
        <w:ind w:left="0"/>
        <w:jc w:val="both"/>
      </w:pPr>
      <w:r>
        <w:rPr>
          <w:rFonts w:ascii="Times New Roman"/>
          <w:b w:val="false"/>
          <w:i w:val="false"/>
          <w:color w:val="000000"/>
          <w:sz w:val="28"/>
        </w:rPr>
        <w:t>
      После окончания текущего ремонта организация, проводившая текущий ремонт общего имущества объекта кондоминиума направляет акт выполненных работ для принятия выполненых работ совету дома, и предоставляет на подписание председателю объединения собственников имущества или доверенному лицу простого товарищества либо управляющему многоквартирным жилым домом либо управляющей компании.</w:t>
      </w:r>
    </w:p>
    <w:bookmarkEnd w:id="86"/>
    <w:bookmarkStart w:name="z95" w:id="87"/>
    <w:p>
      <w:pPr>
        <w:spacing w:after="0"/>
        <w:ind w:left="0"/>
        <w:jc w:val="both"/>
      </w:pPr>
      <w:r>
        <w:rPr>
          <w:rFonts w:ascii="Times New Roman"/>
          <w:b w:val="false"/>
          <w:i w:val="false"/>
          <w:color w:val="000000"/>
          <w:sz w:val="28"/>
        </w:rPr>
        <w:t xml:space="preserve">
      28. Капитальный ремонт общего имущества объекта кондоминиума или отдельных его частей проводится в соответствии со </w:t>
      </w:r>
      <w:r>
        <w:rPr>
          <w:rFonts w:ascii="Times New Roman"/>
          <w:b w:val="false"/>
          <w:i w:val="false"/>
          <w:color w:val="000000"/>
          <w:sz w:val="28"/>
        </w:rPr>
        <w:t>статьей 50-3</w:t>
      </w:r>
      <w:r>
        <w:rPr>
          <w:rFonts w:ascii="Times New Roman"/>
          <w:b w:val="false"/>
          <w:i w:val="false"/>
          <w:color w:val="000000"/>
          <w:sz w:val="28"/>
        </w:rPr>
        <w:t xml:space="preserve"> Закона, а также в соответствии с порядком проведения капитального ремонта общего имущества объекта кондоминиума утвержденным уполномоченным органом.</w:t>
      </w:r>
    </w:p>
    <w:bookmarkEnd w:id="87"/>
    <w:bookmarkStart w:name="z96" w:id="88"/>
    <w:p>
      <w:pPr>
        <w:spacing w:after="0"/>
        <w:ind w:left="0"/>
        <w:jc w:val="both"/>
      </w:pPr>
      <w:r>
        <w:rPr>
          <w:rFonts w:ascii="Times New Roman"/>
          <w:b w:val="false"/>
          <w:i w:val="false"/>
          <w:color w:val="000000"/>
          <w:sz w:val="28"/>
        </w:rPr>
        <w:t xml:space="preserve">
      Принятие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и расходование денег, накопленных на сберегательном счете, а также о получении жилищного займа на капитальный ремонт общего имущества объекта кондоминиума, осуществляется только по решению собрания, принятому при согласии более двух третей от общего числа собственников квартир, нежилых помещений и закрепленному протоколом собрания. </w:t>
      </w:r>
    </w:p>
    <w:bookmarkEnd w:id="88"/>
    <w:bookmarkStart w:name="z97" w:id="89"/>
    <w:p>
      <w:pPr>
        <w:spacing w:after="0"/>
        <w:ind w:left="0"/>
        <w:jc w:val="both"/>
      </w:pPr>
      <w:r>
        <w:rPr>
          <w:rFonts w:ascii="Times New Roman"/>
          <w:b w:val="false"/>
          <w:i w:val="false"/>
          <w:color w:val="000000"/>
          <w:sz w:val="28"/>
        </w:rPr>
        <w:t>
      29. Субъект сервисной деятельности при заключении договора с председателем объединения собственников имущества или доверенным лицом простого товарищества либо управляющим многоквартирным жилым домом либо управляющей компанией обеспечивает качественное оказание услуг по содержанию общего имущества объекта кондоминиума.</w:t>
      </w:r>
    </w:p>
    <w:bookmarkEnd w:id="89"/>
    <w:bookmarkStart w:name="z98" w:id="90"/>
    <w:p>
      <w:pPr>
        <w:spacing w:after="0"/>
        <w:ind w:left="0"/>
        <w:jc w:val="both"/>
      </w:pPr>
      <w:r>
        <w:rPr>
          <w:rFonts w:ascii="Times New Roman"/>
          <w:b w:val="false"/>
          <w:i w:val="false"/>
          <w:color w:val="000000"/>
          <w:sz w:val="28"/>
        </w:rPr>
        <w:t xml:space="preserve">
      30. Совет дома осуществляет мониторинг исполнения условий договоров с субъектами сервисной деятельности посредством объектов информатизации ЖКХ, за исключением случаев, когда объект информатизации ЖКХ не выбран собранием. </w:t>
      </w:r>
    </w:p>
    <w:bookmarkEnd w:id="90"/>
    <w:bookmarkStart w:name="z99" w:id="91"/>
    <w:p>
      <w:pPr>
        <w:spacing w:after="0"/>
        <w:ind w:left="0"/>
        <w:jc w:val="both"/>
      </w:pPr>
      <w:r>
        <w:rPr>
          <w:rFonts w:ascii="Times New Roman"/>
          <w:b w:val="false"/>
          <w:i w:val="false"/>
          <w:color w:val="000000"/>
          <w:sz w:val="28"/>
        </w:rPr>
        <w:t xml:space="preserve">
      31. Контроль за исполнением договоров об оказании услуг по содержанию общего имущества объекта кондоминиума возлагается на председателя объединения собственников имущества или доверенного лица простого товарищества либо управляющего многоквартирным жилым домом либо управляющую компанию. </w:t>
      </w:r>
    </w:p>
    <w:bookmarkEnd w:id="91"/>
    <w:bookmarkStart w:name="z100" w:id="92"/>
    <w:p>
      <w:pPr>
        <w:spacing w:after="0"/>
        <w:ind w:left="0"/>
        <w:jc w:val="left"/>
      </w:pPr>
      <w:r>
        <w:rPr>
          <w:rFonts w:ascii="Times New Roman"/>
          <w:b/>
          <w:i w:val="false"/>
          <w:color w:val="000000"/>
        </w:rPr>
        <w:t xml:space="preserve"> Глава 4. Участие собственников квартир, нежилых помещений, нанимателей (поднанимателей) квартиры, арендаторов нежилого помещения в расходах на управление объектом кондоминиума и содержание общего имущества объекта кондоминиума</w:t>
      </w:r>
    </w:p>
    <w:bookmarkEnd w:id="92"/>
    <w:bookmarkStart w:name="z101" w:id="93"/>
    <w:p>
      <w:pPr>
        <w:spacing w:after="0"/>
        <w:ind w:left="0"/>
        <w:jc w:val="both"/>
      </w:pPr>
      <w:r>
        <w:rPr>
          <w:rFonts w:ascii="Times New Roman"/>
          <w:b w:val="false"/>
          <w:i w:val="false"/>
          <w:color w:val="000000"/>
          <w:sz w:val="28"/>
        </w:rPr>
        <w:t xml:space="preserve">
      32. Собственники квартир, нежилых помещений принимают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 </w:t>
      </w:r>
    </w:p>
    <w:bookmarkEnd w:id="93"/>
    <w:bookmarkStart w:name="z102" w:id="94"/>
    <w:p>
      <w:pPr>
        <w:spacing w:after="0"/>
        <w:ind w:left="0"/>
        <w:jc w:val="both"/>
      </w:pPr>
      <w:r>
        <w:rPr>
          <w:rFonts w:ascii="Times New Roman"/>
          <w:b w:val="false"/>
          <w:i w:val="false"/>
          <w:color w:val="000000"/>
          <w:sz w:val="28"/>
        </w:rPr>
        <w:t xml:space="preserve">
      33. Заказчик (застройщик) многоквартирного жилого дома, являющийся собственником квартир, нежилых помещений, не входящих в состав общего имущества объекта кондоминиума, оплачивает расходы на управление объектом кондоминиума и содержание общего имущества объекта кондоминиума в порядке, определенном Законом. </w:t>
      </w:r>
    </w:p>
    <w:bookmarkEnd w:id="94"/>
    <w:bookmarkStart w:name="z103" w:id="95"/>
    <w:p>
      <w:pPr>
        <w:spacing w:after="0"/>
        <w:ind w:left="0"/>
        <w:jc w:val="both"/>
      </w:pPr>
      <w:r>
        <w:rPr>
          <w:rFonts w:ascii="Times New Roman"/>
          <w:b w:val="false"/>
          <w:i w:val="false"/>
          <w:color w:val="000000"/>
          <w:sz w:val="28"/>
        </w:rPr>
        <w:t>
      34. Собственники квартир, нежилых помещений:</w:t>
      </w:r>
    </w:p>
    <w:bookmarkEnd w:id="95"/>
    <w:bookmarkStart w:name="z104" w:id="96"/>
    <w:p>
      <w:pPr>
        <w:spacing w:after="0"/>
        <w:ind w:left="0"/>
        <w:jc w:val="both"/>
      </w:pPr>
      <w:r>
        <w:rPr>
          <w:rFonts w:ascii="Times New Roman"/>
          <w:b w:val="false"/>
          <w:i w:val="false"/>
          <w:color w:val="000000"/>
          <w:sz w:val="28"/>
        </w:rPr>
        <w:t xml:space="preserve">
      1) имеют равные права по управлению объектом кондоминиума и пользованию общим имуществом объекта кондоминиума; </w:t>
      </w:r>
    </w:p>
    <w:bookmarkEnd w:id="96"/>
    <w:bookmarkStart w:name="z105" w:id="97"/>
    <w:p>
      <w:pPr>
        <w:spacing w:after="0"/>
        <w:ind w:left="0"/>
        <w:jc w:val="both"/>
      </w:pPr>
      <w:r>
        <w:rPr>
          <w:rFonts w:ascii="Times New Roman"/>
          <w:b w:val="false"/>
          <w:i w:val="false"/>
          <w:color w:val="000000"/>
          <w:sz w:val="28"/>
        </w:rPr>
        <w:t xml:space="preserve">
      2)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 </w:t>
      </w:r>
    </w:p>
    <w:bookmarkEnd w:id="97"/>
    <w:bookmarkStart w:name="z106" w:id="98"/>
    <w:p>
      <w:pPr>
        <w:spacing w:after="0"/>
        <w:ind w:left="0"/>
        <w:jc w:val="both"/>
      </w:pPr>
      <w:r>
        <w:rPr>
          <w:rFonts w:ascii="Times New Roman"/>
          <w:b w:val="false"/>
          <w:i w:val="false"/>
          <w:color w:val="000000"/>
          <w:sz w:val="28"/>
        </w:rPr>
        <w:t>
      3) участвуют во всех расходах на управление объектом кондоминиума и содержание общего имущества объекта кондоминиума;</w:t>
      </w:r>
    </w:p>
    <w:bookmarkEnd w:id="98"/>
    <w:bookmarkStart w:name="z107" w:id="99"/>
    <w:p>
      <w:pPr>
        <w:spacing w:after="0"/>
        <w:ind w:left="0"/>
        <w:jc w:val="both"/>
      </w:pPr>
      <w:r>
        <w:rPr>
          <w:rFonts w:ascii="Times New Roman"/>
          <w:b w:val="false"/>
          <w:i w:val="false"/>
          <w:color w:val="000000"/>
          <w:sz w:val="28"/>
        </w:rPr>
        <w:t xml:space="preserve">
      4) уведомляют Совет дома о передаче в имущественный наем (аренду) принадлежащих ему квартиры, нежилого помещения; </w:t>
      </w:r>
    </w:p>
    <w:bookmarkEnd w:id="99"/>
    <w:bookmarkStart w:name="z108" w:id="100"/>
    <w:p>
      <w:pPr>
        <w:spacing w:after="0"/>
        <w:ind w:left="0"/>
        <w:jc w:val="both"/>
      </w:pPr>
      <w:r>
        <w:rPr>
          <w:rFonts w:ascii="Times New Roman"/>
          <w:b w:val="false"/>
          <w:i w:val="false"/>
          <w:color w:val="000000"/>
          <w:sz w:val="28"/>
        </w:rPr>
        <w:t xml:space="preserve">
      5) заключают индивидуальные договоры с поставщиками на каждый вид предоставляемых коммунальных услуг; </w:t>
      </w:r>
    </w:p>
    <w:bookmarkEnd w:id="100"/>
    <w:bookmarkStart w:name="z109" w:id="101"/>
    <w:p>
      <w:pPr>
        <w:spacing w:after="0"/>
        <w:ind w:left="0"/>
        <w:jc w:val="both"/>
      </w:pPr>
      <w:r>
        <w:rPr>
          <w:rFonts w:ascii="Times New Roman"/>
          <w:b w:val="false"/>
          <w:i w:val="false"/>
          <w:color w:val="000000"/>
          <w:sz w:val="28"/>
        </w:rPr>
        <w:t>
      6) обеспечивают сохранность общего имущества объекта кондоминиума;</w:t>
      </w:r>
    </w:p>
    <w:bookmarkEnd w:id="101"/>
    <w:bookmarkStart w:name="z110" w:id="102"/>
    <w:p>
      <w:pPr>
        <w:spacing w:after="0"/>
        <w:ind w:left="0"/>
        <w:jc w:val="both"/>
      </w:pPr>
      <w:r>
        <w:rPr>
          <w:rFonts w:ascii="Times New Roman"/>
          <w:b w:val="false"/>
          <w:i w:val="false"/>
          <w:color w:val="000000"/>
          <w:sz w:val="28"/>
        </w:rPr>
        <w:t>
      7) для накопления денег на проведение капитального ремонта общего имущества объекта кондоминиума ежемесячно перечисляют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bookmarkEnd w:id="102"/>
    <w:bookmarkStart w:name="z111" w:id="103"/>
    <w:p>
      <w:pPr>
        <w:spacing w:after="0"/>
        <w:ind w:left="0"/>
        <w:jc w:val="both"/>
      </w:pPr>
      <w:r>
        <w:rPr>
          <w:rFonts w:ascii="Times New Roman"/>
          <w:b w:val="false"/>
          <w:i w:val="false"/>
          <w:color w:val="000000"/>
          <w:sz w:val="28"/>
        </w:rPr>
        <w:t>
      8) на собрании избирать из числа собственников квартир, нежилых помещений Совет дома, который состоит не менее чем из трех собственников квартир, нежилых помещений.</w:t>
      </w:r>
    </w:p>
    <w:bookmarkEnd w:id="103"/>
    <w:bookmarkStart w:name="z112" w:id="104"/>
    <w:p>
      <w:pPr>
        <w:spacing w:after="0"/>
        <w:ind w:left="0"/>
        <w:jc w:val="both"/>
      </w:pPr>
      <w:r>
        <w:rPr>
          <w:rFonts w:ascii="Times New Roman"/>
          <w:b w:val="false"/>
          <w:i w:val="false"/>
          <w:color w:val="000000"/>
          <w:sz w:val="28"/>
        </w:rPr>
        <w:t xml:space="preserve">
      35. При переоборудовании и (или) перепланировке квартир, нежилых помещений требуется письменное согласие не менее двух третей от общего числа собственников квартир, нежилых помещений в случаях, если изменения затрагивают: </w:t>
      </w:r>
    </w:p>
    <w:bookmarkEnd w:id="104"/>
    <w:bookmarkStart w:name="z113" w:id="105"/>
    <w:p>
      <w:pPr>
        <w:spacing w:after="0"/>
        <w:ind w:left="0"/>
        <w:jc w:val="both"/>
      </w:pPr>
      <w:r>
        <w:rPr>
          <w:rFonts w:ascii="Times New Roman"/>
          <w:b w:val="false"/>
          <w:i w:val="false"/>
          <w:color w:val="000000"/>
          <w:sz w:val="28"/>
        </w:rPr>
        <w:t>
      несущие и (или) ограждающие конструкции;</w:t>
      </w:r>
    </w:p>
    <w:bookmarkEnd w:id="105"/>
    <w:bookmarkStart w:name="z114" w:id="106"/>
    <w:p>
      <w:pPr>
        <w:spacing w:after="0"/>
        <w:ind w:left="0"/>
        <w:jc w:val="both"/>
      </w:pPr>
      <w:r>
        <w:rPr>
          <w:rFonts w:ascii="Times New Roman"/>
          <w:b w:val="false"/>
          <w:i w:val="false"/>
          <w:color w:val="000000"/>
          <w:sz w:val="28"/>
        </w:rPr>
        <w:t>
      общедомовые инженерные системы;</w:t>
      </w:r>
    </w:p>
    <w:bookmarkEnd w:id="106"/>
    <w:bookmarkStart w:name="z115" w:id="107"/>
    <w:p>
      <w:pPr>
        <w:spacing w:after="0"/>
        <w:ind w:left="0"/>
        <w:jc w:val="both"/>
      </w:pPr>
      <w:r>
        <w:rPr>
          <w:rFonts w:ascii="Times New Roman"/>
          <w:b w:val="false"/>
          <w:i w:val="false"/>
          <w:color w:val="000000"/>
          <w:sz w:val="28"/>
        </w:rPr>
        <w:t>
      общее имущество объекта кондоминиума;</w:t>
      </w:r>
    </w:p>
    <w:bookmarkEnd w:id="107"/>
    <w:bookmarkStart w:name="z116" w:id="108"/>
    <w:p>
      <w:pPr>
        <w:spacing w:after="0"/>
        <w:ind w:left="0"/>
        <w:jc w:val="both"/>
      </w:pPr>
      <w:r>
        <w:rPr>
          <w:rFonts w:ascii="Times New Roman"/>
          <w:b w:val="false"/>
          <w:i w:val="false"/>
          <w:color w:val="000000"/>
          <w:sz w:val="28"/>
        </w:rPr>
        <w:t xml:space="preserve">
      функциональное назначение квартир, нежилых помещений. </w:t>
      </w:r>
    </w:p>
    <w:bookmarkEnd w:id="108"/>
    <w:bookmarkStart w:name="z117" w:id="109"/>
    <w:p>
      <w:pPr>
        <w:spacing w:after="0"/>
        <w:ind w:left="0"/>
        <w:jc w:val="both"/>
      </w:pPr>
      <w:r>
        <w:rPr>
          <w:rFonts w:ascii="Times New Roman"/>
          <w:b w:val="false"/>
          <w:i w:val="false"/>
          <w:color w:val="000000"/>
          <w:sz w:val="28"/>
        </w:rPr>
        <w:t>
      В случае, когда изменения, указанные в части первой настоящего пункта, связаны с обеспечением доступа инвалидов к жилищу, письменное согласие собственников квартир, нежилых помещений не требуется.</w:t>
      </w:r>
    </w:p>
    <w:bookmarkEnd w:id="109"/>
    <w:bookmarkStart w:name="z118" w:id="110"/>
    <w:p>
      <w:pPr>
        <w:spacing w:after="0"/>
        <w:ind w:left="0"/>
        <w:jc w:val="both"/>
      </w:pPr>
      <w:r>
        <w:rPr>
          <w:rFonts w:ascii="Times New Roman"/>
          <w:b w:val="false"/>
          <w:i w:val="false"/>
          <w:color w:val="000000"/>
          <w:sz w:val="28"/>
        </w:rPr>
        <w:t>
      36.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110"/>
    <w:bookmarkStart w:name="z119" w:id="111"/>
    <w:p>
      <w:pPr>
        <w:spacing w:after="0"/>
        <w:ind w:left="0"/>
        <w:jc w:val="both"/>
      </w:pPr>
      <w:r>
        <w:rPr>
          <w:rFonts w:ascii="Times New Roman"/>
          <w:b w:val="false"/>
          <w:i w:val="false"/>
          <w:color w:val="000000"/>
          <w:sz w:val="28"/>
        </w:rPr>
        <w:t>
      37. Наниматель (поднаниматель) квартиры, арендатор нежилого помещения из частного жилищного фонда не имеет права голоса на собрании и не может иным образом участвовать в управлении объектом кондоминиума.</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содержания общего</w:t>
            </w:r>
            <w:r>
              <w:br/>
            </w:r>
            <w:r>
              <w:rPr>
                <w:rFonts w:ascii="Times New Roman"/>
                <w:b w:val="false"/>
                <w:i w:val="false"/>
                <w:color w:val="000000"/>
                <w:sz w:val="20"/>
              </w:rPr>
              <w:t>имущества объекта</w:t>
            </w:r>
            <w:r>
              <w:br/>
            </w:r>
            <w:r>
              <w:rPr>
                <w:rFonts w:ascii="Times New Roman"/>
                <w:b w:val="false"/>
                <w:i w:val="false"/>
                <w:color w:val="000000"/>
                <w:sz w:val="20"/>
              </w:rPr>
              <w:t>кондоминиума</w:t>
            </w:r>
          </w:p>
        </w:tc>
      </w:tr>
    </w:tbl>
    <w:bookmarkStart w:name="z121" w:id="112"/>
    <w:p>
      <w:pPr>
        <w:spacing w:after="0"/>
        <w:ind w:left="0"/>
        <w:jc w:val="left"/>
      </w:pPr>
      <w:r>
        <w:rPr>
          <w:rFonts w:ascii="Times New Roman"/>
          <w:b/>
          <w:i w:val="false"/>
          <w:color w:val="000000"/>
        </w:rPr>
        <w:t xml:space="preserve"> Инвентарный перечень общего имущества объекта кондоминиума</w:t>
      </w:r>
    </w:p>
    <w:bookmarkEnd w:id="112"/>
    <w:bookmarkStart w:name="z122" w:id="113"/>
    <w:p>
      <w:pPr>
        <w:spacing w:after="0"/>
        <w:ind w:left="0"/>
        <w:jc w:val="both"/>
      </w:pPr>
      <w:r>
        <w:rPr>
          <w:rFonts w:ascii="Times New Roman"/>
          <w:b w:val="false"/>
          <w:i w:val="false"/>
          <w:color w:val="000000"/>
          <w:sz w:val="28"/>
        </w:rPr>
        <w:t>
      Местонахождение объекта кондоминиума:_________________________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4478"/>
        <w:gridCol w:w="2196"/>
        <w:gridCol w:w="1241"/>
        <w:gridCol w:w="1241"/>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характеристики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кондоминиума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Жилая площадь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нежилых помещений</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этаж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земельного участка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этажей</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подъездов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секций</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энергоаудита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капитального ремонта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принадлежность</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организации, проводившее техническое обследование объекта кондоминиума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 (общая площадь):</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облицовочный материал: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силикатный</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керамогранит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алюкобонд</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 (общая площадь):</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свайный</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ленточный</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ФБС (фундаментные блоки строительные)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подвала (общая площадь):</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ФБС (фундаментные блоки строительные)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дерево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 (чердак)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скатная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дерево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Кровля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Мусоропровод</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козырьки</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двери</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энергосберегающих ламп: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Подъездные окна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дерево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оплаты: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автономное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тепловых вводов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автоматизированного теплового пункта (АТП):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ОПУТЭ (счетчик учета тепла)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водопровода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общедомового прибора учета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трубопровода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приборов учета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общедомового прибора учета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Токопроводящие жилы кабелей и проводов: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распределительный силовой (ШРС)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имущество</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4"/>
    <w:p>
      <w:pPr>
        <w:spacing w:after="0"/>
        <w:ind w:left="0"/>
        <w:jc w:val="both"/>
      </w:pPr>
      <w:r>
        <w:rPr>
          <w:rFonts w:ascii="Times New Roman"/>
          <w:b w:val="false"/>
          <w:i w:val="false"/>
          <w:color w:val="000000"/>
          <w:sz w:val="28"/>
        </w:rPr>
        <w:t>
      Председатель ОСИ, доверенное лицо ПТ,</w:t>
      </w:r>
      <w:r>
        <w:br/>
      </w:r>
      <w:r>
        <w:rPr>
          <w:rFonts w:ascii="Times New Roman"/>
          <w:b w:val="false"/>
          <w:i w:val="false"/>
          <w:color w:val="000000"/>
          <w:sz w:val="28"/>
        </w:rPr>
        <w:t>(управляющий МЖД или управляющая компания): _______________________________________</w:t>
      </w:r>
      <w:r>
        <w:br/>
      </w:r>
      <w:r>
        <w:rPr>
          <w:rFonts w:ascii="Times New Roman"/>
          <w:b w:val="false"/>
          <w:i w:val="false"/>
          <w:color w:val="000000"/>
          <w:sz w:val="28"/>
        </w:rPr>
        <w:t xml:space="preserve">                                                 (Фамилия, имя, отчество подпись, МП)</w:t>
      </w:r>
      <w:r>
        <w:br/>
      </w:r>
      <w:r>
        <w:rPr>
          <w:rFonts w:ascii="Times New Roman"/>
          <w:b w:val="false"/>
          <w:i w:val="false"/>
          <w:color w:val="000000"/>
          <w:sz w:val="28"/>
        </w:rPr>
        <w:t>Совет дома: ______________________________________________________________________</w:t>
      </w:r>
      <w:r>
        <w:br/>
      </w:r>
      <w:r>
        <w:rPr>
          <w:rFonts w:ascii="Times New Roman"/>
          <w:b w:val="false"/>
          <w:i w:val="false"/>
          <w:color w:val="000000"/>
          <w:sz w:val="28"/>
        </w:rPr>
        <w:t xml:space="preserve">                         (Фамилия, имя, отчество подпись, МП)</w:t>
      </w:r>
      <w:r>
        <w:br/>
      </w:r>
      <w:r>
        <w:rPr>
          <w:rFonts w:ascii="Times New Roman"/>
          <w:b w:val="false"/>
          <w:i w:val="false"/>
          <w:color w:val="000000"/>
          <w:sz w:val="28"/>
        </w:rPr>
        <w:t>Совет дома: _____________________________________________________</w:t>
      </w:r>
      <w:r>
        <w:br/>
      </w:r>
      <w:r>
        <w:rPr>
          <w:rFonts w:ascii="Times New Roman"/>
          <w:b w:val="false"/>
          <w:i w:val="false"/>
          <w:color w:val="000000"/>
          <w:sz w:val="28"/>
        </w:rPr>
        <w:t xml:space="preserve">                   (Фамилия, имя, отчество подпись, МП)</w:t>
      </w:r>
      <w:r>
        <w:br/>
      </w:r>
      <w:r>
        <w:rPr>
          <w:rFonts w:ascii="Times New Roman"/>
          <w:b w:val="false"/>
          <w:i w:val="false"/>
          <w:color w:val="000000"/>
          <w:sz w:val="28"/>
        </w:rPr>
        <w:t>Совет дома: _____________________________________________________</w:t>
      </w:r>
      <w:r>
        <w:br/>
      </w:r>
      <w:r>
        <w:rPr>
          <w:rFonts w:ascii="Times New Roman"/>
          <w:b w:val="false"/>
          <w:i w:val="false"/>
          <w:color w:val="000000"/>
          <w:sz w:val="28"/>
        </w:rPr>
        <w:t xml:space="preserve">                   (Фамилия, имя, отчество подпись, МП)</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содержания общего</w:t>
            </w:r>
            <w:r>
              <w:br/>
            </w:r>
            <w:r>
              <w:rPr>
                <w:rFonts w:ascii="Times New Roman"/>
                <w:b w:val="false"/>
                <w:i w:val="false"/>
                <w:color w:val="000000"/>
                <w:sz w:val="20"/>
              </w:rPr>
              <w:t>имущества объекта кондоминиума</w:t>
            </w:r>
          </w:p>
        </w:tc>
      </w:tr>
    </w:tbl>
    <w:bookmarkStart w:name="z125" w:id="115"/>
    <w:p>
      <w:pPr>
        <w:spacing w:after="0"/>
        <w:ind w:left="0"/>
        <w:jc w:val="left"/>
      </w:pPr>
      <w:r>
        <w:rPr>
          <w:rFonts w:ascii="Times New Roman"/>
          <w:b/>
          <w:i w:val="false"/>
          <w:color w:val="000000"/>
        </w:rPr>
        <w:t xml:space="preserve">                                            АКТ</w:t>
      </w:r>
      <w:r>
        <w:br/>
      </w:r>
      <w:r>
        <w:rPr>
          <w:rFonts w:ascii="Times New Roman"/>
          <w:b/>
          <w:i w:val="false"/>
          <w:color w:val="000000"/>
        </w:rPr>
        <w:t xml:space="preserve">                               осмотра объекта кондоминиума</w:t>
      </w:r>
    </w:p>
    <w:bookmarkEnd w:id="115"/>
    <w:bookmarkStart w:name="z126" w:id="116"/>
    <w:p>
      <w:pPr>
        <w:spacing w:after="0"/>
        <w:ind w:left="0"/>
        <w:jc w:val="both"/>
      </w:pPr>
      <w:r>
        <w:rPr>
          <w:rFonts w:ascii="Times New Roman"/>
          <w:b w:val="false"/>
          <w:i w:val="false"/>
          <w:color w:val="000000"/>
          <w:sz w:val="28"/>
        </w:rPr>
        <w:t>
      _____________________________                         "_____" ______________ 20____г.</w:t>
      </w:r>
      <w:r>
        <w:br/>
      </w:r>
      <w:r>
        <w:rPr>
          <w:rFonts w:ascii="Times New Roman"/>
          <w:b w:val="false"/>
          <w:i w:val="false"/>
          <w:color w:val="000000"/>
          <w:sz w:val="28"/>
        </w:rPr>
        <w:t>город</w:t>
      </w:r>
      <w:r>
        <w:br/>
      </w:r>
      <w:r>
        <w:rPr>
          <w:rFonts w:ascii="Times New Roman"/>
          <w:b w:val="false"/>
          <w:i w:val="false"/>
          <w:color w:val="000000"/>
          <w:sz w:val="28"/>
        </w:rPr>
        <w:t>Местонахождение объекта кондоминиума:_________________________</w:t>
      </w:r>
      <w:r>
        <w:br/>
      </w:r>
      <w:r>
        <w:rPr>
          <w:rFonts w:ascii="Times New Roman"/>
          <w:b w:val="false"/>
          <w:i w:val="false"/>
          <w:color w:val="000000"/>
          <w:sz w:val="28"/>
        </w:rPr>
        <w:t>1 Общие сведения:</w:t>
      </w:r>
      <w:r>
        <w:br/>
      </w:r>
      <w:r>
        <w:rPr>
          <w:rFonts w:ascii="Times New Roman"/>
          <w:b w:val="false"/>
          <w:i w:val="false"/>
          <w:color w:val="000000"/>
          <w:sz w:val="28"/>
        </w:rPr>
        <w:t>1.1 Год постройки ___________________________________________________________</w:t>
      </w:r>
      <w:r>
        <w:br/>
      </w:r>
      <w:r>
        <w:rPr>
          <w:rFonts w:ascii="Times New Roman"/>
          <w:b w:val="false"/>
          <w:i w:val="false"/>
          <w:color w:val="000000"/>
          <w:sz w:val="28"/>
        </w:rPr>
        <w:t>1.2 Материал стен ___________________________________________________________</w:t>
      </w:r>
      <w:r>
        <w:br/>
      </w:r>
      <w:r>
        <w:rPr>
          <w:rFonts w:ascii="Times New Roman"/>
          <w:b w:val="false"/>
          <w:i w:val="false"/>
          <w:color w:val="000000"/>
          <w:sz w:val="28"/>
        </w:rPr>
        <w:t>1.3 Количество этажей _________________________________________________________</w:t>
      </w:r>
      <w:r>
        <w:br/>
      </w:r>
      <w:r>
        <w:rPr>
          <w:rFonts w:ascii="Times New Roman"/>
          <w:b w:val="false"/>
          <w:i w:val="false"/>
          <w:color w:val="000000"/>
          <w:sz w:val="28"/>
        </w:rPr>
        <w:t>1.4 Наличие технического подполья (этажа) ______________, электрощитовой ________,</w:t>
      </w:r>
      <w:r>
        <w:br/>
      </w:r>
      <w:r>
        <w:rPr>
          <w:rFonts w:ascii="Times New Roman"/>
          <w:b w:val="false"/>
          <w:i w:val="false"/>
          <w:color w:val="000000"/>
          <w:sz w:val="28"/>
        </w:rPr>
        <w:t>бойлера ____________________________________, теплового узла___________________</w:t>
      </w:r>
      <w:r>
        <w:br/>
      </w:r>
      <w:r>
        <w:rPr>
          <w:rFonts w:ascii="Times New Roman"/>
          <w:b w:val="false"/>
          <w:i w:val="false"/>
          <w:color w:val="000000"/>
          <w:sz w:val="28"/>
        </w:rPr>
        <w:t>1.5 Объем здания __________________________________________________________ м</w:t>
      </w:r>
      <w:r>
        <w:rPr>
          <w:rFonts w:ascii="Times New Roman"/>
          <w:b w:val="false"/>
          <w:i w:val="false"/>
          <w:color w:val="000000"/>
          <w:vertAlign w:val="superscript"/>
        </w:rPr>
        <w:t>3</w:t>
      </w:r>
      <w:r>
        <w:br/>
      </w:r>
      <w:r>
        <w:rPr>
          <w:rFonts w:ascii="Times New Roman"/>
          <w:b w:val="false"/>
          <w:i w:val="false"/>
          <w:color w:val="000000"/>
          <w:sz w:val="28"/>
        </w:rPr>
        <w:t>1.6 Стоимость восстановительная здания _______________________________ тыс. тенге</w:t>
      </w:r>
      <w:r>
        <w:br/>
      </w:r>
      <w:r>
        <w:rPr>
          <w:rFonts w:ascii="Times New Roman"/>
          <w:b w:val="false"/>
          <w:i w:val="false"/>
          <w:color w:val="000000"/>
          <w:sz w:val="28"/>
        </w:rPr>
        <w:t>Балансовая стоимость ____________________________________________ тыс. тенге</w:t>
      </w:r>
      <w:r>
        <w:br/>
      </w:r>
      <w:r>
        <w:rPr>
          <w:rFonts w:ascii="Times New Roman"/>
          <w:b w:val="false"/>
          <w:i w:val="false"/>
          <w:color w:val="000000"/>
          <w:sz w:val="28"/>
        </w:rPr>
        <w:t>1.7 Общая площадь здания ___________________________________________________м</w:t>
      </w:r>
      <w:r>
        <w:rPr>
          <w:rFonts w:ascii="Times New Roman"/>
          <w:b w:val="false"/>
          <w:i w:val="false"/>
          <w:color w:val="000000"/>
          <w:vertAlign w:val="superscript"/>
        </w:rPr>
        <w:t>2</w:t>
      </w:r>
      <w:r>
        <w:br/>
      </w:r>
      <w:r>
        <w:rPr>
          <w:rFonts w:ascii="Times New Roman"/>
          <w:b w:val="false"/>
          <w:i w:val="false"/>
          <w:color w:val="000000"/>
          <w:sz w:val="28"/>
        </w:rPr>
        <w:t>1.8 Общая площадь квартир __________________________________________________ м</w:t>
      </w:r>
      <w:r>
        <w:rPr>
          <w:rFonts w:ascii="Times New Roman"/>
          <w:b w:val="false"/>
          <w:i w:val="false"/>
          <w:color w:val="000000"/>
          <w:vertAlign w:val="superscript"/>
        </w:rPr>
        <w:t>2</w:t>
      </w:r>
      <w:r>
        <w:br/>
      </w:r>
      <w:r>
        <w:rPr>
          <w:rFonts w:ascii="Times New Roman"/>
          <w:b w:val="false"/>
          <w:i w:val="false"/>
          <w:color w:val="000000"/>
          <w:sz w:val="28"/>
        </w:rPr>
        <w:t>1.9 Количество квартир/нежилых помещений ____________________________________</w:t>
      </w:r>
      <w:r>
        <w:br/>
      </w:r>
      <w:r>
        <w:rPr>
          <w:rFonts w:ascii="Times New Roman"/>
          <w:b w:val="false"/>
          <w:i w:val="false"/>
          <w:color w:val="000000"/>
          <w:sz w:val="28"/>
        </w:rPr>
        <w:t>1.10 Площадь нежилых помещений ___________________________________________ м</w:t>
      </w:r>
      <w:r>
        <w:rPr>
          <w:rFonts w:ascii="Times New Roman"/>
          <w:b w:val="false"/>
          <w:i w:val="false"/>
          <w:color w:val="000000"/>
          <w:vertAlign w:val="superscript"/>
        </w:rPr>
        <w:t>2</w:t>
      </w:r>
      <w:r>
        <w:br/>
      </w:r>
      <w:r>
        <w:rPr>
          <w:rFonts w:ascii="Times New Roman"/>
          <w:b w:val="false"/>
          <w:i w:val="false"/>
          <w:color w:val="000000"/>
          <w:sz w:val="28"/>
        </w:rPr>
        <w:t>Комиссия в составе представителей: _____________________________________________</w:t>
      </w:r>
      <w:r>
        <w:br/>
      </w:r>
      <w:r>
        <w:rPr>
          <w:rFonts w:ascii="Times New Roman"/>
          <w:b w:val="false"/>
          <w:i w:val="false"/>
          <w:color w:val="000000"/>
          <w:sz w:val="28"/>
        </w:rPr>
        <w:t>должность, фамилия, инициалы_________________________________________________</w:t>
      </w:r>
      <w:r>
        <w:br/>
      </w:r>
      <w:r>
        <w:rPr>
          <w:rFonts w:ascii="Times New Roman"/>
          <w:b w:val="false"/>
          <w:i w:val="false"/>
          <w:color w:val="000000"/>
          <w:sz w:val="28"/>
        </w:rPr>
        <w:t>произвела общий осмотр здания.</w:t>
      </w:r>
      <w:r>
        <w:br/>
      </w:r>
      <w:r>
        <w:rPr>
          <w:rFonts w:ascii="Times New Roman"/>
          <w:b w:val="false"/>
          <w:i w:val="false"/>
          <w:color w:val="000000"/>
          <w:sz w:val="28"/>
        </w:rPr>
        <w:t>Проверкой установлено:</w:t>
      </w:r>
      <w:r>
        <w:br/>
      </w:r>
      <w:r>
        <w:rPr>
          <w:rFonts w:ascii="Times New Roman"/>
          <w:b w:val="false"/>
          <w:i w:val="false"/>
          <w:color w:val="000000"/>
          <w:sz w:val="28"/>
        </w:rPr>
        <w:t xml:space="preserve">       1. Техническое состояние конструктивных элементов здания следующее: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8"/>
        <w:gridCol w:w="1157"/>
        <w:gridCol w:w="2443"/>
        <w:gridCol w:w="1157"/>
        <w:gridCol w:w="1157"/>
        <w:gridCol w:w="1158"/>
      </w:tblGrid>
      <w:tr>
        <w:trPr>
          <w:trHeight w:val="30" w:hRule="atLeast"/>
        </w:trPr>
        <w:tc>
          <w:tcPr>
            <w:tcW w:w="5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зданий и конструкций</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технического состояния</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дефектов, выявленных в период осмотра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наружные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внутренние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Балконы, балконные ограждения и карнизы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Водосточные трубы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водостоки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Подвальные помещения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Отмостка вокруг здания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Лестничные клетки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Отмостка и тротуары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отопления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горячего водоснабжения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холодного водоснабжения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приборы учета тепла, холодной и горячей воды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регулирования подачи тепловой энергии и учета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канализации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электроснабжения и освещения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Мусоропроводы, мусорокамеры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контейнерные для сбора мусора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дымоудаления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Циркуляционные установки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на крыше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 помещения, оборудование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элеваторные узлы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водоподогреватель</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Отопительные печи и газовые котлы, газовые водогрейные колонки, в том числе:</w:t>
            </w:r>
            <w:r>
              <w:br/>
            </w:r>
            <w:r>
              <w:rPr>
                <w:rFonts w:ascii="Times New Roman"/>
                <w:b w:val="false"/>
                <w:i w:val="false"/>
                <w:color w:val="000000"/>
                <w:sz w:val="20"/>
              </w:rPr>
              <w:t>
дымоходы, выходы от газового оборудования (даты составления актов допуска к эксплуатации печей)</w:t>
            </w:r>
          </w:p>
          <w:bookmarkEnd w:id="117"/>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Утепление общее, в том числе:</w:t>
            </w:r>
            <w:r>
              <w:br/>
            </w:r>
            <w:r>
              <w:rPr>
                <w:rFonts w:ascii="Times New Roman"/>
                <w:b w:val="false"/>
                <w:i w:val="false"/>
                <w:color w:val="000000"/>
                <w:sz w:val="20"/>
              </w:rPr>
              <w:t>
</w:t>
            </w:r>
            <w:r>
              <w:rPr>
                <w:rFonts w:ascii="Times New Roman"/>
                <w:b w:val="false"/>
                <w:i w:val="false"/>
                <w:color w:val="000000"/>
                <w:sz w:val="20"/>
              </w:rPr>
              <w:t>чердаков</w:t>
            </w:r>
            <w:r>
              <w:br/>
            </w:r>
            <w:r>
              <w:rPr>
                <w:rFonts w:ascii="Times New Roman"/>
                <w:b w:val="false"/>
                <w:i w:val="false"/>
                <w:color w:val="000000"/>
                <w:sz w:val="20"/>
              </w:rPr>
              <w:t>
</w:t>
            </w:r>
            <w:r>
              <w:rPr>
                <w:rFonts w:ascii="Times New Roman"/>
                <w:b w:val="false"/>
                <w:i w:val="false"/>
                <w:color w:val="000000"/>
                <w:sz w:val="20"/>
              </w:rPr>
              <w:t>подвалов</w:t>
            </w:r>
            <w:r>
              <w:br/>
            </w:r>
            <w:r>
              <w:rPr>
                <w:rFonts w:ascii="Times New Roman"/>
                <w:b w:val="false"/>
                <w:i w:val="false"/>
                <w:color w:val="000000"/>
                <w:sz w:val="20"/>
              </w:rPr>
              <w:t>
</w:t>
            </w:r>
            <w:r>
              <w:rPr>
                <w:rFonts w:ascii="Times New Roman"/>
                <w:b w:val="false"/>
                <w:i w:val="false"/>
                <w:color w:val="000000"/>
                <w:sz w:val="20"/>
              </w:rPr>
              <w:t>окон</w:t>
            </w:r>
            <w:r>
              <w:br/>
            </w:r>
            <w:r>
              <w:rPr>
                <w:rFonts w:ascii="Times New Roman"/>
                <w:b w:val="false"/>
                <w:i w:val="false"/>
                <w:color w:val="000000"/>
                <w:sz w:val="20"/>
              </w:rPr>
              <w:t>
</w:t>
            </w:r>
            <w:r>
              <w:rPr>
                <w:rFonts w:ascii="Times New Roman"/>
                <w:b w:val="false"/>
                <w:i w:val="false"/>
                <w:color w:val="000000"/>
                <w:sz w:val="20"/>
              </w:rPr>
              <w:t>дверей</w:t>
            </w:r>
            <w:r>
              <w:br/>
            </w:r>
            <w:r>
              <w:rPr>
                <w:rFonts w:ascii="Times New Roman"/>
                <w:b w:val="false"/>
                <w:i w:val="false"/>
                <w:color w:val="000000"/>
                <w:sz w:val="20"/>
              </w:rPr>
              <w:t>
</w:t>
            </w:r>
            <w:r>
              <w:rPr>
                <w:rFonts w:ascii="Times New Roman"/>
                <w:b w:val="false"/>
                <w:i w:val="false"/>
                <w:color w:val="000000"/>
                <w:sz w:val="20"/>
              </w:rPr>
              <w:t>мусоропроводов</w:t>
            </w:r>
            <w:r>
              <w:br/>
            </w:r>
            <w:r>
              <w:rPr>
                <w:rFonts w:ascii="Times New Roman"/>
                <w:b w:val="false"/>
                <w:i w:val="false"/>
                <w:color w:val="000000"/>
                <w:sz w:val="20"/>
              </w:rPr>
              <w:t>
инженерного оборудования</w:t>
            </w:r>
          </w:p>
          <w:bookmarkEnd w:id="118"/>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19"/>
    <w:p>
      <w:pPr>
        <w:spacing w:after="0"/>
        <w:ind w:left="0"/>
        <w:jc w:val="both"/>
      </w:pPr>
      <w:r>
        <w:rPr>
          <w:rFonts w:ascii="Times New Roman"/>
          <w:b w:val="false"/>
          <w:i w:val="false"/>
          <w:color w:val="000000"/>
          <w:sz w:val="28"/>
        </w:rPr>
        <w:t>
      2. На основании результатов осмотра комиссия считает, что:</w:t>
      </w:r>
      <w:r>
        <w:br/>
      </w:r>
      <w:r>
        <w:rPr>
          <w:rFonts w:ascii="Times New Roman"/>
          <w:b w:val="false"/>
          <w:i w:val="false"/>
          <w:color w:val="000000"/>
          <w:sz w:val="28"/>
        </w:rPr>
        <w:t xml:space="preserve">       2.1 Здание находится в удовлетворительном состоянии и нуждается только в текущем ремонте.</w:t>
      </w:r>
      <w:r>
        <w:br/>
      </w:r>
      <w:r>
        <w:rPr>
          <w:rFonts w:ascii="Times New Roman"/>
          <w:b w:val="false"/>
          <w:i w:val="false"/>
          <w:color w:val="000000"/>
          <w:sz w:val="28"/>
        </w:rPr>
        <w:t xml:space="preserve">       2.2 Здание требует капитального ремонта.</w:t>
      </w:r>
      <w:r>
        <w:br/>
      </w:r>
      <w:r>
        <w:rPr>
          <w:rFonts w:ascii="Times New Roman"/>
          <w:b w:val="false"/>
          <w:i w:val="false"/>
          <w:color w:val="000000"/>
          <w:sz w:val="28"/>
        </w:rPr>
        <w:t xml:space="preserve">       Нужное подчеркнуть.</w:t>
      </w:r>
      <w:r>
        <w:br/>
      </w:r>
      <w:r>
        <w:rPr>
          <w:rFonts w:ascii="Times New Roman"/>
          <w:b w:val="false"/>
          <w:i w:val="false"/>
          <w:color w:val="000000"/>
          <w:sz w:val="28"/>
        </w:rPr>
        <w:t xml:space="preserve">       3. Наличие актов за подписью представителей тепловых сетей и энергонадзора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номера актов и дата подписи</w:t>
      </w:r>
      <w:r>
        <w:br/>
      </w:r>
      <w:r>
        <w:rPr>
          <w:rFonts w:ascii="Times New Roman"/>
          <w:b w:val="false"/>
          <w:i w:val="false"/>
          <w:color w:val="000000"/>
          <w:sz w:val="28"/>
        </w:rPr>
        <w:t>Выводы и предложения_______________________________________________________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Председатель комиссии ______________________________ подпись, инициалы, фамилия</w:t>
      </w:r>
      <w:r>
        <w:br/>
      </w:r>
      <w:r>
        <w:rPr>
          <w:rFonts w:ascii="Times New Roman"/>
          <w:b w:val="false"/>
          <w:i w:val="false"/>
          <w:color w:val="000000"/>
          <w:sz w:val="28"/>
        </w:rPr>
        <w:t>Члены комиссии: ____________________________________подпись, инициалы, фамилия</w:t>
      </w:r>
      <w:r>
        <w:br/>
      </w:r>
      <w:r>
        <w:rPr>
          <w:rFonts w:ascii="Times New Roman"/>
          <w:b w:val="false"/>
          <w:i w:val="false"/>
          <w:color w:val="000000"/>
          <w:sz w:val="28"/>
        </w:rPr>
        <w:t>______________________ _____________________________подпись, инициалы, фамилия</w:t>
      </w:r>
      <w:r>
        <w:br/>
      </w:r>
      <w:r>
        <w:rPr>
          <w:rFonts w:ascii="Times New Roman"/>
          <w:b w:val="false"/>
          <w:i w:val="false"/>
          <w:color w:val="000000"/>
          <w:sz w:val="28"/>
        </w:rPr>
        <w:t xml:space="preserve">       Примечание - В зависимости от назначения здания перечень элементов может уточняться.</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w:t>
            </w:r>
            <w:r>
              <w:br/>
            </w:r>
            <w:r>
              <w:rPr>
                <w:rFonts w:ascii="Times New Roman"/>
                <w:b w:val="false"/>
                <w:i w:val="false"/>
                <w:color w:val="000000"/>
                <w:sz w:val="20"/>
              </w:rPr>
              <w:t>общего имущества</w:t>
            </w:r>
            <w:r>
              <w:br/>
            </w:r>
            <w:r>
              <w:rPr>
                <w:rFonts w:ascii="Times New Roman"/>
                <w:b w:val="false"/>
                <w:i w:val="false"/>
                <w:color w:val="000000"/>
                <w:sz w:val="20"/>
              </w:rPr>
              <w:t>объекта кондоминиума</w:t>
            </w:r>
          </w:p>
        </w:tc>
      </w:tr>
    </w:tbl>
    <w:bookmarkStart w:name="z136" w:id="120"/>
    <w:p>
      <w:pPr>
        <w:spacing w:after="0"/>
        <w:ind w:left="0"/>
        <w:jc w:val="left"/>
      </w:pPr>
      <w:r>
        <w:rPr>
          <w:rFonts w:ascii="Times New Roman"/>
          <w:b/>
          <w:i w:val="false"/>
          <w:color w:val="000000"/>
        </w:rPr>
        <w:t xml:space="preserve">                                            Акт</w:t>
      </w:r>
      <w:r>
        <w:br/>
      </w:r>
      <w:r>
        <w:rPr>
          <w:rFonts w:ascii="Times New Roman"/>
          <w:b/>
          <w:i w:val="false"/>
          <w:color w:val="000000"/>
        </w:rPr>
        <w:t xml:space="preserve">                   приема передачи документов по объекту кондоминиума,</w:t>
      </w:r>
      <w:r>
        <w:br/>
      </w:r>
      <w:r>
        <w:rPr>
          <w:rFonts w:ascii="Times New Roman"/>
          <w:b/>
          <w:i w:val="false"/>
          <w:color w:val="000000"/>
        </w:rPr>
        <w:t xml:space="preserve">                               расположенному по адресу:</w:t>
      </w:r>
      <w:r>
        <w:br/>
      </w:r>
      <w:r>
        <w:rPr>
          <w:rFonts w:ascii="Times New Roman"/>
          <w:b/>
          <w:i w:val="false"/>
          <w:color w:val="000000"/>
        </w:rPr>
        <w:t xml:space="preserve">                         _____________________________________________</w:t>
      </w:r>
    </w:p>
    <w:bookmarkEnd w:id="120"/>
    <w:bookmarkStart w:name="z137" w:id="121"/>
    <w:p>
      <w:pPr>
        <w:spacing w:after="0"/>
        <w:ind w:left="0"/>
        <w:jc w:val="both"/>
      </w:pPr>
      <w:r>
        <w:rPr>
          <w:rFonts w:ascii="Times New Roman"/>
          <w:b w:val="false"/>
          <w:i w:val="false"/>
          <w:color w:val="000000"/>
          <w:sz w:val="28"/>
        </w:rPr>
        <w:t>
      г._______________                                     "____"______________год</w:t>
      </w:r>
      <w:r>
        <w:br/>
      </w:r>
      <w:r>
        <w:rPr>
          <w:rFonts w:ascii="Times New Roman"/>
          <w:b w:val="false"/>
          <w:i w:val="false"/>
          <w:color w:val="000000"/>
          <w:sz w:val="28"/>
        </w:rPr>
        <w:t>Председатель объединения собственников имущества/ доверенное лицо</w:t>
      </w:r>
      <w:r>
        <w:br/>
      </w:r>
      <w:r>
        <w:rPr>
          <w:rFonts w:ascii="Times New Roman"/>
          <w:b w:val="false"/>
          <w:i w:val="false"/>
          <w:color w:val="000000"/>
          <w:sz w:val="28"/>
        </w:rPr>
        <w:t>Простого товарищества, осуществляющая управление объектом кондоминиума</w:t>
      </w:r>
      <w:r>
        <w:br/>
      </w:r>
      <w:r>
        <w:rPr>
          <w:rFonts w:ascii="Times New Roman"/>
          <w:b w:val="false"/>
          <w:i w:val="false"/>
          <w:color w:val="000000"/>
          <w:sz w:val="28"/>
        </w:rPr>
        <w:t>в лице____________________________________________,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действующего на основании___________________________________передает, а ___________</w:t>
      </w:r>
      <w:r>
        <w:br/>
      </w:r>
      <w:r>
        <w:rPr>
          <w:rFonts w:ascii="Times New Roman"/>
          <w:b w:val="false"/>
          <w:i w:val="false"/>
          <w:color w:val="000000"/>
          <w:sz w:val="28"/>
        </w:rPr>
        <w:t xml:space="preserve">                               (лицо уполномоченное собственниками)</w:t>
      </w:r>
      <w:r>
        <w:br/>
      </w:r>
      <w:r>
        <w:rPr>
          <w:rFonts w:ascii="Times New Roman"/>
          <w:b w:val="false"/>
          <w:i w:val="false"/>
          <w:color w:val="000000"/>
          <w:sz w:val="28"/>
        </w:rPr>
        <w:t>в соответствии с решением общего собрания собственников квартир и нежилых помещений</w:t>
      </w:r>
      <w:r>
        <w:br/>
      </w:r>
      <w:r>
        <w:rPr>
          <w:rFonts w:ascii="Times New Roman"/>
          <w:b w:val="false"/>
          <w:i w:val="false"/>
          <w:color w:val="000000"/>
          <w:sz w:val="28"/>
        </w:rPr>
        <w:t>протокол №_________ от _____________г. принимает следующие документы, связанные с</w:t>
      </w:r>
      <w:r>
        <w:br/>
      </w:r>
      <w:r>
        <w:rPr>
          <w:rFonts w:ascii="Times New Roman"/>
          <w:b w:val="false"/>
          <w:i w:val="false"/>
          <w:color w:val="000000"/>
          <w:sz w:val="28"/>
        </w:rPr>
        <w:t>управлением объектом кондоминиума, расположенного по адресу: 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8174"/>
        <w:gridCol w:w="311"/>
        <w:gridCol w:w="506"/>
        <w:gridCol w:w="507"/>
        <w:gridCol w:w="312"/>
        <w:gridCol w:w="312"/>
        <w:gridCol w:w="312"/>
      </w:tblGrid>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передаваемых документов</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нотариальная копия</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оригинальная копия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технические паспорта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-экспликации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-поэтажные планы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и схемы инженерных коммуникаций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механического оборудования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электрического оборудования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санитарно-технического оборудования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иного оборудования, обслуживающего более одного помещения в доме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и акты установки и приемки в эксплуатацию общедомовых приборов учета ресурсов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на инженерное, электрическое, механическое, санитарно-техническое оборудование и др.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организациями предоставляющие коммунальные услуги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произведенных замерах сопротивления, изоляции и фазыноль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Исполнительная и проектная документация, предъявляемая приемочной комиссии, в соответствии с которой осуществлено строительство дома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осмотра отдельных конструктивных элементов (крыши, ограждающих конструкций и т.д.)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акт на земельный участок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 с обязательными приложениями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которых указываются содержание и сфера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технологического оборудования (инструкции по эксплуатации) многоквартирного жилого дома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о приемке результатов работ по капитальному ремонту общего имущества (при наличии)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о приемке результатов работ по текущему ремонту общего имущества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освидетельствования скрытых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измерения шума и вибрации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документация</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Письменные заявления, жалобы и предложения по вопросам качества содержания общего имущества в доме и предоставления коммунальных услуг, актуальные на дату передачи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(книга) учета заявлений, жалоб и предложений по вопросам качества содержания общего имущества в доме и предоставления коммунальных услуг, актуальные на дату передачи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договор найма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подготовки дома к сезонной эксплуатации, паспорта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устранения замечаний и нарушений от жилищной инспекции, имеющихся до момента передачи дома в управление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по передаче материальных ценностей, относящихся к общему имуществу дома (пожарные шланги, светильники, кожухи, аншлаги, номерные знаки, почтовые ящики и пр.)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заключенных договоров об оказании коммунальных услуг на содержание общего имущества объекта кондоминиума с организациями, предоставляющими коммунальные услуги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заключенных договоров об оказании услуг с субъектами сервисной деятельности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управляющим или управляющей компанией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документация (первичные учетные документы, финансовую отчетность, документы, связанные с операциями по текущему счету) а также копии финансовой документации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при наличии на сберегательном счете (по решению собрания)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собраний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актов приемки оказанных услуг по управлению объектом кондоминиума и содержанию общего имущества объекта кондоминиума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от помещений, входящих в состав общего имущества объекта кондоминиума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коды доступа к оборудованию, входящему в состав общего имущества объекта кондоминиума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средства и оборудование, необходимые для управления объектом кондоминиума и эксплуатации общего имущества объекта кондоминиума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Заверенные проектной организацией копии проектной документации многоквартирного жилого дома (без сметного раздела), получившей положительное заключение комплексной вневедомственной экспертизы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10"/>
        <w:gridCol w:w="6190"/>
      </w:tblGrid>
      <w:tr>
        <w:trPr>
          <w:trHeight w:val="30" w:hRule="atLeast"/>
        </w:trPr>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_____________________________________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Адрес: _______________________________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 ____________________________</w:t>
            </w:r>
          </w:p>
        </w:tc>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_____________________________________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Адрес:________________________________</w:t>
            </w:r>
            <w:r>
              <w:br/>
            </w:r>
            <w:r>
              <w:rPr>
                <w:rFonts w:ascii="Times New Roman"/>
                <w:b w:val="false"/>
                <w:i w:val="false"/>
                <w:color w:val="000000"/>
                <w:sz w:val="20"/>
              </w:rPr>
              <w:t>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 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