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c94b" w14:textId="ea9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апреля 2020 года № 149. Зарегистрирован в Министерстве юстиции Республики Казахстан 20 апреля 2020 года № 20428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подпункта 1) пункта 4 Протокол заседания Межведомственной комиссии по недопущению возникновения и распространения коронавирусной инфекции на территории Республики Казахстан от 12 марта 2020 года и подпункта 1) пункта 2 Постановления Главного государственного санитарного врача Республики Казахстан от 12 марта 2020 года № 20-ПГВр "Об усилении мер по недопущению завоза и распространения коронавирусной инфекции в Республике Казахстан на период пандемии",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5191, опубликован 20 мая 2008 года в газете "Юридическая газета" №81 (1481)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14-9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"14-9. В условиях карантина, чрезвычайных ситуаций социального, природного и техногенного характера за четверть проводится один СОР, в конце четверти СОЧ.";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случаях карантина, чрезвычайных ситуаций социального, природного и техногенного характера СОР и СОЧ организуется с применением дистанционных образовательных технологий.";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В случаях карантина, чрезвычайных ситуаций социального, природного и техногенного характера итоговая аттестация проводится на основании годовой оценки текущего учебного года.";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"52-1. В случаях карантина, чрезвычайных ситуаций социального, природного и техногенного характера дети, обучающися в форме экстерната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экстерната, утвержденными приказом Министра образования и науки Республики Казахстан от 22 января 2016 года № 61 (зарегистрирован в Реестре государственной регистрации нормативных правовых актов под № 13110) сдают итоговый выпускной экзамен в форме СОЧ с применением дистанционных образовательных технологий.";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В случаях карантина, чрезвычайных ситуаций социального, природного и техногенного характера для выпускников 9 (10) и 11 (12) классов, выежающих за границу для поступления на учебу или на постоянное место жительство при предъявлении подтверждающих документов, организуются итоговые выпускные экзамены или государственные выпускные экзамены с применением дистанционных образовательных технологий в режиме онлайн, не ранее, чем за 2 месяца до окончания учебного года.";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В случаях карантина, чрезвычайных ситуаций социального, природного и техногенного характера выпускники 11 (12) класса, выехавшие на учебу за рубеж по линии международного обмена и окончившие там образовательные учреждения, итоговую аттестацию за 11 (12) класс проходят на основании текущих оценок в стране пребывания с учетом годовой оценки 10 (11) класса.".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