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8cce" w14:textId="28c8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30 января 2015 года № 4-4/61 "Об утверждении Правил проведения регистрационных, производственных испытаний и государственной регистрации пестицидов (ядохимикатов)"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апреля 2020 года № 130. Зарегистрирован в Министерстве юстиции Республики Казахстан 23 апреля 2020 года № 20465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января 2015 года № 4-4/61 "Об утверждении Правил проведения регистрационных, производственных испытаний и государственной регистрации пестицидов (ядохимикатов)" (зарегистрирован в Реестре государственной регистрации нормативных правовых под № 11687, опубликован 9 сентября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7) пункта 1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19-2 Закона Республики Казахстан от 3 июля 2002 года "О защите растений",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заголовок изложить в следующей редакции:</w:t>
      </w:r>
    </w:p>
    <w:bookmarkEnd w:id="3"/>
    <w:bookmarkStart w:name="z9" w:id="4"/>
    <w:p>
      <w:pPr>
        <w:spacing w:after="0"/>
        <w:ind w:left="0"/>
        <w:jc w:val="both"/>
      </w:pPr>
      <w:r>
        <w:rPr>
          <w:rFonts w:ascii="Times New Roman"/>
          <w:b w:val="false"/>
          <w:i w:val="false"/>
          <w:color w:val="000000"/>
          <w:sz w:val="28"/>
        </w:rPr>
        <w:t>
      "Об утверждении Правил проведения регистрационных (мелкоделяночных и производственных) испытаний и государственной регистрации пестицидов";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регистрационных (мелкоделяночных и производственных) испытаний и государственной регистрации пестицидов.";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регистрационных, производственных испытаний и государственной регистрации пестицидов (ядохимикатов),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13" w:id="6"/>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8"/>
    <w:bookmarkStart w:name="z16"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7" w:id="10"/>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здравоохранения </w:t>
      </w:r>
      <w:r>
        <w:br/>
      </w:r>
      <w:r>
        <w:rPr>
          <w:rFonts w:ascii="Times New Roman"/>
          <w:b w:val="false"/>
          <w:i w:val="false"/>
          <w:color w:val="000000"/>
          <w:sz w:val="28"/>
        </w:rPr>
        <w:t>Республики Казахстан</w:t>
      </w:r>
    </w:p>
    <w:bookmarkEnd w:id="11"/>
    <w:bookmarkStart w:name="z20"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12"/>
    <w:bookmarkStart w:name="z21"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 xml:space="preserve">инноваций и аэрокосмической </w:t>
      </w:r>
      <w:r>
        <w:br/>
      </w:r>
      <w:r>
        <w:rPr>
          <w:rFonts w:ascii="Times New Roman"/>
          <w:b w:val="false"/>
          <w:i w:val="false"/>
          <w:color w:val="000000"/>
          <w:sz w:val="28"/>
        </w:rPr>
        <w:t>промышленности Республики Казахстан</w:t>
      </w:r>
    </w:p>
    <w:bookmarkEnd w:id="13"/>
    <w:bookmarkStart w:name="z22"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экологии, геологии и </w:t>
      </w:r>
      <w:r>
        <w:br/>
      </w:r>
      <w:r>
        <w:rPr>
          <w:rFonts w:ascii="Times New Roman"/>
          <w:b w:val="false"/>
          <w:i w:val="false"/>
          <w:color w:val="000000"/>
          <w:sz w:val="28"/>
        </w:rPr>
        <w:t>природных ресурсов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17 апреля 2020 года №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4-4/61</w:t>
            </w:r>
          </w:p>
        </w:tc>
      </w:tr>
    </w:tbl>
    <w:bookmarkStart w:name="z25" w:id="15"/>
    <w:p>
      <w:pPr>
        <w:spacing w:after="0"/>
        <w:ind w:left="0"/>
        <w:jc w:val="left"/>
      </w:pPr>
      <w:r>
        <w:rPr>
          <w:rFonts w:ascii="Times New Roman"/>
          <w:b/>
          <w:i w:val="false"/>
          <w:color w:val="000000"/>
        </w:rPr>
        <w:t xml:space="preserve"> Правила проведения регистрационных (мелкоделяночных и производственных) испытаний и государственной регистрации пестицидов</w:t>
      </w:r>
    </w:p>
    <w:bookmarkEnd w:id="15"/>
    <w:bookmarkStart w:name="z26" w:id="16"/>
    <w:p>
      <w:pPr>
        <w:spacing w:after="0"/>
        <w:ind w:left="0"/>
        <w:jc w:val="left"/>
      </w:pPr>
      <w:r>
        <w:rPr>
          <w:rFonts w:ascii="Times New Roman"/>
          <w:b/>
          <w:i w:val="false"/>
          <w:color w:val="000000"/>
        </w:rPr>
        <w:t xml:space="preserve"> Глава 1. Общие положения</w:t>
      </w:r>
    </w:p>
    <w:bookmarkEnd w:id="16"/>
    <w:bookmarkStart w:name="z27" w:id="17"/>
    <w:p>
      <w:pPr>
        <w:spacing w:after="0"/>
        <w:ind w:left="0"/>
        <w:jc w:val="both"/>
      </w:pPr>
      <w:r>
        <w:rPr>
          <w:rFonts w:ascii="Times New Roman"/>
          <w:b w:val="false"/>
          <w:i w:val="false"/>
          <w:color w:val="000000"/>
          <w:sz w:val="28"/>
        </w:rPr>
        <w:t xml:space="preserve">
      1. Настоящие Правила проведения регистрационных (мелкоделяночных и производственных) испытаний и государственной регистрации пестицидов (далее – Правила) разработаны в соответствии с законами Республики Казахстан от 3 июля 2002 года </w:t>
      </w:r>
      <w:r>
        <w:rPr>
          <w:rFonts w:ascii="Times New Roman"/>
          <w:b w:val="false"/>
          <w:i w:val="false"/>
          <w:color w:val="000000"/>
          <w:sz w:val="28"/>
        </w:rPr>
        <w:t>"О защите растений"</w:t>
      </w:r>
      <w:r>
        <w:rPr>
          <w:rFonts w:ascii="Times New Roman"/>
          <w:b w:val="false"/>
          <w:i w:val="false"/>
          <w:color w:val="000000"/>
          <w:sz w:val="28"/>
        </w:rPr>
        <w:t xml:space="preserve"> (далее – Закон),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(далее – Закон о разрешениях и уведомлениях) и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(далее – Закон о государственных услугах) и определяют порядок проведения регистрационных (мелкоделяночных и производственных) испытаний и государственной регистрации пестицидов.</w:t>
      </w:r>
    </w:p>
    <w:bookmarkEnd w:id="17"/>
    <w:bookmarkStart w:name="z28"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29" w:id="19"/>
    <w:p>
      <w:pPr>
        <w:spacing w:after="0"/>
        <w:ind w:left="0"/>
        <w:jc w:val="both"/>
      </w:pPr>
      <w:r>
        <w:rPr>
          <w:rFonts w:ascii="Times New Roman"/>
          <w:b w:val="false"/>
          <w:i w:val="false"/>
          <w:color w:val="000000"/>
          <w:sz w:val="28"/>
        </w:rPr>
        <w:t>
      1) действующее вещество – биологически активная часть пестицида, использование которой в виде различных препаративных форм приводит к токсическому воздействию на вредный организм, особо опасный вредный организм, карантинный объект, чужеродный вид или на рост и развитие растений;</w:t>
      </w:r>
    </w:p>
    <w:bookmarkEnd w:id="19"/>
    <w:bookmarkStart w:name="z30" w:id="20"/>
    <w:p>
      <w:pPr>
        <w:spacing w:after="0"/>
        <w:ind w:left="0"/>
        <w:jc w:val="both"/>
      </w:pPr>
      <w:r>
        <w:rPr>
          <w:rFonts w:ascii="Times New Roman"/>
          <w:b w:val="false"/>
          <w:i w:val="false"/>
          <w:color w:val="000000"/>
          <w:sz w:val="28"/>
        </w:rPr>
        <w:t>
      2) вегетационный период (сезон вегетации) – период от посева до созревания конкретной сельскохозяйственной культуры;</w:t>
      </w:r>
    </w:p>
    <w:bookmarkEnd w:id="20"/>
    <w:bookmarkStart w:name="z31" w:id="21"/>
    <w:p>
      <w:pPr>
        <w:spacing w:after="0"/>
        <w:ind w:left="0"/>
        <w:jc w:val="both"/>
      </w:pPr>
      <w:r>
        <w:rPr>
          <w:rFonts w:ascii="Times New Roman"/>
          <w:b w:val="false"/>
          <w:i w:val="false"/>
          <w:color w:val="000000"/>
          <w:sz w:val="28"/>
        </w:rPr>
        <w:t>
      3) общепринятое название – наименование, присвоенное действующему веществу пестицида международной организацией по стандартизации или принятое уполномоченным органом в области технического регулирования и метрологии для употребления в качестве родового (группового) или частного (только для конкретного действующего вещества) названия;</w:t>
      </w:r>
    </w:p>
    <w:bookmarkEnd w:id="21"/>
    <w:bookmarkStart w:name="z32" w:id="22"/>
    <w:p>
      <w:pPr>
        <w:spacing w:after="0"/>
        <w:ind w:left="0"/>
        <w:jc w:val="both"/>
      </w:pPr>
      <w:r>
        <w:rPr>
          <w:rFonts w:ascii="Times New Roman"/>
          <w:b w:val="false"/>
          <w:i w:val="false"/>
          <w:color w:val="000000"/>
          <w:sz w:val="28"/>
        </w:rPr>
        <w:t>
      4) перерегистрация – повторная государственная регистрация пестицида по истечении срока действия регистрационного удостоверения на пестицид, проводимая без дополнительных испытаний;</w:t>
      </w:r>
    </w:p>
    <w:bookmarkEnd w:id="22"/>
    <w:bookmarkStart w:name="z33" w:id="23"/>
    <w:p>
      <w:pPr>
        <w:spacing w:after="0"/>
        <w:ind w:left="0"/>
        <w:jc w:val="both"/>
      </w:pPr>
      <w:r>
        <w:rPr>
          <w:rFonts w:ascii="Times New Roman"/>
          <w:b w:val="false"/>
          <w:i w:val="false"/>
          <w:color w:val="000000"/>
          <w:sz w:val="28"/>
        </w:rPr>
        <w:t>
      5) комбинированный пестицид – препарат, содержащий в составе два и более действующих веществ;</w:t>
      </w:r>
    </w:p>
    <w:bookmarkEnd w:id="23"/>
    <w:bookmarkStart w:name="z34" w:id="24"/>
    <w:p>
      <w:pPr>
        <w:spacing w:after="0"/>
        <w:ind w:left="0"/>
        <w:jc w:val="both"/>
      </w:pPr>
      <w:r>
        <w:rPr>
          <w:rFonts w:ascii="Times New Roman"/>
          <w:b w:val="false"/>
          <w:i w:val="false"/>
          <w:color w:val="000000"/>
          <w:sz w:val="28"/>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4"/>
    <w:bookmarkStart w:name="z35" w:id="25"/>
    <w:p>
      <w:pPr>
        <w:spacing w:after="0"/>
        <w:ind w:left="0"/>
        <w:jc w:val="both"/>
      </w:pPr>
      <w:r>
        <w:rPr>
          <w:rFonts w:ascii="Times New Roman"/>
          <w:b w:val="false"/>
          <w:i w:val="false"/>
          <w:color w:val="000000"/>
          <w:sz w:val="28"/>
        </w:rPr>
        <w:t xml:space="preserve">
      7) организация-исполнитель – научно-исследовательские и научно-производственные организации, осуществляющие оценку биологической, хозяйственной эффективности пестицидов, имеющие необходимое для этого научно-методическое и материально-техническое обеспечение, специалистов соответствующего профиля и квалификации, аккредитацию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 а также лаборатории организаций, осуществляющих токсикологическую оценку разработку, адаптацию и апробацию методов анализа пестицидов, изучение их остаточных количеств, имеющие аккредитацию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p>
    <w:bookmarkEnd w:id="25"/>
    <w:bookmarkStart w:name="z36" w:id="26"/>
    <w:p>
      <w:pPr>
        <w:spacing w:after="0"/>
        <w:ind w:left="0"/>
        <w:jc w:val="both"/>
      </w:pPr>
      <w:r>
        <w:rPr>
          <w:rFonts w:ascii="Times New Roman"/>
          <w:b w:val="false"/>
          <w:i w:val="false"/>
          <w:color w:val="000000"/>
          <w:sz w:val="28"/>
        </w:rPr>
        <w:t>
      8) отличительное (торговое) название пестицида – название, под которым данный пестицид – проходит регистрационные (мелкоделяночные и производственные) испытания, регистрируется, этикетируется, рекламируется и используется исключительно его регистрантом (заявителем) с целью сделать продукт отличаемым от других пестицидов;</w:t>
      </w:r>
    </w:p>
    <w:bookmarkEnd w:id="26"/>
    <w:bookmarkStart w:name="z37" w:id="27"/>
    <w:p>
      <w:pPr>
        <w:spacing w:after="0"/>
        <w:ind w:left="0"/>
        <w:jc w:val="both"/>
      </w:pPr>
      <w:r>
        <w:rPr>
          <w:rFonts w:ascii="Times New Roman"/>
          <w:b w:val="false"/>
          <w:i w:val="false"/>
          <w:color w:val="000000"/>
          <w:sz w:val="28"/>
        </w:rPr>
        <w:t>
      9) краткое досье на пестицид – сведения о биологических, физико-химических и токсикологических свойствах пестицида;</w:t>
      </w:r>
    </w:p>
    <w:bookmarkEnd w:id="27"/>
    <w:bookmarkStart w:name="z38" w:id="28"/>
    <w:p>
      <w:pPr>
        <w:spacing w:after="0"/>
        <w:ind w:left="0"/>
        <w:jc w:val="both"/>
      </w:pPr>
      <w:r>
        <w:rPr>
          <w:rFonts w:ascii="Times New Roman"/>
          <w:b w:val="false"/>
          <w:i w:val="false"/>
          <w:color w:val="000000"/>
          <w:sz w:val="28"/>
        </w:rPr>
        <w:t>
      10) регламент применения пестицидов – требования к условиям и порядку применения пестицидов, содержащие информацию о норме расхода пестицида, культуре, обрабатываемом объекте, вредном организме, особо опасном вредном организме, карантинном объекте, способе, времени обработки, ограничении, расходе рабочей жидкости, сроке последней обработки, максимальной кратности обработок пестицидом;</w:t>
      </w:r>
    </w:p>
    <w:bookmarkEnd w:id="28"/>
    <w:bookmarkStart w:name="z39" w:id="29"/>
    <w:p>
      <w:pPr>
        <w:spacing w:after="0"/>
        <w:ind w:left="0"/>
        <w:jc w:val="both"/>
      </w:pPr>
      <w:r>
        <w:rPr>
          <w:rFonts w:ascii="Times New Roman"/>
          <w:b w:val="false"/>
          <w:i w:val="false"/>
          <w:color w:val="000000"/>
          <w:sz w:val="28"/>
        </w:rPr>
        <w:t>
      11) регистрационные (мелкоделяночные и производственные) испытания пестицидов – процедура подтверждения эффективности и безопасности использования пестицидов, осуществляемая на мелкоделяночных опытах и в производственных условиях, включающая биологическую, хозяйственную, токсикологическую, гигиеническую и экологическую оценки пестицидов, в соответствии с настоящими Правилами;</w:t>
      </w:r>
    </w:p>
    <w:bookmarkEnd w:id="29"/>
    <w:bookmarkStart w:name="z40" w:id="30"/>
    <w:p>
      <w:pPr>
        <w:spacing w:after="0"/>
        <w:ind w:left="0"/>
        <w:jc w:val="both"/>
      </w:pPr>
      <w:r>
        <w:rPr>
          <w:rFonts w:ascii="Times New Roman"/>
          <w:b w:val="false"/>
          <w:i w:val="false"/>
          <w:color w:val="000000"/>
          <w:sz w:val="28"/>
        </w:rPr>
        <w:t>
      12) токсикологическая оценка пестицидов – оценка испытываемых пестицидов по показателям безопасности (остаточного количества в урожае, объектах окружающей среды и их соответствие утвержденным нормативам);</w:t>
      </w:r>
    </w:p>
    <w:bookmarkEnd w:id="30"/>
    <w:bookmarkStart w:name="z41" w:id="31"/>
    <w:p>
      <w:pPr>
        <w:spacing w:after="0"/>
        <w:ind w:left="0"/>
        <w:jc w:val="both"/>
      </w:pPr>
      <w:r>
        <w:rPr>
          <w:rFonts w:ascii="Times New Roman"/>
          <w:b w:val="false"/>
          <w:i w:val="false"/>
          <w:color w:val="000000"/>
          <w:sz w:val="28"/>
        </w:rPr>
        <w:t>
      13) остаточное количество пестицидов – количественный показатель содержания пестицидов в растениеводческой продукции и объектах окружающей среды, с помощью которого оценивается их безопасность для человека и животных;</w:t>
      </w:r>
    </w:p>
    <w:bookmarkEnd w:id="31"/>
    <w:bookmarkStart w:name="z42" w:id="32"/>
    <w:p>
      <w:pPr>
        <w:spacing w:after="0"/>
        <w:ind w:left="0"/>
        <w:jc w:val="both"/>
      </w:pPr>
      <w:r>
        <w:rPr>
          <w:rFonts w:ascii="Times New Roman"/>
          <w:b w:val="false"/>
          <w:i w:val="false"/>
          <w:color w:val="000000"/>
          <w:sz w:val="28"/>
        </w:rPr>
        <w:t>
      14) дополнения к списку пестицидов – перечень пестицидов, дополнительно регистрируемых ежегодно и включаемых в Список пестицидов, разрешенных к производству (формуляции), ввозу, хранению, транспортировке, реализации и применению на территории Республики Казахстан;</w:t>
      </w:r>
    </w:p>
    <w:bookmarkEnd w:id="32"/>
    <w:bookmarkStart w:name="z43" w:id="33"/>
    <w:p>
      <w:pPr>
        <w:spacing w:after="0"/>
        <w:ind w:left="0"/>
        <w:jc w:val="both"/>
      </w:pPr>
      <w:r>
        <w:rPr>
          <w:rFonts w:ascii="Times New Roman"/>
          <w:b w:val="false"/>
          <w:i w:val="false"/>
          <w:color w:val="000000"/>
          <w:sz w:val="28"/>
        </w:rPr>
        <w:t>
      15) норма расхода пестицидов – масса пестицида на единицу обрабатываемой площади (килограмм или литр на гектар/тонну/квадратный метр);</w:t>
      </w:r>
    </w:p>
    <w:bookmarkEnd w:id="33"/>
    <w:bookmarkStart w:name="z44" w:id="34"/>
    <w:p>
      <w:pPr>
        <w:spacing w:after="0"/>
        <w:ind w:left="0"/>
        <w:jc w:val="both"/>
      </w:pPr>
      <w:r>
        <w:rPr>
          <w:rFonts w:ascii="Times New Roman"/>
          <w:b w:val="false"/>
          <w:i w:val="false"/>
          <w:color w:val="000000"/>
          <w:sz w:val="28"/>
        </w:rPr>
        <w:t>
      16) опасность пестицида – вероятность неблагоприятного воздействия на человека и окружающую среду;</w:t>
      </w:r>
    </w:p>
    <w:bookmarkEnd w:id="34"/>
    <w:bookmarkStart w:name="z45" w:id="35"/>
    <w:p>
      <w:pPr>
        <w:spacing w:after="0"/>
        <w:ind w:left="0"/>
        <w:jc w:val="both"/>
      </w:pPr>
      <w:r>
        <w:rPr>
          <w:rFonts w:ascii="Times New Roman"/>
          <w:b w:val="false"/>
          <w:i w:val="false"/>
          <w:color w:val="000000"/>
          <w:sz w:val="28"/>
        </w:rPr>
        <w:t>
      17) биологическая эффективность применения пестицида – результат применения пестицида, выраженный показателями гибели или снижения численности вредных организмов особо опасных вредных организмов, карантинных объектов, чужеродных видов или степени повреждения защищаемых им растений;</w:t>
      </w:r>
    </w:p>
    <w:bookmarkEnd w:id="35"/>
    <w:bookmarkStart w:name="z46" w:id="36"/>
    <w:p>
      <w:pPr>
        <w:spacing w:after="0"/>
        <w:ind w:left="0"/>
        <w:jc w:val="both"/>
      </w:pPr>
      <w:r>
        <w:rPr>
          <w:rFonts w:ascii="Times New Roman"/>
          <w:b w:val="false"/>
          <w:i w:val="false"/>
          <w:color w:val="000000"/>
          <w:sz w:val="28"/>
        </w:rPr>
        <w:t>
      18) препаративная форма пестицида – форма применения пестицида в зависимости от его физико-химических свойств, токсичности, назначения и способа использования (концентрат эмульсии, суспензионный концентрат, гранулы, паста, микрокапсулированная суспензия, смачивающийся порошок и (или) иные формы);</w:t>
      </w:r>
    </w:p>
    <w:bookmarkEnd w:id="36"/>
    <w:bookmarkStart w:name="z47" w:id="37"/>
    <w:p>
      <w:pPr>
        <w:spacing w:after="0"/>
        <w:ind w:left="0"/>
        <w:jc w:val="both"/>
      </w:pPr>
      <w:r>
        <w:rPr>
          <w:rFonts w:ascii="Times New Roman"/>
          <w:b w:val="false"/>
          <w:i w:val="false"/>
          <w:color w:val="000000"/>
          <w:sz w:val="28"/>
        </w:rPr>
        <w:t>
      19) опытный образец пестицида – образец незарегистрированного пестицида, предназначенный для регистрационных и производственных испытаний, а также научных исследований в количестве, достаточном для их проведения;</w:t>
      </w:r>
    </w:p>
    <w:bookmarkEnd w:id="37"/>
    <w:bookmarkStart w:name="z48" w:id="38"/>
    <w:p>
      <w:pPr>
        <w:spacing w:after="0"/>
        <w:ind w:left="0"/>
        <w:jc w:val="both"/>
      </w:pPr>
      <w:r>
        <w:rPr>
          <w:rFonts w:ascii="Times New Roman"/>
          <w:b w:val="false"/>
          <w:i w:val="false"/>
          <w:color w:val="000000"/>
          <w:sz w:val="28"/>
        </w:rPr>
        <w:t>
      20) регистрационное удостоверение на пестицид – документ, разрешающий ввоз, производство (формуляцию), хранение, транспортировку, реализацию и применение пестицида на территории Республики Казахстан;</w:t>
      </w:r>
    </w:p>
    <w:bookmarkEnd w:id="38"/>
    <w:bookmarkStart w:name="z49" w:id="39"/>
    <w:p>
      <w:pPr>
        <w:spacing w:after="0"/>
        <w:ind w:left="0"/>
        <w:jc w:val="both"/>
      </w:pPr>
      <w:r>
        <w:rPr>
          <w:rFonts w:ascii="Times New Roman"/>
          <w:b w:val="false"/>
          <w:i w:val="false"/>
          <w:color w:val="000000"/>
          <w:sz w:val="28"/>
        </w:rPr>
        <w:t>
      21) список пестицидов – перечень зарегистрированных пестицидов, разрешенных к производству (формуляции), ввозу, хранению, транспортировке, реализации и применению на территории Республики Казахстан;</w:t>
      </w:r>
    </w:p>
    <w:bookmarkEnd w:id="39"/>
    <w:bookmarkStart w:name="z50" w:id="40"/>
    <w:p>
      <w:pPr>
        <w:spacing w:after="0"/>
        <w:ind w:left="0"/>
        <w:jc w:val="both"/>
      </w:pPr>
      <w:r>
        <w:rPr>
          <w:rFonts w:ascii="Times New Roman"/>
          <w:b w:val="false"/>
          <w:i w:val="false"/>
          <w:color w:val="000000"/>
          <w:sz w:val="28"/>
        </w:rPr>
        <w:t>
      22) регистрационное досье на пестицид – комплект документов, представляемых на регистрацию пестицида и содержащих конфиденциальные данные, подтверждающие их эффективность, безопасность и качество;</w:t>
      </w:r>
    </w:p>
    <w:bookmarkEnd w:id="40"/>
    <w:bookmarkStart w:name="z51" w:id="41"/>
    <w:p>
      <w:pPr>
        <w:spacing w:after="0"/>
        <w:ind w:left="0"/>
        <w:jc w:val="both"/>
      </w:pPr>
      <w:r>
        <w:rPr>
          <w:rFonts w:ascii="Times New Roman"/>
          <w:b w:val="false"/>
          <w:i w:val="false"/>
          <w:color w:val="000000"/>
          <w:sz w:val="28"/>
        </w:rPr>
        <w:t>
      23) хозяйственная эффективность применения пестицида – результат применения пестицида в полевых условиях, выраженный показателями количества и качества сохраненной сельскохозяйственной продукции;</w:t>
      </w:r>
    </w:p>
    <w:bookmarkEnd w:id="41"/>
    <w:bookmarkStart w:name="z52" w:id="42"/>
    <w:p>
      <w:pPr>
        <w:spacing w:after="0"/>
        <w:ind w:left="0"/>
        <w:jc w:val="both"/>
      </w:pPr>
      <w:r>
        <w:rPr>
          <w:rFonts w:ascii="Times New Roman"/>
          <w:b w:val="false"/>
          <w:i w:val="false"/>
          <w:color w:val="000000"/>
          <w:sz w:val="28"/>
        </w:rPr>
        <w:t>
      24) аналитический стандарт – химически чистый образец действующего вещества пестицида;</w:t>
      </w:r>
    </w:p>
    <w:bookmarkEnd w:id="42"/>
    <w:bookmarkStart w:name="z53" w:id="43"/>
    <w:p>
      <w:pPr>
        <w:spacing w:after="0"/>
        <w:ind w:left="0"/>
        <w:jc w:val="both"/>
      </w:pPr>
      <w:r>
        <w:rPr>
          <w:rFonts w:ascii="Times New Roman"/>
          <w:b w:val="false"/>
          <w:i w:val="false"/>
          <w:color w:val="000000"/>
          <w:sz w:val="28"/>
        </w:rPr>
        <w:t>
      25) риск – степень вероятной опасности пестицида в конкретных условиях его применения;</w:t>
      </w:r>
    </w:p>
    <w:bookmarkEnd w:id="43"/>
    <w:bookmarkStart w:name="z54" w:id="44"/>
    <w:p>
      <w:pPr>
        <w:spacing w:after="0"/>
        <w:ind w:left="0"/>
        <w:jc w:val="both"/>
      </w:pPr>
      <w:r>
        <w:rPr>
          <w:rFonts w:ascii="Times New Roman"/>
          <w:b w:val="false"/>
          <w:i w:val="false"/>
          <w:color w:val="000000"/>
          <w:sz w:val="28"/>
        </w:rPr>
        <w:t>
      26) биологический препарат с низким риском – препарат, малотоксичный для теплокровных и пчел, относящийся к III-IV классу биологической опасности, в котором действующим началом является микроорганизм или продукт его жизнедеятельности (микроорганизмы, бактерии, грибы, вирусы и так далее);</w:t>
      </w:r>
    </w:p>
    <w:bookmarkEnd w:id="44"/>
    <w:bookmarkStart w:name="z55" w:id="45"/>
    <w:p>
      <w:pPr>
        <w:spacing w:after="0"/>
        <w:ind w:left="0"/>
        <w:jc w:val="both"/>
      </w:pPr>
      <w:r>
        <w:rPr>
          <w:rFonts w:ascii="Times New Roman"/>
          <w:b w:val="false"/>
          <w:i w:val="false"/>
          <w:color w:val="000000"/>
          <w:sz w:val="28"/>
        </w:rPr>
        <w:t>
      27) регистрант (заявитель) – физическое или юридическое лицо, подавшее заявление на проведение регистрационных (мелкоделяночных и производственных) испытаний пестицидов, а также государственную регистрацию пестицидов для получения регистрационного удостоворения;</w:t>
      </w:r>
    </w:p>
    <w:bookmarkEnd w:id="45"/>
    <w:bookmarkStart w:name="z56" w:id="46"/>
    <w:p>
      <w:pPr>
        <w:spacing w:after="0"/>
        <w:ind w:left="0"/>
        <w:jc w:val="both"/>
      </w:pPr>
      <w:r>
        <w:rPr>
          <w:rFonts w:ascii="Times New Roman"/>
          <w:b w:val="false"/>
          <w:i w:val="false"/>
          <w:color w:val="000000"/>
          <w:sz w:val="28"/>
        </w:rPr>
        <w:t>
      28) регистрационный процесс – порядок проведения регистрационных (мелкоделяночных и производственных) испытаний и государственной регистрации пестицидов;</w:t>
      </w:r>
    </w:p>
    <w:bookmarkEnd w:id="46"/>
    <w:bookmarkStart w:name="z57" w:id="47"/>
    <w:p>
      <w:pPr>
        <w:spacing w:after="0"/>
        <w:ind w:left="0"/>
        <w:jc w:val="both"/>
      </w:pPr>
      <w:r>
        <w:rPr>
          <w:rFonts w:ascii="Times New Roman"/>
          <w:b w:val="false"/>
          <w:i w:val="false"/>
          <w:color w:val="000000"/>
          <w:sz w:val="28"/>
        </w:rPr>
        <w:t xml:space="preserve">
      29) эталонный пестицид – зарегистрированный пестицид, аналогичный испытываемому пестициду по фитосанитарному назначению и химической группе. </w:t>
      </w:r>
    </w:p>
    <w:bookmarkEnd w:id="47"/>
    <w:bookmarkStart w:name="z58" w:id="48"/>
    <w:p>
      <w:pPr>
        <w:spacing w:after="0"/>
        <w:ind w:left="0"/>
        <w:jc w:val="both"/>
      </w:pPr>
      <w:r>
        <w:rPr>
          <w:rFonts w:ascii="Times New Roman"/>
          <w:b w:val="false"/>
          <w:i w:val="false"/>
          <w:color w:val="000000"/>
          <w:sz w:val="28"/>
        </w:rPr>
        <w:t>
      3. Регистрационный процесс включает:</w:t>
      </w:r>
    </w:p>
    <w:bookmarkEnd w:id="48"/>
    <w:bookmarkStart w:name="z59" w:id="49"/>
    <w:p>
      <w:pPr>
        <w:spacing w:after="0"/>
        <w:ind w:left="0"/>
        <w:jc w:val="both"/>
      </w:pPr>
      <w:r>
        <w:rPr>
          <w:rFonts w:ascii="Times New Roman"/>
          <w:b w:val="false"/>
          <w:i w:val="false"/>
          <w:color w:val="000000"/>
          <w:sz w:val="28"/>
        </w:rPr>
        <w:t>
      1) прием заявок на проведение регистрационных (мелкоделяночных и производственных) испытаний и государственной регистрации пестицидов;</w:t>
      </w:r>
    </w:p>
    <w:bookmarkEnd w:id="49"/>
    <w:bookmarkStart w:name="z60" w:id="50"/>
    <w:p>
      <w:pPr>
        <w:spacing w:after="0"/>
        <w:ind w:left="0"/>
        <w:jc w:val="both"/>
      </w:pPr>
      <w:r>
        <w:rPr>
          <w:rFonts w:ascii="Times New Roman"/>
          <w:b w:val="false"/>
          <w:i w:val="false"/>
          <w:color w:val="000000"/>
          <w:sz w:val="28"/>
        </w:rPr>
        <w:t>
      2) организацию проведения регистрационных (мелкоделяночных и производственных) испытаний и токсикологической оценки остаточных количеств пестицидов;</w:t>
      </w:r>
    </w:p>
    <w:bookmarkEnd w:id="50"/>
    <w:bookmarkStart w:name="z61" w:id="51"/>
    <w:p>
      <w:pPr>
        <w:spacing w:after="0"/>
        <w:ind w:left="0"/>
        <w:jc w:val="both"/>
      </w:pPr>
      <w:r>
        <w:rPr>
          <w:rFonts w:ascii="Times New Roman"/>
          <w:b w:val="false"/>
          <w:i w:val="false"/>
          <w:color w:val="000000"/>
          <w:sz w:val="28"/>
        </w:rPr>
        <w:t>
      3) проведение регистрационных (мелкоделяночных и производственных) испытаний и токсикологической оценки остаточных количеств пестицидов организациями-исполнителями;</w:t>
      </w:r>
    </w:p>
    <w:bookmarkEnd w:id="51"/>
    <w:bookmarkStart w:name="z62" w:id="52"/>
    <w:p>
      <w:pPr>
        <w:spacing w:after="0"/>
        <w:ind w:left="0"/>
        <w:jc w:val="both"/>
      </w:pPr>
      <w:r>
        <w:rPr>
          <w:rFonts w:ascii="Times New Roman"/>
          <w:b w:val="false"/>
          <w:i w:val="false"/>
          <w:color w:val="000000"/>
          <w:sz w:val="28"/>
        </w:rPr>
        <w:t>
      4) рассмотрение отчетов о результатах регистрационных (мелкоделяночных и производственных) испытаний и токсикологической оценки остаточных количеств пестицидов;</w:t>
      </w:r>
    </w:p>
    <w:bookmarkEnd w:id="52"/>
    <w:bookmarkStart w:name="z63" w:id="53"/>
    <w:p>
      <w:pPr>
        <w:spacing w:after="0"/>
        <w:ind w:left="0"/>
        <w:jc w:val="both"/>
      </w:pPr>
      <w:r>
        <w:rPr>
          <w:rFonts w:ascii="Times New Roman"/>
          <w:b w:val="false"/>
          <w:i w:val="false"/>
          <w:color w:val="000000"/>
          <w:sz w:val="28"/>
        </w:rPr>
        <w:t>
      5) рассмотрение регистрационного досье регистранта (заявителя);</w:t>
      </w:r>
    </w:p>
    <w:bookmarkEnd w:id="53"/>
    <w:bookmarkStart w:name="z64" w:id="54"/>
    <w:p>
      <w:pPr>
        <w:spacing w:after="0"/>
        <w:ind w:left="0"/>
        <w:jc w:val="both"/>
      </w:pPr>
      <w:r>
        <w:rPr>
          <w:rFonts w:ascii="Times New Roman"/>
          <w:b w:val="false"/>
          <w:i w:val="false"/>
          <w:color w:val="000000"/>
          <w:sz w:val="28"/>
        </w:rPr>
        <w:t>
      6) согласование государственной регистрации пестицидов с уполномоченным органом в области охраны окружающей среды и государственным органом в сфере санитарно-эпидемиологического благополучия населения (далее – уполномоченные государственные органы);</w:t>
      </w:r>
    </w:p>
    <w:bookmarkEnd w:id="54"/>
    <w:bookmarkStart w:name="z65" w:id="55"/>
    <w:p>
      <w:pPr>
        <w:spacing w:after="0"/>
        <w:ind w:left="0"/>
        <w:jc w:val="both"/>
      </w:pPr>
      <w:r>
        <w:rPr>
          <w:rFonts w:ascii="Times New Roman"/>
          <w:b w:val="false"/>
          <w:i w:val="false"/>
          <w:color w:val="000000"/>
          <w:sz w:val="28"/>
        </w:rPr>
        <w:t>
      7) государственную регистрацию пестицида;</w:t>
      </w:r>
    </w:p>
    <w:bookmarkEnd w:id="55"/>
    <w:bookmarkStart w:name="z66" w:id="56"/>
    <w:p>
      <w:pPr>
        <w:spacing w:after="0"/>
        <w:ind w:left="0"/>
        <w:jc w:val="both"/>
      </w:pPr>
      <w:r>
        <w:rPr>
          <w:rFonts w:ascii="Times New Roman"/>
          <w:b w:val="false"/>
          <w:i w:val="false"/>
          <w:color w:val="000000"/>
          <w:sz w:val="28"/>
        </w:rPr>
        <w:t>
      8) выдачу регистрационного удостоверения на пестицид;</w:t>
      </w:r>
    </w:p>
    <w:bookmarkEnd w:id="56"/>
    <w:bookmarkStart w:name="z67" w:id="57"/>
    <w:p>
      <w:pPr>
        <w:spacing w:after="0"/>
        <w:ind w:left="0"/>
        <w:jc w:val="both"/>
      </w:pPr>
      <w:r>
        <w:rPr>
          <w:rFonts w:ascii="Times New Roman"/>
          <w:b w:val="false"/>
          <w:i w:val="false"/>
          <w:color w:val="000000"/>
          <w:sz w:val="28"/>
        </w:rPr>
        <w:t>
      9) внесение пестицида в журнал учета государственной регистрации пестицидов по форме согласно приложению 1 к настоящим Правилам, в список пестицидов и дополнения к списку пестицидов.</w:t>
      </w:r>
    </w:p>
    <w:bookmarkEnd w:id="57"/>
    <w:bookmarkStart w:name="z68" w:id="58"/>
    <w:p>
      <w:pPr>
        <w:spacing w:after="0"/>
        <w:ind w:left="0"/>
        <w:jc w:val="both"/>
      </w:pPr>
      <w:r>
        <w:rPr>
          <w:rFonts w:ascii="Times New Roman"/>
          <w:b w:val="false"/>
          <w:i w:val="false"/>
          <w:color w:val="000000"/>
          <w:sz w:val="28"/>
        </w:rPr>
        <w:t xml:space="preserve">
      4. Организацию проведения регистрационных (мелкоделяночных и производственных) испытаний, токсикологической оценки остаточных количеств пестицидов и государственной регистрации пестицидов проводит ведомство уполномоченного органа в области защиты растений (далее – Ведомство) в соответствии с подпунктом 17) </w:t>
      </w:r>
      <w:r>
        <w:rPr>
          <w:rFonts w:ascii="Times New Roman"/>
          <w:b w:val="false"/>
          <w:i w:val="false"/>
          <w:color w:val="000000"/>
          <w:sz w:val="28"/>
        </w:rPr>
        <w:t>статьи 6</w:t>
      </w:r>
      <w:r>
        <w:rPr>
          <w:rFonts w:ascii="Times New Roman"/>
          <w:b w:val="false"/>
          <w:i w:val="false"/>
          <w:color w:val="000000"/>
          <w:sz w:val="28"/>
        </w:rPr>
        <w:t xml:space="preserve"> Закона. </w:t>
      </w:r>
    </w:p>
    <w:bookmarkEnd w:id="58"/>
    <w:bookmarkStart w:name="z69" w:id="59"/>
    <w:p>
      <w:pPr>
        <w:spacing w:after="0"/>
        <w:ind w:left="0"/>
        <w:jc w:val="both"/>
      </w:pPr>
      <w:r>
        <w:rPr>
          <w:rFonts w:ascii="Times New Roman"/>
          <w:b w:val="false"/>
          <w:i w:val="false"/>
          <w:color w:val="000000"/>
          <w:sz w:val="28"/>
        </w:rPr>
        <w:t>
      5. Перечень организаций-исполнителей формируется Ведомством на основании писем-заявок от организаций-исполнителей, подаваемых ежегодно в Ведомство до 1 февраля текущего года.</w:t>
      </w:r>
    </w:p>
    <w:bookmarkEnd w:id="59"/>
    <w:bookmarkStart w:name="z70" w:id="60"/>
    <w:p>
      <w:pPr>
        <w:spacing w:after="0"/>
        <w:ind w:left="0"/>
        <w:jc w:val="left"/>
      </w:pPr>
      <w:r>
        <w:rPr>
          <w:rFonts w:ascii="Times New Roman"/>
          <w:b/>
          <w:i w:val="false"/>
          <w:color w:val="000000"/>
        </w:rPr>
        <w:t xml:space="preserve"> Глава 2. Порядок проведения регистрационных (мелкоделяночных) испытаний пестицидов</w:t>
      </w:r>
    </w:p>
    <w:bookmarkEnd w:id="60"/>
    <w:bookmarkStart w:name="z71" w:id="61"/>
    <w:p>
      <w:pPr>
        <w:spacing w:after="0"/>
        <w:ind w:left="0"/>
        <w:jc w:val="both"/>
      </w:pPr>
      <w:r>
        <w:rPr>
          <w:rFonts w:ascii="Times New Roman"/>
          <w:b w:val="false"/>
          <w:i w:val="false"/>
          <w:color w:val="000000"/>
          <w:sz w:val="28"/>
        </w:rPr>
        <w:t>
      6. Регистрационные (мелкоделяночные) испытания пестицидов (далее – мелкоделяночные испытания) проводятся в полевых условиях на мелкоделяночных опытах с целью разработки регламентов применения пестицидов, обеспечивающих их биологическую и хозяйственную эффективность и безопасность для здоровья людей и окружающей природной среды.</w:t>
      </w:r>
    </w:p>
    <w:bookmarkEnd w:id="61"/>
    <w:bookmarkStart w:name="z72" w:id="62"/>
    <w:p>
      <w:pPr>
        <w:spacing w:after="0"/>
        <w:ind w:left="0"/>
        <w:jc w:val="both"/>
      </w:pPr>
      <w:r>
        <w:rPr>
          <w:rFonts w:ascii="Times New Roman"/>
          <w:b w:val="false"/>
          <w:i w:val="false"/>
          <w:color w:val="000000"/>
          <w:sz w:val="28"/>
        </w:rPr>
        <w:t xml:space="preserve">
      7. Заявка на проведение мелкоделяночных испытаний пестицидов по форме согласно приложению 2 к настоящим Правилам, подается в Ведомство регистрантом (заявителем) лично или по почте до 1 февраля текущего года и включает в себя предлагаемые для испытаний регламенты применения пестицида. </w:t>
      </w:r>
    </w:p>
    <w:bookmarkEnd w:id="62"/>
    <w:bookmarkStart w:name="z73" w:id="63"/>
    <w:p>
      <w:pPr>
        <w:spacing w:after="0"/>
        <w:ind w:left="0"/>
        <w:jc w:val="both"/>
      </w:pPr>
      <w:r>
        <w:rPr>
          <w:rFonts w:ascii="Times New Roman"/>
          <w:b w:val="false"/>
          <w:i w:val="false"/>
          <w:color w:val="000000"/>
          <w:sz w:val="28"/>
        </w:rPr>
        <w:t>
      Заявка на проведение мелкоделяночных испытаний пестицида на основе биологического (их) вещества (в) подается вместе с заявкой на проведение регистрационных (производственных) испытаний пестицида на основе биологического (их) вещества (в).</w:t>
      </w:r>
    </w:p>
    <w:bookmarkEnd w:id="63"/>
    <w:bookmarkStart w:name="z74" w:id="64"/>
    <w:p>
      <w:pPr>
        <w:spacing w:after="0"/>
        <w:ind w:left="0"/>
        <w:jc w:val="both"/>
      </w:pPr>
      <w:r>
        <w:rPr>
          <w:rFonts w:ascii="Times New Roman"/>
          <w:b w:val="false"/>
          <w:i w:val="false"/>
          <w:color w:val="000000"/>
          <w:sz w:val="28"/>
        </w:rPr>
        <w:t>
      Заявка заполняется на каждый пестицид отдельно. Необходимо обеспечить отличие наименования пестицида от наименований зарегистрированных в установленном порядке пестицидов, недопустимо составление наименования из одних цифр и введение в заблуждение относительно свойств и происхождения пестицида.</w:t>
      </w:r>
    </w:p>
    <w:bookmarkEnd w:id="64"/>
    <w:bookmarkStart w:name="z75" w:id="65"/>
    <w:p>
      <w:pPr>
        <w:spacing w:after="0"/>
        <w:ind w:left="0"/>
        <w:jc w:val="both"/>
      </w:pPr>
      <w:r>
        <w:rPr>
          <w:rFonts w:ascii="Times New Roman"/>
          <w:b w:val="false"/>
          <w:i w:val="false"/>
          <w:color w:val="000000"/>
          <w:sz w:val="28"/>
        </w:rPr>
        <w:t>
      8. К заявке на проведение мелкоделяночных испытаний пестицидов прилагаются:</w:t>
      </w:r>
    </w:p>
    <w:bookmarkEnd w:id="65"/>
    <w:bookmarkStart w:name="z76" w:id="66"/>
    <w:p>
      <w:pPr>
        <w:spacing w:after="0"/>
        <w:ind w:left="0"/>
        <w:jc w:val="both"/>
      </w:pPr>
      <w:r>
        <w:rPr>
          <w:rFonts w:ascii="Times New Roman"/>
          <w:b w:val="false"/>
          <w:i w:val="false"/>
          <w:color w:val="000000"/>
          <w:sz w:val="28"/>
        </w:rPr>
        <w:t xml:space="preserve">
      1) краткое досье на пестицид по форме согласно приложению 3 к настоящим Правилам; </w:t>
      </w:r>
    </w:p>
    <w:bookmarkEnd w:id="66"/>
    <w:bookmarkStart w:name="z77" w:id="67"/>
    <w:p>
      <w:pPr>
        <w:spacing w:after="0"/>
        <w:ind w:left="0"/>
        <w:jc w:val="both"/>
      </w:pPr>
      <w:r>
        <w:rPr>
          <w:rFonts w:ascii="Times New Roman"/>
          <w:b w:val="false"/>
          <w:i w:val="false"/>
          <w:color w:val="000000"/>
          <w:sz w:val="28"/>
        </w:rPr>
        <w:t>
      2) нормативы содержания заявленных пестицидов в растениеводческой продукции и объектах окружающей среды;</w:t>
      </w:r>
    </w:p>
    <w:bookmarkEnd w:id="67"/>
    <w:bookmarkStart w:name="z78" w:id="68"/>
    <w:p>
      <w:pPr>
        <w:spacing w:after="0"/>
        <w:ind w:left="0"/>
        <w:jc w:val="both"/>
      </w:pPr>
      <w:r>
        <w:rPr>
          <w:rFonts w:ascii="Times New Roman"/>
          <w:b w:val="false"/>
          <w:i w:val="false"/>
          <w:color w:val="000000"/>
          <w:sz w:val="28"/>
        </w:rPr>
        <w:t>
      3) методические указания по определению остаточных количеств заявленных пестицидов в растениеводческой продукции и объектах окружающей среды;</w:t>
      </w:r>
    </w:p>
    <w:bookmarkEnd w:id="68"/>
    <w:bookmarkStart w:name="z79" w:id="69"/>
    <w:p>
      <w:pPr>
        <w:spacing w:after="0"/>
        <w:ind w:left="0"/>
        <w:jc w:val="both"/>
      </w:pPr>
      <w:r>
        <w:rPr>
          <w:rFonts w:ascii="Times New Roman"/>
          <w:b w:val="false"/>
          <w:i w:val="false"/>
          <w:color w:val="000000"/>
          <w:sz w:val="28"/>
        </w:rPr>
        <w:t>
      4) документ, удостоверяющий разрешение на производство пестицида и его действующих веществ в стране-производителя пестицида;</w:t>
      </w:r>
    </w:p>
    <w:bookmarkEnd w:id="69"/>
    <w:bookmarkStart w:name="z80" w:id="70"/>
    <w:p>
      <w:pPr>
        <w:spacing w:after="0"/>
        <w:ind w:left="0"/>
        <w:jc w:val="both"/>
      </w:pPr>
      <w:r>
        <w:rPr>
          <w:rFonts w:ascii="Times New Roman"/>
          <w:b w:val="false"/>
          <w:i w:val="false"/>
          <w:color w:val="000000"/>
          <w:sz w:val="28"/>
        </w:rPr>
        <w:t xml:space="preserve">
      5) письма от уполномоченных государственных органов, подтверждающие, что действующее вещество заявленного к мелкоделяночным испытаниям пестицида или сам пестицид не внесен в перечень средств защиты растений и других стойких органических загрязнителей, запрещенных к ввозу и попадающих под действие приложений А и В </w:t>
      </w:r>
      <w:r>
        <w:rPr>
          <w:rFonts w:ascii="Times New Roman"/>
          <w:b w:val="false"/>
          <w:i w:val="false"/>
          <w:color w:val="000000"/>
          <w:sz w:val="28"/>
        </w:rPr>
        <w:t>Стокгольмской Конвенции</w:t>
      </w:r>
      <w:r>
        <w:rPr>
          <w:rFonts w:ascii="Times New Roman"/>
          <w:b w:val="false"/>
          <w:i w:val="false"/>
          <w:color w:val="000000"/>
          <w:sz w:val="28"/>
        </w:rPr>
        <w:t xml:space="preserve"> о стойких органических загрязнителях от 22 мая 2001 года (введен решением Коллегии Евразийской экономической комиссии от 6 октября 2015 № 131 "О внесении изменений в Решение Коллегии Евразийской экономической комиссии от 21 апреля 2015 года № 30") (далее – Перечень) и (или) Регистр потенциально опасных химических, биологических веществ, запрещенных к применению в Республике Казахстан (согласно </w:t>
      </w:r>
      <w:r>
        <w:rPr>
          <w:rFonts w:ascii="Times New Roman"/>
          <w:b w:val="false"/>
          <w:i w:val="false"/>
          <w:color w:val="000000"/>
          <w:sz w:val="28"/>
        </w:rPr>
        <w:t>подпункта 14</w:t>
      </w:r>
      <w:r>
        <w:rPr>
          <w:rFonts w:ascii="Times New Roman"/>
          <w:b w:val="false"/>
          <w:i w:val="false"/>
          <w:color w:val="000000"/>
          <w:sz w:val="28"/>
        </w:rPr>
        <w:t xml:space="preserve"> статьи 7-1 Кодекса Республики Казахстан от 18 сентября 2009 года "О здоровье народа и системе здравоохранения") (далее – Регистр) соответственно.</w:t>
      </w:r>
    </w:p>
    <w:bookmarkEnd w:id="70"/>
    <w:bookmarkStart w:name="z81" w:id="71"/>
    <w:p>
      <w:pPr>
        <w:spacing w:after="0"/>
        <w:ind w:left="0"/>
        <w:jc w:val="both"/>
      </w:pPr>
      <w:r>
        <w:rPr>
          <w:rFonts w:ascii="Times New Roman"/>
          <w:b w:val="false"/>
          <w:i w:val="false"/>
          <w:color w:val="000000"/>
          <w:sz w:val="28"/>
        </w:rPr>
        <w:t>
      9. Для проведения мелкоделяночных испытаний пестицидов регистрант (заявитель) предоставляет организациям-исполнителям:</w:t>
      </w:r>
    </w:p>
    <w:bookmarkEnd w:id="71"/>
    <w:bookmarkStart w:name="z82" w:id="72"/>
    <w:p>
      <w:pPr>
        <w:spacing w:after="0"/>
        <w:ind w:left="0"/>
        <w:jc w:val="both"/>
      </w:pPr>
      <w:r>
        <w:rPr>
          <w:rFonts w:ascii="Times New Roman"/>
          <w:b w:val="false"/>
          <w:i w:val="false"/>
          <w:color w:val="000000"/>
          <w:sz w:val="28"/>
        </w:rPr>
        <w:t>
      1) опытный образец пестицида в заводской упаковке с сертификатом соответствия или сертификатом анализа;</w:t>
      </w:r>
    </w:p>
    <w:bookmarkEnd w:id="72"/>
    <w:bookmarkStart w:name="z83" w:id="73"/>
    <w:p>
      <w:pPr>
        <w:spacing w:after="0"/>
        <w:ind w:left="0"/>
        <w:jc w:val="both"/>
      </w:pPr>
      <w:r>
        <w:rPr>
          <w:rFonts w:ascii="Times New Roman"/>
          <w:b w:val="false"/>
          <w:i w:val="false"/>
          <w:color w:val="000000"/>
          <w:sz w:val="28"/>
        </w:rPr>
        <w:t>
      2) эталонный пестицид в заводской упаковке с сертификатом соответствия или сертификатом анализа (при отсутствии эталонного пестицида, зарегистрированного в Республике Казахстан, с согласия Ведомства допускается применение эталонного пестицида аналогичного назначения, зарегистрированного в государствах Евразийского экономического союза);</w:t>
      </w:r>
    </w:p>
    <w:bookmarkEnd w:id="73"/>
    <w:bookmarkStart w:name="z84" w:id="74"/>
    <w:p>
      <w:pPr>
        <w:spacing w:after="0"/>
        <w:ind w:left="0"/>
        <w:jc w:val="both"/>
      </w:pPr>
      <w:r>
        <w:rPr>
          <w:rFonts w:ascii="Times New Roman"/>
          <w:b w:val="false"/>
          <w:i w:val="false"/>
          <w:color w:val="000000"/>
          <w:sz w:val="28"/>
        </w:rPr>
        <w:t>
      3) аналитический стандарт действующего вещества;</w:t>
      </w:r>
    </w:p>
    <w:bookmarkEnd w:id="74"/>
    <w:bookmarkStart w:name="z85" w:id="75"/>
    <w:p>
      <w:pPr>
        <w:spacing w:after="0"/>
        <w:ind w:left="0"/>
        <w:jc w:val="both"/>
      </w:pPr>
      <w:r>
        <w:rPr>
          <w:rFonts w:ascii="Times New Roman"/>
          <w:b w:val="false"/>
          <w:i w:val="false"/>
          <w:color w:val="000000"/>
          <w:sz w:val="28"/>
        </w:rPr>
        <w:t>
      4) аналитические стандарты метаболитов для проведения лабораторных исследований.</w:t>
      </w:r>
    </w:p>
    <w:bookmarkEnd w:id="75"/>
    <w:bookmarkStart w:name="z86" w:id="76"/>
    <w:p>
      <w:pPr>
        <w:spacing w:after="0"/>
        <w:ind w:left="0"/>
        <w:jc w:val="both"/>
      </w:pPr>
      <w:r>
        <w:rPr>
          <w:rFonts w:ascii="Times New Roman"/>
          <w:b w:val="false"/>
          <w:i w:val="false"/>
          <w:color w:val="000000"/>
          <w:sz w:val="28"/>
        </w:rPr>
        <w:t>
      10. Заявки на проведение мелкоделяночных испытаний пестицидов отклоняются в случаях, если:</w:t>
      </w:r>
    </w:p>
    <w:bookmarkEnd w:id="76"/>
    <w:bookmarkStart w:name="z87" w:id="77"/>
    <w:p>
      <w:pPr>
        <w:spacing w:after="0"/>
        <w:ind w:left="0"/>
        <w:jc w:val="both"/>
      </w:pPr>
      <w:r>
        <w:rPr>
          <w:rFonts w:ascii="Times New Roman"/>
          <w:b w:val="false"/>
          <w:i w:val="false"/>
          <w:color w:val="000000"/>
          <w:sz w:val="28"/>
        </w:rPr>
        <w:t xml:space="preserve">
      1) действующие вещества пестицидов или сами пестициды относятся к особо токсичным, а также внесены в перечни ратифицированных Республикой Казахстан конвенций; </w:t>
      </w:r>
    </w:p>
    <w:bookmarkEnd w:id="77"/>
    <w:bookmarkStart w:name="z88" w:id="78"/>
    <w:p>
      <w:pPr>
        <w:spacing w:after="0"/>
        <w:ind w:left="0"/>
        <w:jc w:val="both"/>
      </w:pPr>
      <w:r>
        <w:rPr>
          <w:rFonts w:ascii="Times New Roman"/>
          <w:b w:val="false"/>
          <w:i w:val="false"/>
          <w:color w:val="000000"/>
          <w:sz w:val="28"/>
        </w:rPr>
        <w:t>
      2) действующие вещества пестицидов или сами пестициды охраняются патентами Республики Казахстан;</w:t>
      </w:r>
    </w:p>
    <w:bookmarkEnd w:id="78"/>
    <w:bookmarkStart w:name="z89" w:id="79"/>
    <w:p>
      <w:pPr>
        <w:spacing w:after="0"/>
        <w:ind w:left="0"/>
        <w:jc w:val="both"/>
      </w:pPr>
      <w:r>
        <w:rPr>
          <w:rFonts w:ascii="Times New Roman"/>
          <w:b w:val="false"/>
          <w:i w:val="false"/>
          <w:color w:val="000000"/>
          <w:sz w:val="28"/>
        </w:rPr>
        <w:t>
      3) отсутствует один из материалов, предусмотренных пунктом 9 настоящих Правил;</w:t>
      </w:r>
    </w:p>
    <w:bookmarkEnd w:id="79"/>
    <w:bookmarkStart w:name="z90" w:id="80"/>
    <w:p>
      <w:pPr>
        <w:spacing w:after="0"/>
        <w:ind w:left="0"/>
        <w:jc w:val="both"/>
      </w:pPr>
      <w:r>
        <w:rPr>
          <w:rFonts w:ascii="Times New Roman"/>
          <w:b w:val="false"/>
          <w:i w:val="false"/>
          <w:color w:val="000000"/>
          <w:sz w:val="28"/>
        </w:rPr>
        <w:t>
      4) на испытания заявлен пестицид со сниженными нормами расхода, отличающимися от ранее зарегистрированных пестицидов в Республике Казахстан и государствах Евразийского экономического союза, на аналогичных культурах и против тех же вредных организмов, карантинных объектов, чужеродных видов;</w:t>
      </w:r>
    </w:p>
    <w:bookmarkEnd w:id="80"/>
    <w:bookmarkStart w:name="z91" w:id="81"/>
    <w:p>
      <w:pPr>
        <w:spacing w:after="0"/>
        <w:ind w:left="0"/>
        <w:jc w:val="both"/>
      </w:pPr>
      <w:r>
        <w:rPr>
          <w:rFonts w:ascii="Times New Roman"/>
          <w:b w:val="false"/>
          <w:i w:val="false"/>
          <w:color w:val="000000"/>
          <w:sz w:val="28"/>
        </w:rPr>
        <w:t>
      5) заявка на проведение мелкоделяночных испытаний пестицидов представлена позже 1 февраля текущего года.</w:t>
      </w:r>
    </w:p>
    <w:bookmarkEnd w:id="81"/>
    <w:bookmarkStart w:name="z92" w:id="82"/>
    <w:p>
      <w:pPr>
        <w:spacing w:after="0"/>
        <w:ind w:left="0"/>
        <w:jc w:val="both"/>
      </w:pPr>
      <w:r>
        <w:rPr>
          <w:rFonts w:ascii="Times New Roman"/>
          <w:b w:val="false"/>
          <w:i w:val="false"/>
          <w:color w:val="000000"/>
          <w:sz w:val="28"/>
        </w:rPr>
        <w:t>
      11. Количество испытаний, не могут превышать количеств, предусмотренных заявкой на проведение мелкоделяночных испытаний пестицидов в соответствии с регламентами применения пестицидов.</w:t>
      </w:r>
    </w:p>
    <w:bookmarkEnd w:id="82"/>
    <w:bookmarkStart w:name="z93" w:id="83"/>
    <w:p>
      <w:pPr>
        <w:spacing w:after="0"/>
        <w:ind w:left="0"/>
        <w:jc w:val="both"/>
      </w:pPr>
      <w:r>
        <w:rPr>
          <w:rFonts w:ascii="Times New Roman"/>
          <w:b w:val="false"/>
          <w:i w:val="false"/>
          <w:color w:val="000000"/>
          <w:sz w:val="28"/>
        </w:rPr>
        <w:t xml:space="preserve">
      12. Мелкоделяночные испытания в части разработки регламентов применения пестицидов проводятся в основных почвенно-климатических зонах возделывания культур согласно приложению 4 к настоящим Правилам с учетом особенностей вредных организмов, особо опасных вредных организмов, карантинных объектов (ареал распространения, экономическое значение, количество поколений, патогенность, резистентность). </w:t>
      </w:r>
    </w:p>
    <w:bookmarkEnd w:id="83"/>
    <w:bookmarkStart w:name="z94" w:id="84"/>
    <w:p>
      <w:pPr>
        <w:spacing w:after="0"/>
        <w:ind w:left="0"/>
        <w:jc w:val="both"/>
      </w:pPr>
      <w:r>
        <w:rPr>
          <w:rFonts w:ascii="Times New Roman"/>
          <w:b w:val="false"/>
          <w:i w:val="false"/>
          <w:color w:val="000000"/>
          <w:sz w:val="28"/>
        </w:rPr>
        <w:t>
      13. Срок проведения мелкоделяночных испытаний пестицида составляет:</w:t>
      </w:r>
    </w:p>
    <w:bookmarkEnd w:id="84"/>
    <w:bookmarkStart w:name="z95" w:id="85"/>
    <w:p>
      <w:pPr>
        <w:spacing w:after="0"/>
        <w:ind w:left="0"/>
        <w:jc w:val="both"/>
      </w:pPr>
      <w:r>
        <w:rPr>
          <w:rFonts w:ascii="Times New Roman"/>
          <w:b w:val="false"/>
          <w:i w:val="false"/>
          <w:color w:val="000000"/>
          <w:sz w:val="28"/>
        </w:rPr>
        <w:t>
      1) для пестицидов, за исключением пестицидов на основе биологических веществ, содержащих новые действующие вещества – 24 месяца (2 полных вегетационных сезона);</w:t>
      </w:r>
    </w:p>
    <w:bookmarkEnd w:id="85"/>
    <w:bookmarkStart w:name="z96" w:id="86"/>
    <w:p>
      <w:pPr>
        <w:spacing w:after="0"/>
        <w:ind w:left="0"/>
        <w:jc w:val="both"/>
      </w:pPr>
      <w:r>
        <w:rPr>
          <w:rFonts w:ascii="Times New Roman"/>
          <w:b w:val="false"/>
          <w:i w:val="false"/>
          <w:color w:val="000000"/>
          <w:sz w:val="28"/>
        </w:rPr>
        <w:t>
      2) для пестицидов, в том числе комбинированных препаратов, содержащих известные действующие вещества, при расширении сферы использования (применения) зарегистрированных пестицидов, изменении их рецептуры и препаративной формы, процентного содержания действующего вещества – 12 месяцев (1 полный вегетационный сезон).</w:t>
      </w:r>
    </w:p>
    <w:bookmarkEnd w:id="86"/>
    <w:bookmarkStart w:name="z97" w:id="87"/>
    <w:p>
      <w:pPr>
        <w:spacing w:after="0"/>
        <w:ind w:left="0"/>
        <w:jc w:val="both"/>
      </w:pPr>
      <w:r>
        <w:rPr>
          <w:rFonts w:ascii="Times New Roman"/>
          <w:b w:val="false"/>
          <w:i w:val="false"/>
          <w:color w:val="000000"/>
          <w:sz w:val="28"/>
        </w:rPr>
        <w:t>
      3) для пестицидов на основе биологического (их) вещества (в) 12 месяцев (1 полный вегетационный сезон).</w:t>
      </w:r>
    </w:p>
    <w:bookmarkEnd w:id="87"/>
    <w:bookmarkStart w:name="z98" w:id="88"/>
    <w:p>
      <w:pPr>
        <w:spacing w:after="0"/>
        <w:ind w:left="0"/>
        <w:jc w:val="both"/>
      </w:pPr>
      <w:r>
        <w:rPr>
          <w:rFonts w:ascii="Times New Roman"/>
          <w:b w:val="false"/>
          <w:i w:val="false"/>
          <w:color w:val="000000"/>
          <w:sz w:val="28"/>
        </w:rPr>
        <w:t xml:space="preserve">
      Срок проведения мелкоделяночных испытаний пестицидов продлевается на 1 (один) вегетационный сезон при отсутствии в период проведения мелкоделяночных испытаний пестицидов вредных организмов, особо опасных вредных организмов или при их численности и степени развития ниже экономического порога вредоносности, а также при отсутствии карантинных объектов и чужеродных видов против которых планируется зарегистрировать пестицидов согласно официальным данным государственной организации, осуществляющей деятельность в области защиты растений в соответствии с подпунктами 1), 2) пункта 1 статьи 10 Закона Республики Казахстан в области карантина растений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7-1 Закон Республики Казахстан "О карантине растений" от 11 февраля 1999 года (далее – Закон о карантине растений).</w:t>
      </w:r>
    </w:p>
    <w:bookmarkEnd w:id="88"/>
    <w:bookmarkStart w:name="z99" w:id="89"/>
    <w:p>
      <w:pPr>
        <w:spacing w:after="0"/>
        <w:ind w:left="0"/>
        <w:jc w:val="both"/>
      </w:pPr>
      <w:r>
        <w:rPr>
          <w:rFonts w:ascii="Times New Roman"/>
          <w:b w:val="false"/>
          <w:i w:val="false"/>
          <w:color w:val="000000"/>
          <w:sz w:val="28"/>
        </w:rPr>
        <w:t>
      14. Определение остаточных количеств испытываемых пестицидов и динамики их разложения в растениеводческой продукции и объектах окружающей среды проводится в тех же зонах и на тех же опытах, в которых оценивается их биологическая и хозяйственная эффективность.</w:t>
      </w:r>
    </w:p>
    <w:bookmarkEnd w:id="89"/>
    <w:bookmarkStart w:name="z100" w:id="90"/>
    <w:p>
      <w:pPr>
        <w:spacing w:after="0"/>
        <w:ind w:left="0"/>
        <w:jc w:val="both"/>
      </w:pPr>
      <w:r>
        <w:rPr>
          <w:rFonts w:ascii="Times New Roman"/>
          <w:b w:val="false"/>
          <w:i w:val="false"/>
          <w:color w:val="000000"/>
          <w:sz w:val="28"/>
        </w:rPr>
        <w:t xml:space="preserve">
      15. Ведомство в течение 10 (десяти) рабочих дней разрабатывает и утверждает приказом план проведения мелкоделяночных испытаний пестицидов, соответствующие выдержки из которого направляет регистрантам (заявителям) и организациям-исполнителям, допущенным к проведению мелкоделяночных испытаний, до 5 марта текущего года, также в областные территориальные инспекции Ведомства после его утверждения. </w:t>
      </w:r>
    </w:p>
    <w:bookmarkEnd w:id="90"/>
    <w:bookmarkStart w:name="z101" w:id="91"/>
    <w:p>
      <w:pPr>
        <w:spacing w:after="0"/>
        <w:ind w:left="0"/>
        <w:jc w:val="both"/>
      </w:pPr>
      <w:r>
        <w:rPr>
          <w:rFonts w:ascii="Times New Roman"/>
          <w:b w:val="false"/>
          <w:i w:val="false"/>
          <w:color w:val="000000"/>
          <w:sz w:val="28"/>
        </w:rPr>
        <w:t>
      Включение пестицида в план проведения мелкоделяночных испытаний является основанием для производства (формуляции) в Республике Казахстан и ввоза в Республику Казахстан опытного образца незарегистрированного пестицида в количестве, необходимом для проведения мелкоделяночных испытаний. Количество необходимых пестицидов рассчитывается, исходя из нормы расхода пестицида, количества вредных организмов, особо опасных вредных организмов и культур.</w:t>
      </w:r>
    </w:p>
    <w:bookmarkEnd w:id="91"/>
    <w:bookmarkStart w:name="z102" w:id="92"/>
    <w:p>
      <w:pPr>
        <w:spacing w:after="0"/>
        <w:ind w:left="0"/>
        <w:jc w:val="both"/>
      </w:pPr>
      <w:r>
        <w:rPr>
          <w:rFonts w:ascii="Times New Roman"/>
          <w:b w:val="false"/>
          <w:i w:val="false"/>
          <w:color w:val="000000"/>
          <w:sz w:val="28"/>
        </w:rPr>
        <w:t>
      16. В соответствии с утвержденным планом проведения мелкоделяночных испытаний пестицидов регистрант (заявитель) заключает договор на проведение мелкоделяночных испытаний с организациями-исполнителями и предоставляет им на бесплатной основе опытные и эталонные образцы пестицидов, а также оплачивает организациям-исполнителям проведение данных испытаний.</w:t>
      </w:r>
    </w:p>
    <w:bookmarkEnd w:id="92"/>
    <w:bookmarkStart w:name="z103" w:id="93"/>
    <w:p>
      <w:pPr>
        <w:spacing w:after="0"/>
        <w:ind w:left="0"/>
        <w:jc w:val="both"/>
      </w:pPr>
      <w:r>
        <w:rPr>
          <w:rFonts w:ascii="Times New Roman"/>
          <w:b w:val="false"/>
          <w:i w:val="false"/>
          <w:color w:val="000000"/>
          <w:sz w:val="28"/>
        </w:rPr>
        <w:t xml:space="preserve">
      17. После завершения мелкоделяночных испытаний пестицидов организация-исполнитель до 30 ноября текущего года представляет Ведомству и регистранту (заявителю) отчет о результатах мелкоделяночных испытаний по оценке биологической и хозяйственной эффективности пестицидов по форме согласно приложению 5 к настоящим Правилам, который содержит обобщенные результаты испытаний с конкретными выводами о биологической и хозяйственной эффективности испытываемых пестицидов и предложения о продолжении их мелкоделяночных испытаний или включении испытываемых пестицидов и рекомендациями о целесообразности проведения дальнейших регистрационных (производственных) испытаний пестицидов или о продлении срока проведения мелкоделяночных испытаний на 1 вегетационный сезон с указанием обоснованных причин их продления. </w:t>
      </w:r>
    </w:p>
    <w:bookmarkEnd w:id="93"/>
    <w:bookmarkStart w:name="z104" w:id="94"/>
    <w:p>
      <w:pPr>
        <w:spacing w:after="0"/>
        <w:ind w:left="0"/>
        <w:jc w:val="both"/>
      </w:pPr>
      <w:r>
        <w:rPr>
          <w:rFonts w:ascii="Times New Roman"/>
          <w:b w:val="false"/>
          <w:i w:val="false"/>
          <w:color w:val="000000"/>
          <w:sz w:val="28"/>
        </w:rPr>
        <w:t xml:space="preserve">
      18. Ведомство до 5 апреля текущего года разрабатывает и утверждает приказом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соответствующие выдержки из которого направляет регистрантам (заявителям) и организациям-исполнителям, аккредитованным на проведение данных работ, в течение 10 (десяти) рабочих дней после его утверждения. </w:t>
      </w:r>
    </w:p>
    <w:bookmarkEnd w:id="94"/>
    <w:bookmarkStart w:name="z105" w:id="95"/>
    <w:p>
      <w:pPr>
        <w:spacing w:after="0"/>
        <w:ind w:left="0"/>
        <w:jc w:val="both"/>
      </w:pPr>
      <w:r>
        <w:rPr>
          <w:rFonts w:ascii="Times New Roman"/>
          <w:b w:val="false"/>
          <w:i w:val="false"/>
          <w:color w:val="000000"/>
          <w:sz w:val="28"/>
        </w:rPr>
        <w:t>
      19. Включение пестицида в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является основанием для ввоза в Республику Казахстан аналитического образца пестицида в количестве, необходимом для проведения данных работ.</w:t>
      </w:r>
    </w:p>
    <w:bookmarkEnd w:id="95"/>
    <w:bookmarkStart w:name="z106" w:id="96"/>
    <w:p>
      <w:pPr>
        <w:spacing w:after="0"/>
        <w:ind w:left="0"/>
        <w:jc w:val="both"/>
      </w:pPr>
      <w:r>
        <w:rPr>
          <w:rFonts w:ascii="Times New Roman"/>
          <w:b w:val="false"/>
          <w:i w:val="false"/>
          <w:color w:val="000000"/>
          <w:sz w:val="28"/>
        </w:rPr>
        <w:t>
      20. В соответствии с утвержденным планом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регистрант (заявитель) заключает договоры на проведение данных работ с организациями-исполнителями, предоставляет им на бесплатной основе аналитические образцы пестицидов, методы определения остаточных количеств заявленных пестицидов в растениеводческой продукции и объектах окружающей среды, а также оплачивает организациям-исполнителям проведение данных работ.</w:t>
      </w:r>
    </w:p>
    <w:bookmarkEnd w:id="96"/>
    <w:bookmarkStart w:name="z107" w:id="97"/>
    <w:p>
      <w:pPr>
        <w:spacing w:after="0"/>
        <w:ind w:left="0"/>
        <w:jc w:val="both"/>
      </w:pPr>
      <w:r>
        <w:rPr>
          <w:rFonts w:ascii="Times New Roman"/>
          <w:b w:val="false"/>
          <w:i w:val="false"/>
          <w:color w:val="000000"/>
          <w:sz w:val="28"/>
        </w:rPr>
        <w:t>
      21. Отчеты о результатах проведения работ по определению содержания остаточных количеств пестицидов в растениеводческой продукции и объектах окружающей среды по форме согласно приложению 6 к настоящим Правилам организации-исполнители представляют Ведомству и регистранту (заявителю) до 30 ноября текущего года.</w:t>
      </w:r>
    </w:p>
    <w:bookmarkEnd w:id="97"/>
    <w:bookmarkStart w:name="z108" w:id="98"/>
    <w:p>
      <w:pPr>
        <w:spacing w:after="0"/>
        <w:ind w:left="0"/>
        <w:jc w:val="both"/>
      </w:pPr>
      <w:r>
        <w:rPr>
          <w:rFonts w:ascii="Times New Roman"/>
          <w:b w:val="false"/>
          <w:i w:val="false"/>
          <w:color w:val="000000"/>
          <w:sz w:val="28"/>
        </w:rPr>
        <w:t>
      22. Демонстрационные (показательные) опыты могут проводиться только с зарегистрированными пестицидами по регламентам применения, указанным в списке пестицидов и дополнениях к списку пестицидов.</w:t>
      </w:r>
    </w:p>
    <w:bookmarkEnd w:id="98"/>
    <w:bookmarkStart w:name="z109" w:id="99"/>
    <w:p>
      <w:pPr>
        <w:spacing w:after="0"/>
        <w:ind w:left="0"/>
        <w:jc w:val="left"/>
      </w:pPr>
      <w:r>
        <w:rPr>
          <w:rFonts w:ascii="Times New Roman"/>
          <w:b/>
          <w:i w:val="false"/>
          <w:color w:val="000000"/>
        </w:rPr>
        <w:t xml:space="preserve"> Глава 3. Порядок проведения регистрационных (производственных) испытаний пестицидов</w:t>
      </w:r>
    </w:p>
    <w:bookmarkEnd w:id="99"/>
    <w:bookmarkStart w:name="z110" w:id="100"/>
    <w:p>
      <w:pPr>
        <w:spacing w:after="0"/>
        <w:ind w:left="0"/>
        <w:jc w:val="both"/>
      </w:pPr>
      <w:r>
        <w:rPr>
          <w:rFonts w:ascii="Times New Roman"/>
          <w:b w:val="false"/>
          <w:i w:val="false"/>
          <w:color w:val="000000"/>
          <w:sz w:val="28"/>
        </w:rPr>
        <w:t>
      23. Регистрационные (производственные) испытания пестицидов (далее – производственные испытания) являются завершающим этапом испытаний пестицидов и осуществляются по итогам мелкоделяночных испытаний, за исключением случаев предусмотренных пунктом 24 настоящих Правил. Производственные испытания проводятся с целью подтверждения в производственных условиях устойчивости биологической и хозяйственной эффективности рекомендуемых регламентов применения пестицидов.</w:t>
      </w:r>
    </w:p>
    <w:bookmarkEnd w:id="100"/>
    <w:bookmarkStart w:name="z111" w:id="101"/>
    <w:p>
      <w:pPr>
        <w:spacing w:after="0"/>
        <w:ind w:left="0"/>
        <w:jc w:val="both"/>
      </w:pPr>
      <w:r>
        <w:rPr>
          <w:rFonts w:ascii="Times New Roman"/>
          <w:b w:val="false"/>
          <w:i w:val="false"/>
          <w:color w:val="000000"/>
          <w:sz w:val="28"/>
        </w:rPr>
        <w:t>
      24. Производственные и мелкоделяночные испытания пестицидов на основе биологического (их) вещества (в) проводятся в один год (один вегетационный сезон).</w:t>
      </w:r>
    </w:p>
    <w:bookmarkEnd w:id="101"/>
    <w:bookmarkStart w:name="z112" w:id="102"/>
    <w:p>
      <w:pPr>
        <w:spacing w:after="0"/>
        <w:ind w:left="0"/>
        <w:jc w:val="both"/>
      </w:pPr>
      <w:r>
        <w:rPr>
          <w:rFonts w:ascii="Times New Roman"/>
          <w:b w:val="false"/>
          <w:i w:val="false"/>
          <w:color w:val="000000"/>
          <w:sz w:val="28"/>
        </w:rPr>
        <w:t>
      25. Заявка на проведение производственных испытаний пестицидов по форме согласно приложению 7 к настоящим Правилам подается в Ведомство регистрантом (заявителем) лично или по почте до 1 февраля текущего года.</w:t>
      </w:r>
    </w:p>
    <w:bookmarkEnd w:id="102"/>
    <w:bookmarkStart w:name="z113" w:id="103"/>
    <w:p>
      <w:pPr>
        <w:spacing w:after="0"/>
        <w:ind w:left="0"/>
        <w:jc w:val="both"/>
      </w:pPr>
      <w:r>
        <w:rPr>
          <w:rFonts w:ascii="Times New Roman"/>
          <w:b w:val="false"/>
          <w:i w:val="false"/>
          <w:color w:val="000000"/>
          <w:sz w:val="28"/>
        </w:rPr>
        <w:t>
      Заявка на проведение производственных испытаний пестицида на основе биологического (их) вещества (в) подается вместе с заявкой на проведение мелкоделяночных испытаний пестицида на основе биологического (их) вещества (в).</w:t>
      </w:r>
    </w:p>
    <w:bookmarkEnd w:id="103"/>
    <w:bookmarkStart w:name="z114" w:id="104"/>
    <w:p>
      <w:pPr>
        <w:spacing w:after="0"/>
        <w:ind w:left="0"/>
        <w:jc w:val="both"/>
      </w:pPr>
      <w:r>
        <w:rPr>
          <w:rFonts w:ascii="Times New Roman"/>
          <w:b w:val="false"/>
          <w:i w:val="false"/>
          <w:color w:val="000000"/>
          <w:sz w:val="28"/>
        </w:rPr>
        <w:t>
      Заявка заполняется на каждый пестицид отдельно. Необходимо обеспечить отличие наименования пестицида от наименований зарегистрированных в установленном порядке пестицидов, недопустимо составление наименования из одних цифр и введение в заблуждение относительно свойств и происхождения пестицида.</w:t>
      </w:r>
    </w:p>
    <w:bookmarkEnd w:id="104"/>
    <w:bookmarkStart w:name="z115" w:id="105"/>
    <w:p>
      <w:pPr>
        <w:spacing w:after="0"/>
        <w:ind w:left="0"/>
        <w:jc w:val="both"/>
      </w:pPr>
      <w:r>
        <w:rPr>
          <w:rFonts w:ascii="Times New Roman"/>
          <w:b w:val="false"/>
          <w:i w:val="false"/>
          <w:color w:val="000000"/>
          <w:sz w:val="28"/>
        </w:rPr>
        <w:t>
      26. Для проведения производственных испытаний пестицидов регистрант (заявитель) предоставляет организациям-исполнителям:</w:t>
      </w:r>
    </w:p>
    <w:bookmarkEnd w:id="105"/>
    <w:bookmarkStart w:name="z116" w:id="106"/>
    <w:p>
      <w:pPr>
        <w:spacing w:after="0"/>
        <w:ind w:left="0"/>
        <w:jc w:val="both"/>
      </w:pPr>
      <w:r>
        <w:rPr>
          <w:rFonts w:ascii="Times New Roman"/>
          <w:b w:val="false"/>
          <w:i w:val="false"/>
          <w:color w:val="000000"/>
          <w:sz w:val="28"/>
        </w:rPr>
        <w:t>
      1) опытный образец пестицида в заводской упаковке с сертификатом соответствия или сертификатом анализа;</w:t>
      </w:r>
    </w:p>
    <w:bookmarkEnd w:id="106"/>
    <w:bookmarkStart w:name="z117" w:id="107"/>
    <w:p>
      <w:pPr>
        <w:spacing w:after="0"/>
        <w:ind w:left="0"/>
        <w:jc w:val="both"/>
      </w:pPr>
      <w:r>
        <w:rPr>
          <w:rFonts w:ascii="Times New Roman"/>
          <w:b w:val="false"/>
          <w:i w:val="false"/>
          <w:color w:val="000000"/>
          <w:sz w:val="28"/>
        </w:rPr>
        <w:t>
      2) эталонный пестицид в заводской упаковке с сертификатом соответствия или сертификатом анализа.</w:t>
      </w:r>
    </w:p>
    <w:bookmarkEnd w:id="107"/>
    <w:bookmarkStart w:name="z118" w:id="108"/>
    <w:p>
      <w:pPr>
        <w:spacing w:after="0"/>
        <w:ind w:left="0"/>
        <w:jc w:val="both"/>
      </w:pPr>
      <w:r>
        <w:rPr>
          <w:rFonts w:ascii="Times New Roman"/>
          <w:b w:val="false"/>
          <w:i w:val="false"/>
          <w:color w:val="000000"/>
          <w:sz w:val="28"/>
        </w:rPr>
        <w:t>
      27. Количество пестицидов, завозимых для производственных испытаний, не могут превышать количеств, необходимых для обработки на каждой культуре 10 (десять) гектаров в каждой почвенно-климатической зоне, в которой предусмотрено проведение испытаний пестицидов.</w:t>
      </w:r>
    </w:p>
    <w:bookmarkEnd w:id="108"/>
    <w:bookmarkStart w:name="z119" w:id="109"/>
    <w:p>
      <w:pPr>
        <w:spacing w:after="0"/>
        <w:ind w:left="0"/>
        <w:jc w:val="both"/>
      </w:pPr>
      <w:r>
        <w:rPr>
          <w:rFonts w:ascii="Times New Roman"/>
          <w:b w:val="false"/>
          <w:i w:val="false"/>
          <w:color w:val="000000"/>
          <w:sz w:val="28"/>
        </w:rPr>
        <w:t>
      28. Заявки на проведение производственных испытаний пестицидов отклоняются в случаях, если:</w:t>
      </w:r>
    </w:p>
    <w:bookmarkEnd w:id="109"/>
    <w:bookmarkStart w:name="z120" w:id="110"/>
    <w:p>
      <w:pPr>
        <w:spacing w:after="0"/>
        <w:ind w:left="0"/>
        <w:jc w:val="both"/>
      </w:pPr>
      <w:r>
        <w:rPr>
          <w:rFonts w:ascii="Times New Roman"/>
          <w:b w:val="false"/>
          <w:i w:val="false"/>
          <w:color w:val="000000"/>
          <w:sz w:val="28"/>
        </w:rPr>
        <w:t>
      1) действующие вещества пестицидов относятся к особо токсичным, а также внесены в перечень международных конвенций, ратифицированных Республикой Казахстан;</w:t>
      </w:r>
    </w:p>
    <w:bookmarkEnd w:id="110"/>
    <w:bookmarkStart w:name="z121" w:id="111"/>
    <w:p>
      <w:pPr>
        <w:spacing w:after="0"/>
        <w:ind w:left="0"/>
        <w:jc w:val="both"/>
      </w:pPr>
      <w:r>
        <w:rPr>
          <w:rFonts w:ascii="Times New Roman"/>
          <w:b w:val="false"/>
          <w:i w:val="false"/>
          <w:color w:val="000000"/>
          <w:sz w:val="28"/>
        </w:rPr>
        <w:t>
      2) получены ранее неизвестные данные об опасности пестицидов для здоровья человека, животных и окружающей среды от уполномоченных государственных органов;</w:t>
      </w:r>
    </w:p>
    <w:bookmarkEnd w:id="111"/>
    <w:bookmarkStart w:name="z122" w:id="112"/>
    <w:p>
      <w:pPr>
        <w:spacing w:after="0"/>
        <w:ind w:left="0"/>
        <w:jc w:val="both"/>
      </w:pPr>
      <w:r>
        <w:rPr>
          <w:rFonts w:ascii="Times New Roman"/>
          <w:b w:val="false"/>
          <w:i w:val="false"/>
          <w:color w:val="000000"/>
          <w:sz w:val="28"/>
        </w:rPr>
        <w:t>
      3) действующие вещества пестицидов охраняются патентами Республики Казахстан;</w:t>
      </w:r>
    </w:p>
    <w:bookmarkEnd w:id="112"/>
    <w:bookmarkStart w:name="z123" w:id="113"/>
    <w:p>
      <w:pPr>
        <w:spacing w:after="0"/>
        <w:ind w:left="0"/>
        <w:jc w:val="both"/>
      </w:pPr>
      <w:r>
        <w:rPr>
          <w:rFonts w:ascii="Times New Roman"/>
          <w:b w:val="false"/>
          <w:i w:val="false"/>
          <w:color w:val="000000"/>
          <w:sz w:val="28"/>
        </w:rPr>
        <w:t>
      4) заявка на проведение производственных испытаний пестицидов представлена позже 1 февраля текущего года;</w:t>
      </w:r>
    </w:p>
    <w:bookmarkEnd w:id="113"/>
    <w:bookmarkStart w:name="z124" w:id="114"/>
    <w:p>
      <w:pPr>
        <w:spacing w:after="0"/>
        <w:ind w:left="0"/>
        <w:jc w:val="both"/>
      </w:pPr>
      <w:r>
        <w:rPr>
          <w:rFonts w:ascii="Times New Roman"/>
          <w:b w:val="false"/>
          <w:i w:val="false"/>
          <w:color w:val="000000"/>
          <w:sz w:val="28"/>
        </w:rPr>
        <w:t>
      5) Ведомству не представлены отчеты о результатах проведенных мелкоделяночных испытаний пестицидов, за исключением случаев подачи заявки на проведение производственных испытаний пестицида на основе биологического (их) вещества (в);</w:t>
      </w:r>
    </w:p>
    <w:bookmarkEnd w:id="114"/>
    <w:bookmarkStart w:name="z125" w:id="115"/>
    <w:p>
      <w:pPr>
        <w:spacing w:after="0"/>
        <w:ind w:left="0"/>
        <w:jc w:val="both"/>
      </w:pPr>
      <w:r>
        <w:rPr>
          <w:rFonts w:ascii="Times New Roman"/>
          <w:b w:val="false"/>
          <w:i w:val="false"/>
          <w:color w:val="000000"/>
          <w:sz w:val="28"/>
        </w:rPr>
        <w:t>
      6) в отчетах о проведенных мелкоделяночных испытаниях пестицидов отсутствуют предложения о целесообразности проведения их производственных испытаний.</w:t>
      </w:r>
    </w:p>
    <w:bookmarkEnd w:id="115"/>
    <w:bookmarkStart w:name="z126" w:id="116"/>
    <w:p>
      <w:pPr>
        <w:spacing w:after="0"/>
        <w:ind w:left="0"/>
        <w:jc w:val="both"/>
      </w:pPr>
      <w:r>
        <w:rPr>
          <w:rFonts w:ascii="Times New Roman"/>
          <w:b w:val="false"/>
          <w:i w:val="false"/>
          <w:color w:val="000000"/>
          <w:sz w:val="28"/>
        </w:rPr>
        <w:t>
      29. Производственные испытания рекомендуемых к регистрации пестицидов проводятся для их апробации в производственных условиях в основных почвенно-климатических зонах с учетом особенностей вредных организмов (ареал распространения, экономическое значение, количество поколений, патогенность, резистентность).</w:t>
      </w:r>
    </w:p>
    <w:bookmarkEnd w:id="116"/>
    <w:bookmarkStart w:name="z127" w:id="117"/>
    <w:p>
      <w:pPr>
        <w:spacing w:after="0"/>
        <w:ind w:left="0"/>
        <w:jc w:val="both"/>
      </w:pPr>
      <w:r>
        <w:rPr>
          <w:rFonts w:ascii="Times New Roman"/>
          <w:b w:val="false"/>
          <w:i w:val="false"/>
          <w:color w:val="000000"/>
          <w:sz w:val="28"/>
        </w:rPr>
        <w:t>
      30. Срок проведения производственных испытаний пестицидов составляет 12 месяцев (один вегетационный сезон).</w:t>
      </w:r>
    </w:p>
    <w:bookmarkEnd w:id="117"/>
    <w:bookmarkStart w:name="z128" w:id="118"/>
    <w:p>
      <w:pPr>
        <w:spacing w:after="0"/>
        <w:ind w:left="0"/>
        <w:jc w:val="both"/>
      </w:pPr>
      <w:r>
        <w:rPr>
          <w:rFonts w:ascii="Times New Roman"/>
          <w:b w:val="false"/>
          <w:i w:val="false"/>
          <w:color w:val="000000"/>
          <w:sz w:val="28"/>
        </w:rPr>
        <w:t>
      Срок проведения производственных испытаний пестицидов продлевается на 1 (один) вегетационный сезон при отсутствии в период проведения производственных испытаний пестицидов вредных организмов, особо опасных вредных организмов или при их численности и степени развития ниже экономического порога вредоносности, а также при отсутствии карантинных объектов и чужеродных видов против которых планируется зарегистрировать пестицид согласно официальным данным государственной организации, осуществляющей деятельность в области защиты растений в соответствии с подпунктами 1), 3) пункта 1 статьи 10 Закона в области карантина растений, в соответствии с пунктом 2 статьи 7-1 Закона о карантине растений.</w:t>
      </w:r>
    </w:p>
    <w:bookmarkEnd w:id="118"/>
    <w:bookmarkStart w:name="z129" w:id="119"/>
    <w:p>
      <w:pPr>
        <w:spacing w:after="0"/>
        <w:ind w:left="0"/>
        <w:jc w:val="both"/>
      </w:pPr>
      <w:r>
        <w:rPr>
          <w:rFonts w:ascii="Times New Roman"/>
          <w:b w:val="false"/>
          <w:i w:val="false"/>
          <w:color w:val="000000"/>
          <w:sz w:val="28"/>
        </w:rPr>
        <w:t>
      При этом сведения об отсутствии вредных организмов, особо опасных вредных организмов или их численности и степени развития ниже экономического порога вредоносности указываются в отчетах организаций-исполнителей.</w:t>
      </w:r>
    </w:p>
    <w:bookmarkEnd w:id="119"/>
    <w:bookmarkStart w:name="z130" w:id="120"/>
    <w:p>
      <w:pPr>
        <w:spacing w:after="0"/>
        <w:ind w:left="0"/>
        <w:jc w:val="both"/>
      </w:pPr>
      <w:r>
        <w:rPr>
          <w:rFonts w:ascii="Times New Roman"/>
          <w:b w:val="false"/>
          <w:i w:val="false"/>
          <w:color w:val="000000"/>
          <w:sz w:val="28"/>
        </w:rPr>
        <w:t xml:space="preserve">
      31. Ведомство разрабатывает и утверждает приказом план проведения производственных испытаний пестицидов до 5 апреля текущего года, соответствующие выдержки из которого направляет регистрантам (заявителям) и организациям-исполнителям, допущенным к проведению производственных испытаний, а также в областные территориальные инспекции Ведомства в течение 10 (десяти) рабочих дней после его утверждения. </w:t>
      </w:r>
    </w:p>
    <w:bookmarkEnd w:id="120"/>
    <w:bookmarkStart w:name="z131" w:id="121"/>
    <w:p>
      <w:pPr>
        <w:spacing w:after="0"/>
        <w:ind w:left="0"/>
        <w:jc w:val="both"/>
      </w:pPr>
      <w:r>
        <w:rPr>
          <w:rFonts w:ascii="Times New Roman"/>
          <w:b w:val="false"/>
          <w:i w:val="false"/>
          <w:color w:val="000000"/>
          <w:sz w:val="28"/>
        </w:rPr>
        <w:t>
      32. Включение пестицида в план проведения производственных испытаний пестицидов является основанием для производства (формуляции) в Республике Казахстан и ввоза в Республику Казахстан опытного образца незарегистрированного пестицида в количестве, необходимом для проведения производственных испытаний.</w:t>
      </w:r>
    </w:p>
    <w:bookmarkEnd w:id="121"/>
    <w:bookmarkStart w:name="z132" w:id="122"/>
    <w:p>
      <w:pPr>
        <w:spacing w:after="0"/>
        <w:ind w:left="0"/>
        <w:jc w:val="both"/>
      </w:pPr>
      <w:r>
        <w:rPr>
          <w:rFonts w:ascii="Times New Roman"/>
          <w:b w:val="false"/>
          <w:i w:val="false"/>
          <w:color w:val="000000"/>
          <w:sz w:val="28"/>
        </w:rPr>
        <w:t>
      33. В соответствии с утвержденным планом проведения производственных испытаний пестицидов регистрант (заявитель) заключает договоры на проведение производственных испытаний с организациями-исполнителями и предоставляет им на бесплатной основе опытные и эталонные образцы пестицидов, а также оплачивает организациям-исполнителям проведение данных испытаний.</w:t>
      </w:r>
    </w:p>
    <w:bookmarkEnd w:id="122"/>
    <w:bookmarkStart w:name="z133" w:id="123"/>
    <w:p>
      <w:pPr>
        <w:spacing w:after="0"/>
        <w:ind w:left="0"/>
        <w:jc w:val="both"/>
      </w:pPr>
      <w:r>
        <w:rPr>
          <w:rFonts w:ascii="Times New Roman"/>
          <w:b w:val="false"/>
          <w:i w:val="false"/>
          <w:color w:val="000000"/>
          <w:sz w:val="28"/>
        </w:rPr>
        <w:t>
      34. После завершения производственных испытаний пестицидов организация-исполнитель до 30 ноября текущего года представляет Ведомству и регистранту (заявителю) отчет о результатах производственных испытаний по оценке биологической и хозяйственной эффективности пестицида по форме согласно приложению 8 к настоящим Правилам, который содержит обобщенные результаты испытаний с конкретными выводами и четкими рекомендациями о целесообразности государственной регистрации пестицидов в испытанных нормах расхода препарата и нормах расхода рабочей жидкости, регламентах их применения и ограничениях или о продолжении производственных испытаний с целью их уточнения или с предложениями о невозможности проведения государственной регистрации пестицидов с указанием обоснованных причин, включая наличие негативных побочных эффектов.</w:t>
      </w:r>
    </w:p>
    <w:bookmarkEnd w:id="123"/>
    <w:bookmarkStart w:name="z134" w:id="124"/>
    <w:p>
      <w:pPr>
        <w:spacing w:after="0"/>
        <w:ind w:left="0"/>
        <w:jc w:val="both"/>
      </w:pPr>
      <w:r>
        <w:rPr>
          <w:rFonts w:ascii="Times New Roman"/>
          <w:b w:val="false"/>
          <w:i w:val="false"/>
          <w:color w:val="000000"/>
          <w:sz w:val="28"/>
        </w:rPr>
        <w:t>
      35. По результатам проведения производственных испытаний пестицидов организации-исполнители до 30 ноября текущего года представляют акты оценок производственных испытаний пестицидов по форме согласно приложению 9 к настоящим Правилам.</w:t>
      </w:r>
    </w:p>
    <w:bookmarkEnd w:id="124"/>
    <w:bookmarkStart w:name="z135" w:id="125"/>
    <w:p>
      <w:pPr>
        <w:spacing w:after="0"/>
        <w:ind w:left="0"/>
        <w:jc w:val="both"/>
      </w:pPr>
      <w:r>
        <w:rPr>
          <w:rFonts w:ascii="Times New Roman"/>
          <w:b w:val="false"/>
          <w:i w:val="false"/>
          <w:color w:val="000000"/>
          <w:sz w:val="28"/>
        </w:rPr>
        <w:t>
      36. Если результаты проведенных производственных испытаний пестицида не подтверждают результаты мелкоделяночных испытаний пестицида, то с согласия регистранта (заявителя) срок проведения производственных испытаний пестицида продлевается на 1 (один) год или пестицид возвращается на стадию мелкоделяночных испытаний для уточнения норм расхода с последующим проведением производственных испытаний, или снимается с дальнейших государственных испытаний.</w:t>
      </w:r>
    </w:p>
    <w:bookmarkEnd w:id="125"/>
    <w:bookmarkStart w:name="z136" w:id="126"/>
    <w:p>
      <w:pPr>
        <w:spacing w:after="0"/>
        <w:ind w:left="0"/>
        <w:jc w:val="left"/>
      </w:pPr>
      <w:r>
        <w:rPr>
          <w:rFonts w:ascii="Times New Roman"/>
          <w:b/>
          <w:i w:val="false"/>
          <w:color w:val="000000"/>
        </w:rPr>
        <w:t xml:space="preserve"> Глава 4. Порядок проведения государственной регистрации пестицидов</w:t>
      </w:r>
    </w:p>
    <w:bookmarkEnd w:id="126"/>
    <w:bookmarkStart w:name="z137" w:id="127"/>
    <w:p>
      <w:pPr>
        <w:spacing w:after="0"/>
        <w:ind w:left="0"/>
        <w:jc w:val="both"/>
      </w:pPr>
      <w:r>
        <w:rPr>
          <w:rFonts w:ascii="Times New Roman"/>
          <w:b w:val="false"/>
          <w:i w:val="false"/>
          <w:color w:val="000000"/>
          <w:sz w:val="28"/>
        </w:rPr>
        <w:t>
      37. Государственной регистрации подлежат пестициды, по которым проведены мелкоделяночные и производственные испытания, биологическая, хозяйственная, токсикологическая, гигиеническая и экологическая оценки пестицидов, получены регистрационное досье и согласования уполномоченных государственных органов.</w:t>
      </w:r>
    </w:p>
    <w:bookmarkEnd w:id="127"/>
    <w:bookmarkStart w:name="z138" w:id="128"/>
    <w:p>
      <w:pPr>
        <w:spacing w:after="0"/>
        <w:ind w:left="0"/>
        <w:jc w:val="both"/>
      </w:pPr>
      <w:r>
        <w:rPr>
          <w:rFonts w:ascii="Times New Roman"/>
          <w:b w:val="false"/>
          <w:i w:val="false"/>
          <w:color w:val="000000"/>
          <w:sz w:val="28"/>
        </w:rPr>
        <w:t xml:space="preserve">
      38. Материалы регистрационных досье на пестициды, находящиеся в Ведомстве и организациях-исполнителях, а также в уполномоченных государственных органов не подлежат разглашению в соответствии со </w:t>
      </w:r>
      <w:r>
        <w:rPr>
          <w:rFonts w:ascii="Times New Roman"/>
          <w:b w:val="false"/>
          <w:i w:val="false"/>
          <w:color w:val="000000"/>
          <w:sz w:val="28"/>
        </w:rPr>
        <w:t>статьями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Гражданского Кодекса Республики Казахстан от 27 декабря 1994 года.</w:t>
      </w:r>
    </w:p>
    <w:bookmarkEnd w:id="128"/>
    <w:bookmarkStart w:name="z139" w:id="129"/>
    <w:p>
      <w:pPr>
        <w:spacing w:after="0"/>
        <w:ind w:left="0"/>
        <w:jc w:val="both"/>
      </w:pPr>
      <w:r>
        <w:rPr>
          <w:rFonts w:ascii="Times New Roman"/>
          <w:b w:val="false"/>
          <w:i w:val="false"/>
          <w:color w:val="000000"/>
          <w:sz w:val="28"/>
        </w:rPr>
        <w:t xml:space="preserve">
      Регистрант (заявитель) из числа рассматриваемых Ведомством документов определяет перечень документов конфиденциального характера, содержание которых в соответствии с законодательством Республики Казахстан составляет коммерческую тайну, помечая их грифом "конфиденциально". </w:t>
      </w:r>
    </w:p>
    <w:bookmarkEnd w:id="129"/>
    <w:bookmarkStart w:name="z140" w:id="130"/>
    <w:p>
      <w:pPr>
        <w:spacing w:after="0"/>
        <w:ind w:left="0"/>
        <w:jc w:val="both"/>
      </w:pPr>
      <w:r>
        <w:rPr>
          <w:rFonts w:ascii="Times New Roman"/>
          <w:b w:val="false"/>
          <w:i w:val="false"/>
          <w:color w:val="000000"/>
          <w:sz w:val="28"/>
        </w:rPr>
        <w:t xml:space="preserve">
      Ведомство создает условия, обеспечивающие конфиденциальность регистрационного досье, а также заявок на проведение мелкоделяночных и производственных испытаний пестицидов, представленных регистрантом (заявителем), в соответствии с законодательством Республики Казахстан. </w:t>
      </w:r>
    </w:p>
    <w:bookmarkEnd w:id="130"/>
    <w:bookmarkStart w:name="z141" w:id="131"/>
    <w:p>
      <w:pPr>
        <w:spacing w:after="0"/>
        <w:ind w:left="0"/>
        <w:jc w:val="both"/>
      </w:pPr>
      <w:r>
        <w:rPr>
          <w:rFonts w:ascii="Times New Roman"/>
          <w:b w:val="false"/>
          <w:i w:val="false"/>
          <w:color w:val="000000"/>
          <w:sz w:val="28"/>
        </w:rPr>
        <w:t>
      Организации-исполнители создают условия, обеспечивающие конфиденциальность отчетов о результатах мелкоделяночных и производственных испытаний по оценке биологической и хозяйственной эффективности пестицидов и токсикологической оценки пестицидов, являющихся частью регистрационного досье.</w:t>
      </w:r>
    </w:p>
    <w:bookmarkEnd w:id="131"/>
    <w:bookmarkStart w:name="z142" w:id="132"/>
    <w:p>
      <w:pPr>
        <w:spacing w:after="0"/>
        <w:ind w:left="0"/>
        <w:jc w:val="both"/>
      </w:pPr>
      <w:r>
        <w:rPr>
          <w:rFonts w:ascii="Times New Roman"/>
          <w:b w:val="false"/>
          <w:i w:val="false"/>
          <w:color w:val="000000"/>
          <w:sz w:val="28"/>
        </w:rPr>
        <w:t>
      Уполномоченные государственные органы создают условия, обеспечивающие конфиденциальность материалов регистрационного досье на пестициды, поступивших на согласования.</w:t>
      </w:r>
    </w:p>
    <w:bookmarkEnd w:id="132"/>
    <w:bookmarkStart w:name="z143" w:id="133"/>
    <w:p>
      <w:pPr>
        <w:spacing w:after="0"/>
        <w:ind w:left="0"/>
        <w:jc w:val="both"/>
      </w:pPr>
      <w:r>
        <w:rPr>
          <w:rFonts w:ascii="Times New Roman"/>
          <w:b w:val="false"/>
          <w:i w:val="false"/>
          <w:color w:val="000000"/>
          <w:sz w:val="28"/>
        </w:rPr>
        <w:t>
      39. Для государственной регистрации пестицидов регистрант (заявитель) в электронной форме посредством веб-портала "электронного правительства" www.egov.kz (далее – портал) подает в Ведомство электронную заявку по форме согласно приложению 10 к настоящим Правилам. При этом заявка заполняется на каждый пестицид отдельно. Необходимо обеспечить отличие наименования пестицида от наименований зарегистрированных в установленном порядке пестицидов, недопустимо составление наименования из одних цифр и введение в заблуждение относительно свойств и происхождения пестицида.</w:t>
      </w:r>
    </w:p>
    <w:bookmarkEnd w:id="133"/>
    <w:bookmarkStart w:name="z144" w:id="134"/>
    <w:p>
      <w:pPr>
        <w:spacing w:after="0"/>
        <w:ind w:left="0"/>
        <w:jc w:val="both"/>
      </w:pPr>
      <w:r>
        <w:rPr>
          <w:rFonts w:ascii="Times New Roman"/>
          <w:b w:val="false"/>
          <w:i w:val="false"/>
          <w:color w:val="000000"/>
          <w:sz w:val="28"/>
        </w:rPr>
        <w:t xml:space="preserve">
      Перечень основных требований к государственной регистрации пестицида, включающий характеристики процесса, форму, содержание и предоставления регистрационного удостоверения на пестицид, а также иные сведения изложены в стандарте государственной услуги "Государственная регистрация пестицидов" (далее – Стандарт) согласно приложению 11 к настоящим Правилам. </w:t>
      </w:r>
    </w:p>
    <w:bookmarkEnd w:id="134"/>
    <w:bookmarkStart w:name="z145" w:id="135"/>
    <w:p>
      <w:pPr>
        <w:spacing w:after="0"/>
        <w:ind w:left="0"/>
        <w:jc w:val="both"/>
      </w:pPr>
      <w:r>
        <w:rPr>
          <w:rFonts w:ascii="Times New Roman"/>
          <w:b w:val="false"/>
          <w:i w:val="false"/>
          <w:color w:val="000000"/>
          <w:sz w:val="28"/>
        </w:rPr>
        <w:t>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регистрационного удостоверения на пестицид.</w:t>
      </w:r>
    </w:p>
    <w:bookmarkEnd w:id="135"/>
    <w:bookmarkStart w:name="z146" w:id="136"/>
    <w:p>
      <w:pPr>
        <w:spacing w:after="0"/>
        <w:ind w:left="0"/>
        <w:jc w:val="both"/>
      </w:pPr>
      <w:r>
        <w:rPr>
          <w:rFonts w:ascii="Times New Roman"/>
          <w:b w:val="false"/>
          <w:i w:val="false"/>
          <w:color w:val="000000"/>
          <w:sz w:val="28"/>
        </w:rPr>
        <w:t>
      Канцелярия Ведомства в день поступления документов осуществляет их прием, регистрацию и передает на исполнение ответственному структурному подразделению. При обращении регистранта (заявителя) после окончания рабочего времени, в выходные и праздничные дни согласно трудовому законодательству, прием заявки и выдача регистрационного удостоверения на пестицид осуществляется следующим рабочим днем.</w:t>
      </w:r>
    </w:p>
    <w:bookmarkEnd w:id="136"/>
    <w:bookmarkStart w:name="z147" w:id="137"/>
    <w:p>
      <w:pPr>
        <w:spacing w:after="0"/>
        <w:ind w:left="0"/>
        <w:jc w:val="both"/>
      </w:pPr>
      <w:r>
        <w:rPr>
          <w:rFonts w:ascii="Times New Roman"/>
          <w:b w:val="false"/>
          <w:i w:val="false"/>
          <w:color w:val="000000"/>
          <w:sz w:val="28"/>
        </w:rPr>
        <w:t>
      Сотрудник ответственного структурного подразделения Ведомства в течение 2 (двух) рабочих дней с момента регистрации документов проверяет на полноту представленных документов регистрационного досье на пестицид.</w:t>
      </w:r>
    </w:p>
    <w:bookmarkEnd w:id="137"/>
    <w:bookmarkStart w:name="z148" w:id="138"/>
    <w:p>
      <w:pPr>
        <w:spacing w:after="0"/>
        <w:ind w:left="0"/>
        <w:jc w:val="both"/>
      </w:pPr>
      <w:r>
        <w:rPr>
          <w:rFonts w:ascii="Times New Roman"/>
          <w:b w:val="false"/>
          <w:i w:val="false"/>
          <w:color w:val="000000"/>
          <w:sz w:val="28"/>
        </w:rPr>
        <w:t>
      В случае установления факта неполноты документов регистрационного досье сотрудник ответственного структурного подразделения Ведомства в указанные сроки готовит мотивированный ответ об отказе в оказании государственной услуги по основаниям, указанным в Стандарте, в форме электронного документа подписанный электронной цифровой подписью (далее – ЭЦП) руководителя Ведомства и направляет регистранту (заявителю) в личный кабинет портала.</w:t>
      </w:r>
    </w:p>
    <w:bookmarkEnd w:id="138"/>
    <w:bookmarkStart w:name="z149" w:id="139"/>
    <w:p>
      <w:pPr>
        <w:spacing w:after="0"/>
        <w:ind w:left="0"/>
        <w:jc w:val="both"/>
      </w:pPr>
      <w:r>
        <w:rPr>
          <w:rFonts w:ascii="Times New Roman"/>
          <w:b w:val="false"/>
          <w:i w:val="false"/>
          <w:color w:val="000000"/>
          <w:sz w:val="28"/>
        </w:rPr>
        <w:t>
      В случае предоставления регистрантом (заявителем) полного пакета документов, указанных в Стандарте, сотрудник ответственного структурного подразделения Ведомства направляет запрос в уполномоченные государственные органы, которые в течение 10 (десяти) рабочих дней направляют в Ведомство экспертное заключение, содержащее рекомендации согласовать государственную регистрацию пестицида сроком на 10 лет или отказать в согласовании государственной регистрации пестицида.</w:t>
      </w:r>
    </w:p>
    <w:bookmarkEnd w:id="139"/>
    <w:bookmarkStart w:name="z150" w:id="140"/>
    <w:p>
      <w:pPr>
        <w:spacing w:after="0"/>
        <w:ind w:left="0"/>
        <w:jc w:val="both"/>
      </w:pPr>
      <w:r>
        <w:rPr>
          <w:rFonts w:ascii="Times New Roman"/>
          <w:b w:val="false"/>
          <w:i w:val="false"/>
          <w:color w:val="000000"/>
          <w:sz w:val="28"/>
        </w:rPr>
        <w:t xml:space="preserve">
      В случае непредставления согласующими государственными органами ответа в установленные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о разрешениях и уведомлениях государственная регистрация пестицида считается согласованной.</w:t>
      </w:r>
    </w:p>
    <w:bookmarkEnd w:id="140"/>
    <w:bookmarkStart w:name="z151" w:id="141"/>
    <w:p>
      <w:pPr>
        <w:spacing w:after="0"/>
        <w:ind w:left="0"/>
        <w:jc w:val="both"/>
      </w:pPr>
      <w:r>
        <w:rPr>
          <w:rFonts w:ascii="Times New Roman"/>
          <w:b w:val="false"/>
          <w:i w:val="false"/>
          <w:color w:val="000000"/>
          <w:sz w:val="28"/>
        </w:rPr>
        <w:t>
      Согласования от уполномоченных государственных органов осуществляются на предмет наличия или отсутствия потенциальных рисков от применения в сельскохозяйственном производстве представленного к государственной регистрации пестицида и отсутствия действующего вещества пестицида или самого пестицида в Перечне и (или) Регистре.</w:t>
      </w:r>
    </w:p>
    <w:bookmarkEnd w:id="141"/>
    <w:bookmarkStart w:name="z152" w:id="142"/>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области охраны окружающей среды сотрудник ответственного структурного подразделения Ведомства к запросу о возможности государственной регистрации пестицида прилагает следующие документы:</w:t>
      </w:r>
    </w:p>
    <w:bookmarkEnd w:id="142"/>
    <w:bookmarkStart w:name="z153" w:id="143"/>
    <w:p>
      <w:pPr>
        <w:spacing w:after="0"/>
        <w:ind w:left="0"/>
        <w:jc w:val="both"/>
      </w:pPr>
      <w:r>
        <w:rPr>
          <w:rFonts w:ascii="Times New Roman"/>
          <w:b w:val="false"/>
          <w:i w:val="false"/>
          <w:color w:val="000000"/>
          <w:sz w:val="28"/>
        </w:rPr>
        <w:t>
      1) электронную копию краткого досье на пестицид;</w:t>
      </w:r>
    </w:p>
    <w:bookmarkEnd w:id="143"/>
    <w:bookmarkStart w:name="z154" w:id="144"/>
    <w:p>
      <w:pPr>
        <w:spacing w:after="0"/>
        <w:ind w:left="0"/>
        <w:jc w:val="both"/>
      </w:pPr>
      <w:r>
        <w:rPr>
          <w:rFonts w:ascii="Times New Roman"/>
          <w:b w:val="false"/>
          <w:i w:val="false"/>
          <w:color w:val="000000"/>
          <w:sz w:val="28"/>
        </w:rPr>
        <w:t>
      2) электронную копию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p>
    <w:bookmarkEnd w:id="144"/>
    <w:bookmarkStart w:name="z155" w:id="145"/>
    <w:p>
      <w:pPr>
        <w:spacing w:after="0"/>
        <w:ind w:left="0"/>
        <w:jc w:val="both"/>
      </w:pPr>
      <w:r>
        <w:rPr>
          <w:rFonts w:ascii="Times New Roman"/>
          <w:b w:val="false"/>
          <w:i w:val="false"/>
          <w:color w:val="000000"/>
          <w:sz w:val="28"/>
        </w:rPr>
        <w:t>
      3) электронную копию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p>
    <w:bookmarkEnd w:id="145"/>
    <w:bookmarkStart w:name="z156" w:id="146"/>
    <w:p>
      <w:pPr>
        <w:spacing w:after="0"/>
        <w:ind w:left="0"/>
        <w:jc w:val="both"/>
      </w:pPr>
      <w:r>
        <w:rPr>
          <w:rFonts w:ascii="Times New Roman"/>
          <w:b w:val="false"/>
          <w:i w:val="false"/>
          <w:color w:val="000000"/>
          <w:sz w:val="28"/>
        </w:rPr>
        <w:t>
      4) электронную копию паспорта безопасности пестицида, разработанного производителем пестицида или регистрантом (заявителем) пестицида;</w:t>
      </w:r>
    </w:p>
    <w:bookmarkEnd w:id="146"/>
    <w:bookmarkStart w:name="z157" w:id="147"/>
    <w:p>
      <w:pPr>
        <w:spacing w:after="0"/>
        <w:ind w:left="0"/>
        <w:jc w:val="both"/>
      </w:pPr>
      <w:r>
        <w:rPr>
          <w:rFonts w:ascii="Times New Roman"/>
          <w:b w:val="false"/>
          <w:i w:val="false"/>
          <w:color w:val="000000"/>
          <w:sz w:val="28"/>
        </w:rPr>
        <w:t>
      5) электронную копию рекомендаций по транспортировке, хранению, применению и обезвреживанию пестицида по форме согласно приложению 12 к настоящим Правилам;</w:t>
      </w:r>
    </w:p>
    <w:bookmarkEnd w:id="147"/>
    <w:bookmarkStart w:name="z158" w:id="148"/>
    <w:p>
      <w:pPr>
        <w:spacing w:after="0"/>
        <w:ind w:left="0"/>
        <w:jc w:val="both"/>
      </w:pPr>
      <w:r>
        <w:rPr>
          <w:rFonts w:ascii="Times New Roman"/>
          <w:b w:val="false"/>
          <w:i w:val="false"/>
          <w:color w:val="000000"/>
          <w:sz w:val="28"/>
        </w:rPr>
        <w:t>
      6) электронную копию тарной этикетки пестицида с информацией на государственном и русском языка по форме согласно приложению 13 к настоящим Правилам.</w:t>
      </w:r>
    </w:p>
    <w:bookmarkEnd w:id="148"/>
    <w:bookmarkStart w:name="z159" w:id="149"/>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сфере санитарно-эпидемиологического благополучия населения сотрудник ответственного структурного подразделения Ведомства к запросу о возможности государственной регистрации пестицида прилагает следующие документы:</w:t>
      </w:r>
    </w:p>
    <w:bookmarkEnd w:id="149"/>
    <w:bookmarkStart w:name="z160" w:id="150"/>
    <w:p>
      <w:pPr>
        <w:spacing w:after="0"/>
        <w:ind w:left="0"/>
        <w:jc w:val="both"/>
      </w:pPr>
      <w:r>
        <w:rPr>
          <w:rFonts w:ascii="Times New Roman"/>
          <w:b w:val="false"/>
          <w:i w:val="false"/>
          <w:color w:val="000000"/>
          <w:sz w:val="28"/>
        </w:rPr>
        <w:t>
      1) электронную копию краткого досье на пестицид;</w:t>
      </w:r>
    </w:p>
    <w:bookmarkEnd w:id="150"/>
    <w:bookmarkStart w:name="z161" w:id="151"/>
    <w:p>
      <w:pPr>
        <w:spacing w:after="0"/>
        <w:ind w:left="0"/>
        <w:jc w:val="both"/>
      </w:pPr>
      <w:r>
        <w:rPr>
          <w:rFonts w:ascii="Times New Roman"/>
          <w:b w:val="false"/>
          <w:i w:val="false"/>
          <w:color w:val="000000"/>
          <w:sz w:val="28"/>
        </w:rPr>
        <w:t>
      2) электронную копию отчетов по токсиколого-гигиенической оценке действующего вещества и препаративной формы пестицида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p>
    <w:bookmarkEnd w:id="151"/>
    <w:bookmarkStart w:name="z162" w:id="152"/>
    <w:p>
      <w:pPr>
        <w:spacing w:after="0"/>
        <w:ind w:left="0"/>
        <w:jc w:val="both"/>
      </w:pPr>
      <w:r>
        <w:rPr>
          <w:rFonts w:ascii="Times New Roman"/>
          <w:b w:val="false"/>
          <w:i w:val="false"/>
          <w:color w:val="000000"/>
          <w:sz w:val="28"/>
        </w:rPr>
        <w:t>
      3) электронную копию отчетов по гигиенической оценке опасности пестицида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p>
    <w:bookmarkEnd w:id="152"/>
    <w:bookmarkStart w:name="z163" w:id="153"/>
    <w:p>
      <w:pPr>
        <w:spacing w:after="0"/>
        <w:ind w:left="0"/>
        <w:jc w:val="both"/>
      </w:pPr>
      <w:r>
        <w:rPr>
          <w:rFonts w:ascii="Times New Roman"/>
          <w:b w:val="false"/>
          <w:i w:val="false"/>
          <w:color w:val="000000"/>
          <w:sz w:val="28"/>
        </w:rPr>
        <w:t>
      4) электронную копию санитарно-гигиенических исследований условий труда при производстве и применении пестицида (допускается представление результатов исследований научных организаций, имеющих право на проведение данных работ в государствах в Украине, Евразийского экономического союза);</w:t>
      </w:r>
    </w:p>
    <w:bookmarkEnd w:id="153"/>
    <w:bookmarkStart w:name="z164" w:id="154"/>
    <w:p>
      <w:pPr>
        <w:spacing w:after="0"/>
        <w:ind w:left="0"/>
        <w:jc w:val="both"/>
      </w:pPr>
      <w:r>
        <w:rPr>
          <w:rFonts w:ascii="Times New Roman"/>
          <w:b w:val="false"/>
          <w:i w:val="false"/>
          <w:color w:val="000000"/>
          <w:sz w:val="28"/>
        </w:rPr>
        <w:t>
      5) электронную копию аналитического метода определения действующего вещества в пестициде, компонентов препаративной формы (наполнители, эмульгаторы, стабилизаторы и растворители). Регистрант (заявитель) проводит адаптацию метода для условий Республики Казахстан;</w:t>
      </w:r>
    </w:p>
    <w:bookmarkEnd w:id="154"/>
    <w:bookmarkStart w:name="z165" w:id="155"/>
    <w:p>
      <w:pPr>
        <w:spacing w:after="0"/>
        <w:ind w:left="0"/>
        <w:jc w:val="both"/>
      </w:pPr>
      <w:r>
        <w:rPr>
          <w:rFonts w:ascii="Times New Roman"/>
          <w:b w:val="false"/>
          <w:i w:val="false"/>
          <w:color w:val="000000"/>
          <w:sz w:val="28"/>
        </w:rPr>
        <w:t>
      6) электронную копию методических указаний по определению остаточных количеств пестицида в продуктах питания, сельскохозяйственной продукции, объектах окружающей среды допускается представление уже адаптированных методик в Республике Казахстан, указанные в подпункте 21) пункта 5.1 приложения 3 к настоящим Правилам;</w:t>
      </w:r>
    </w:p>
    <w:bookmarkEnd w:id="155"/>
    <w:bookmarkStart w:name="z166" w:id="156"/>
    <w:p>
      <w:pPr>
        <w:spacing w:after="0"/>
        <w:ind w:left="0"/>
        <w:jc w:val="both"/>
      </w:pPr>
      <w:r>
        <w:rPr>
          <w:rFonts w:ascii="Times New Roman"/>
          <w:b w:val="false"/>
          <w:i w:val="false"/>
          <w:color w:val="000000"/>
          <w:sz w:val="28"/>
        </w:rPr>
        <w:t xml:space="preserve">
      7) электронную копию нормативов содержания пестицида в растениеводческой продукции и объектах окружающей среды (максимально допустимый уровень пестицида в растениеводческой продукции, предельно допустимая концентрация пестицида (далее –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w:t>
      </w:r>
    </w:p>
    <w:bookmarkEnd w:id="156"/>
    <w:bookmarkStart w:name="z167" w:id="157"/>
    <w:p>
      <w:pPr>
        <w:spacing w:after="0"/>
        <w:ind w:left="0"/>
        <w:jc w:val="both"/>
      </w:pPr>
      <w:r>
        <w:rPr>
          <w:rFonts w:ascii="Times New Roman"/>
          <w:b w:val="false"/>
          <w:i w:val="false"/>
          <w:color w:val="000000"/>
          <w:sz w:val="28"/>
        </w:rPr>
        <w:t>
      8) электронную копию рекомендаций по транспортировке, хранению, применению и обезвреживанию пестицида по форме согласно приложению 12 к настоящим Правилам;</w:t>
      </w:r>
    </w:p>
    <w:bookmarkEnd w:id="157"/>
    <w:bookmarkStart w:name="z168" w:id="158"/>
    <w:p>
      <w:pPr>
        <w:spacing w:after="0"/>
        <w:ind w:left="0"/>
        <w:jc w:val="both"/>
      </w:pPr>
      <w:r>
        <w:rPr>
          <w:rFonts w:ascii="Times New Roman"/>
          <w:b w:val="false"/>
          <w:i w:val="false"/>
          <w:color w:val="000000"/>
          <w:sz w:val="28"/>
        </w:rPr>
        <w:t>
      9) электронную копию тарной этикетки пестицида с информацией на государственном и русском языках по форме согласно приложению 13 к настоящим Правилам.</w:t>
      </w:r>
    </w:p>
    <w:bookmarkEnd w:id="158"/>
    <w:bookmarkStart w:name="z169" w:id="159"/>
    <w:p>
      <w:pPr>
        <w:spacing w:after="0"/>
        <w:ind w:left="0"/>
        <w:jc w:val="both"/>
      </w:pPr>
      <w:r>
        <w:rPr>
          <w:rFonts w:ascii="Times New Roman"/>
          <w:b w:val="false"/>
          <w:i w:val="false"/>
          <w:color w:val="000000"/>
          <w:sz w:val="28"/>
        </w:rPr>
        <w:t>
      Сотрудник ответственного структурного подразделения Ведомства после рассмотрения материалов регистрационного досье на пестицид и получения согласования уполномоченных государственных органов принимает одно из решений:</w:t>
      </w:r>
    </w:p>
    <w:bookmarkEnd w:id="159"/>
    <w:bookmarkStart w:name="z170" w:id="160"/>
    <w:p>
      <w:pPr>
        <w:spacing w:after="0"/>
        <w:ind w:left="0"/>
        <w:jc w:val="both"/>
      </w:pPr>
      <w:r>
        <w:rPr>
          <w:rFonts w:ascii="Times New Roman"/>
          <w:b w:val="false"/>
          <w:i w:val="false"/>
          <w:color w:val="000000"/>
          <w:sz w:val="28"/>
        </w:rPr>
        <w:t>
      1) заключение о государственной регистрации пестицида и выдаче регистранту (заявителю) регистрационного удостоверения на пестицид;</w:t>
      </w:r>
    </w:p>
    <w:bookmarkEnd w:id="160"/>
    <w:bookmarkStart w:name="z171" w:id="161"/>
    <w:p>
      <w:pPr>
        <w:spacing w:after="0"/>
        <w:ind w:left="0"/>
        <w:jc w:val="both"/>
      </w:pPr>
      <w:r>
        <w:rPr>
          <w:rFonts w:ascii="Times New Roman"/>
          <w:b w:val="false"/>
          <w:i w:val="false"/>
          <w:color w:val="000000"/>
          <w:sz w:val="28"/>
        </w:rPr>
        <w:t>
      2) мотивированный ответ об отказе в государственной регистрации пестицида.</w:t>
      </w:r>
    </w:p>
    <w:bookmarkEnd w:id="161"/>
    <w:bookmarkStart w:name="z172" w:id="162"/>
    <w:p>
      <w:pPr>
        <w:spacing w:after="0"/>
        <w:ind w:left="0"/>
        <w:jc w:val="both"/>
      </w:pPr>
      <w:r>
        <w:rPr>
          <w:rFonts w:ascii="Times New Roman"/>
          <w:b w:val="false"/>
          <w:i w:val="false"/>
          <w:color w:val="000000"/>
          <w:sz w:val="28"/>
        </w:rPr>
        <w:t>
      Результат направляется в "личный кабинет" регистранта (заявителя) в форме электронного документа, удостоверенного ЭЦП уполномоченного лица Ведомства.</w:t>
      </w:r>
    </w:p>
    <w:bookmarkEnd w:id="162"/>
    <w:bookmarkStart w:name="z173" w:id="163"/>
    <w:p>
      <w:pPr>
        <w:spacing w:after="0"/>
        <w:ind w:left="0"/>
        <w:jc w:val="both"/>
      </w:pPr>
      <w:r>
        <w:rPr>
          <w:rFonts w:ascii="Times New Roman"/>
          <w:b w:val="false"/>
          <w:i w:val="false"/>
          <w:color w:val="000000"/>
          <w:sz w:val="28"/>
        </w:rPr>
        <w:t xml:space="preserve">
      Рассмотрение электронной заявки на государственную регистрацию пестицида, согласование государственной регистрации пестицида с уполномоченными государственными органами, принятие решения и оформление регистрационного удостоверения на пестицид по форме согласно приложению 14 к настоящим Правилам осуществляется Ведомством не позднее 18 (восемнадцать) рабочих дней со дня представления регистрантом (заявителем) электронной заявки с соответствующими документами, установленными настоящими Правилами. </w:t>
      </w:r>
    </w:p>
    <w:bookmarkEnd w:id="163"/>
    <w:bookmarkStart w:name="z174" w:id="164"/>
    <w:p>
      <w:pPr>
        <w:spacing w:after="0"/>
        <w:ind w:left="0"/>
        <w:jc w:val="both"/>
      </w:pPr>
      <w:r>
        <w:rPr>
          <w:rFonts w:ascii="Times New Roman"/>
          <w:b w:val="false"/>
          <w:i w:val="false"/>
          <w:color w:val="000000"/>
          <w:sz w:val="28"/>
        </w:rPr>
        <w:t>
      40. Уполномоченный орган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64"/>
    <w:bookmarkStart w:name="z175" w:id="16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165"/>
    <w:bookmarkStart w:name="z176" w:id="166"/>
    <w:p>
      <w:pPr>
        <w:spacing w:after="0"/>
        <w:ind w:left="0"/>
        <w:jc w:val="both"/>
      </w:pPr>
      <w:r>
        <w:rPr>
          <w:rFonts w:ascii="Times New Roman"/>
          <w:b w:val="false"/>
          <w:i w:val="false"/>
          <w:color w:val="000000"/>
          <w:sz w:val="28"/>
        </w:rPr>
        <w:t xml:space="preserve">
      При подаче регистрантом (заявителем) всех необходимых документов через портал в "личном кабинете" регистранта (заявителя) отображается статус о принятии запроса на государственную регистрацию пестицида с подтверждением ЭЦП с указанием даты получения. </w:t>
      </w:r>
    </w:p>
    <w:bookmarkEnd w:id="166"/>
    <w:bookmarkStart w:name="z177" w:id="167"/>
    <w:p>
      <w:pPr>
        <w:spacing w:after="0"/>
        <w:ind w:left="0"/>
        <w:jc w:val="both"/>
      </w:pPr>
      <w:r>
        <w:rPr>
          <w:rFonts w:ascii="Times New Roman"/>
          <w:b w:val="false"/>
          <w:i w:val="false"/>
          <w:color w:val="000000"/>
          <w:sz w:val="28"/>
        </w:rPr>
        <w:t>
      41. Зарегистрированный пестицид вносится в список пестицидов путем дополнения. Дата и государственный регистрационный номер регистрации или перерегистрации пестицида фиксируются в журнале учета пестицидов. Дата окончания государственной регистрации пестицида указывается в списке пестицидов и его дополнениях. Журнал учета пестицидов ведется Ведомством в бумажном и электронном виде.</w:t>
      </w:r>
    </w:p>
    <w:bookmarkEnd w:id="167"/>
    <w:bookmarkStart w:name="z178" w:id="168"/>
    <w:p>
      <w:pPr>
        <w:spacing w:after="0"/>
        <w:ind w:left="0"/>
        <w:jc w:val="both"/>
      </w:pPr>
      <w:r>
        <w:rPr>
          <w:rFonts w:ascii="Times New Roman"/>
          <w:b w:val="false"/>
          <w:i w:val="false"/>
          <w:color w:val="000000"/>
          <w:sz w:val="28"/>
        </w:rPr>
        <w:t>
      42. Ведомство утверждает список пестицидов и (или) дополнения к списку пестицидов соответствующим приказом, размещает его на интернет-ресурсе Министерства сельского хозяйства Республики Казахстан (далее – Министерство) и издает его типографским способом. Электронная и полиграфическая версии списка пестицидов и дополнений к списку имеют одинаковую силу.</w:t>
      </w:r>
    </w:p>
    <w:bookmarkEnd w:id="168"/>
    <w:bookmarkStart w:name="z179" w:id="169"/>
    <w:p>
      <w:pPr>
        <w:spacing w:after="0"/>
        <w:ind w:left="0"/>
        <w:jc w:val="both"/>
      </w:pPr>
      <w:r>
        <w:rPr>
          <w:rFonts w:ascii="Times New Roman"/>
          <w:b w:val="false"/>
          <w:i w:val="false"/>
          <w:color w:val="000000"/>
          <w:sz w:val="28"/>
        </w:rPr>
        <w:t>
      43. В регистрационном удостоверении на пестицид указывается срок его действия, информация о регистранте (заявителе), торговое наименование пестицида и его действующего вещества, регламенты применения пестицида, и производителе действующего вещества.</w:t>
      </w:r>
    </w:p>
    <w:bookmarkEnd w:id="169"/>
    <w:bookmarkStart w:name="z180" w:id="170"/>
    <w:p>
      <w:pPr>
        <w:spacing w:after="0"/>
        <w:ind w:left="0"/>
        <w:jc w:val="both"/>
      </w:pPr>
      <w:r>
        <w:rPr>
          <w:rFonts w:ascii="Times New Roman"/>
          <w:b w:val="false"/>
          <w:i w:val="false"/>
          <w:color w:val="000000"/>
          <w:sz w:val="28"/>
        </w:rPr>
        <w:t>
      44. Срок действия регистрационного удостоверения на пестицид составляет 10 (десять) лет. По истечении срока действия регистрационного удостоверения на пестицид производится перерегистрация в порядке, установленном настоящими Правилами.</w:t>
      </w:r>
    </w:p>
    <w:bookmarkEnd w:id="170"/>
    <w:bookmarkStart w:name="z181" w:id="171"/>
    <w:p>
      <w:pPr>
        <w:spacing w:after="0"/>
        <w:ind w:left="0"/>
        <w:jc w:val="both"/>
      </w:pPr>
      <w:r>
        <w:rPr>
          <w:rFonts w:ascii="Times New Roman"/>
          <w:b w:val="false"/>
          <w:i w:val="false"/>
          <w:color w:val="000000"/>
          <w:sz w:val="28"/>
        </w:rPr>
        <w:t>
      45. Допускается временная регистрация при наличии информации от государственного учреждения "Республиканский методический центр фитосанитарной диагностики и прогнозов" Ведомства о выявлении вредных или особо опасных вредных организмов или карантинных объектов, против которых отсутствуют зарегистрированные пестициды, биологические препараты с низким риском пестицидов на срок не более 2 (двух) лет для борьбы с отдельными вредными и особо опасными вредными организмами, а также впервые выявленными на территории Республики Казахстан карантинными объектами, распространение которых могут приведены к причинению значительного вреда растениям и растительной продукции, ухудшению фитосанитарной обстановки, если отсутствуют пестициды необходимого назначения, а также биологических препаратов с низким риском.</w:t>
      </w:r>
    </w:p>
    <w:bookmarkEnd w:id="171"/>
    <w:bookmarkStart w:name="z182" w:id="172"/>
    <w:p>
      <w:pPr>
        <w:spacing w:after="0"/>
        <w:ind w:left="0"/>
        <w:jc w:val="both"/>
      </w:pPr>
      <w:r>
        <w:rPr>
          <w:rFonts w:ascii="Times New Roman"/>
          <w:b w:val="false"/>
          <w:i w:val="false"/>
          <w:color w:val="000000"/>
          <w:sz w:val="28"/>
        </w:rPr>
        <w:t>
      Необходимым условием проведения временной регистрации пестицида, биологического препарата с низким риском являются:</w:t>
      </w:r>
    </w:p>
    <w:bookmarkEnd w:id="172"/>
    <w:bookmarkStart w:name="z183" w:id="173"/>
    <w:p>
      <w:pPr>
        <w:spacing w:after="0"/>
        <w:ind w:left="0"/>
        <w:jc w:val="both"/>
      </w:pPr>
      <w:r>
        <w:rPr>
          <w:rFonts w:ascii="Times New Roman"/>
          <w:b w:val="false"/>
          <w:i w:val="false"/>
          <w:color w:val="000000"/>
          <w:sz w:val="28"/>
        </w:rPr>
        <w:t>
      1) электронная заявка от регистранта (заявителя) на проведение временной регистрации пестицида, биологического препарата с низким риском с указанием регламентов его применения по форме согласно приложению 15 к настоящим Правилам;</w:t>
      </w:r>
    </w:p>
    <w:bookmarkEnd w:id="173"/>
    <w:bookmarkStart w:name="z184" w:id="174"/>
    <w:p>
      <w:pPr>
        <w:spacing w:after="0"/>
        <w:ind w:left="0"/>
        <w:jc w:val="both"/>
      </w:pPr>
      <w:r>
        <w:rPr>
          <w:rFonts w:ascii="Times New Roman"/>
          <w:b w:val="false"/>
          <w:i w:val="false"/>
          <w:color w:val="000000"/>
          <w:sz w:val="28"/>
        </w:rPr>
        <w:t xml:space="preserve">
      2) наличие рекомендаций научно-исследовательских учреждений о целесообразности проведения временной регистрации пестицида, биологического препарата с низким риском с анализом и обоснованием необходимости ее проведения против выявленных вредных или особо опасных вредных организмов или карантинных объектов; </w:t>
      </w:r>
    </w:p>
    <w:bookmarkEnd w:id="174"/>
    <w:bookmarkStart w:name="z185" w:id="175"/>
    <w:p>
      <w:pPr>
        <w:spacing w:after="0"/>
        <w:ind w:left="0"/>
        <w:jc w:val="both"/>
      </w:pPr>
      <w:r>
        <w:rPr>
          <w:rFonts w:ascii="Times New Roman"/>
          <w:b w:val="false"/>
          <w:i w:val="false"/>
          <w:color w:val="000000"/>
          <w:sz w:val="28"/>
        </w:rPr>
        <w:t>
      3) наличие государственной регистрации пестицида, биологического препарата с низким риском в государствах Евразийского экономического союза по аналогичной сфере применения (на той же культуре и против тех же вредных организмов).</w:t>
      </w:r>
    </w:p>
    <w:bookmarkEnd w:id="175"/>
    <w:bookmarkStart w:name="z186" w:id="176"/>
    <w:p>
      <w:pPr>
        <w:spacing w:after="0"/>
        <w:ind w:left="0"/>
        <w:jc w:val="both"/>
      </w:pPr>
      <w:r>
        <w:rPr>
          <w:rFonts w:ascii="Times New Roman"/>
          <w:b w:val="false"/>
          <w:i w:val="false"/>
          <w:color w:val="000000"/>
          <w:sz w:val="28"/>
        </w:rPr>
        <w:t>
      В период временной регистрации пестицида, биологического препарата с низким риском для государственной регистрации указанного пестицида, биологического препарата с низким риском регистрантом (заявителем) проводится мелкоделяночные и производственные испытания, токсикологическая оценка в соответствии с настоящими Правилами, получены согласования данной государственной регистрации с уполномоченными государственными органами.</w:t>
      </w:r>
    </w:p>
    <w:bookmarkEnd w:id="176"/>
    <w:bookmarkStart w:name="z187" w:id="177"/>
    <w:p>
      <w:pPr>
        <w:spacing w:after="0"/>
        <w:ind w:left="0"/>
        <w:jc w:val="both"/>
      </w:pPr>
      <w:r>
        <w:rPr>
          <w:rFonts w:ascii="Times New Roman"/>
          <w:b w:val="false"/>
          <w:i w:val="false"/>
          <w:color w:val="000000"/>
          <w:sz w:val="28"/>
        </w:rPr>
        <w:t>
      Для борьбы впервые выявленными с карантинными объектами, допускается временная регистрация не более двух пестицидов с разным механизмом действия (контактного, кишечного, системного и другие).</w:t>
      </w:r>
    </w:p>
    <w:bookmarkEnd w:id="177"/>
    <w:bookmarkStart w:name="z188" w:id="178"/>
    <w:p>
      <w:pPr>
        <w:spacing w:after="0"/>
        <w:ind w:left="0"/>
        <w:jc w:val="both"/>
      </w:pPr>
      <w:r>
        <w:rPr>
          <w:rFonts w:ascii="Times New Roman"/>
          <w:b w:val="false"/>
          <w:i w:val="false"/>
          <w:color w:val="000000"/>
          <w:sz w:val="28"/>
        </w:rPr>
        <w:t>
      После рассмотрения представленных материалов Ведомство принимает решение о временной регистрации пестицида, биологического препарата с низким риском и выдаче регистранту (заявителю) регистрационного удостоверения на пестицид, биологический препарат с низким риском, вносит изменения в список пестицидов и его дополнения и размещает информацию об этом на интернет-ресурсе Министерства. Срок действия временного регистрационного удостоверения на пестицид, биологический препарат с низким риском составляет 2 (два) года.</w:t>
      </w:r>
    </w:p>
    <w:bookmarkEnd w:id="178"/>
    <w:bookmarkStart w:name="z189" w:id="179"/>
    <w:p>
      <w:pPr>
        <w:spacing w:after="0"/>
        <w:ind w:left="0"/>
        <w:jc w:val="both"/>
      </w:pPr>
      <w:r>
        <w:rPr>
          <w:rFonts w:ascii="Times New Roman"/>
          <w:b w:val="false"/>
          <w:i w:val="false"/>
          <w:color w:val="000000"/>
          <w:sz w:val="28"/>
        </w:rPr>
        <w:t>
      46. Лишение (отзыв) регистрационного удостоверения на пестицид осуществляется в случаях:</w:t>
      </w:r>
    </w:p>
    <w:bookmarkEnd w:id="179"/>
    <w:bookmarkStart w:name="z190" w:id="180"/>
    <w:p>
      <w:pPr>
        <w:spacing w:after="0"/>
        <w:ind w:left="0"/>
        <w:jc w:val="both"/>
      </w:pPr>
      <w:r>
        <w:rPr>
          <w:rFonts w:ascii="Times New Roman"/>
          <w:b w:val="false"/>
          <w:i w:val="false"/>
          <w:color w:val="000000"/>
          <w:sz w:val="28"/>
        </w:rPr>
        <w:t>
      1) получения ранее неизвестных сведений об опасности пестицида для здоровья людей или окружающей среды, подтвержденных уполномоченными государственными органами;</w:t>
      </w:r>
    </w:p>
    <w:bookmarkEnd w:id="180"/>
    <w:bookmarkStart w:name="z191" w:id="181"/>
    <w:p>
      <w:pPr>
        <w:spacing w:after="0"/>
        <w:ind w:left="0"/>
        <w:jc w:val="both"/>
      </w:pPr>
      <w:r>
        <w:rPr>
          <w:rFonts w:ascii="Times New Roman"/>
          <w:b w:val="false"/>
          <w:i w:val="false"/>
          <w:color w:val="000000"/>
          <w:sz w:val="28"/>
        </w:rPr>
        <w:t>
      2) включения пестицида в Перечень;</w:t>
      </w:r>
    </w:p>
    <w:bookmarkEnd w:id="181"/>
    <w:bookmarkStart w:name="z192" w:id="182"/>
    <w:p>
      <w:pPr>
        <w:spacing w:after="0"/>
        <w:ind w:left="0"/>
        <w:jc w:val="both"/>
      </w:pPr>
      <w:r>
        <w:rPr>
          <w:rFonts w:ascii="Times New Roman"/>
          <w:b w:val="false"/>
          <w:i w:val="false"/>
          <w:color w:val="000000"/>
          <w:sz w:val="28"/>
        </w:rPr>
        <w:t>
      3) подтверждения факта отсутствия биологической эффективности применяемого зарегистрированного пестицида на основе результатов, полученных по итогам проведения фитосанитарных мероприятий.</w:t>
      </w:r>
    </w:p>
    <w:bookmarkEnd w:id="182"/>
    <w:bookmarkStart w:name="z193" w:id="183"/>
    <w:p>
      <w:pPr>
        <w:spacing w:after="0"/>
        <w:ind w:left="0"/>
        <w:jc w:val="both"/>
      </w:pPr>
      <w:r>
        <w:rPr>
          <w:rFonts w:ascii="Times New Roman"/>
          <w:b w:val="false"/>
          <w:i w:val="false"/>
          <w:color w:val="000000"/>
          <w:sz w:val="28"/>
        </w:rPr>
        <w:t>
      47. Действие регистрационного удостоверения на пестицид приостанавливается в случае установления факта несоответствия химического состава и количества действующего вещества, применяемого в производстве зарегистрированного пестицида химическому составу и количеству действующего вещества, заявленным в регистрационном досье при его государственной регистрации.</w:t>
      </w:r>
    </w:p>
    <w:bookmarkEnd w:id="183"/>
    <w:bookmarkStart w:name="z194" w:id="184"/>
    <w:p>
      <w:pPr>
        <w:spacing w:after="0"/>
        <w:ind w:left="0"/>
        <w:jc w:val="both"/>
      </w:pPr>
      <w:r>
        <w:rPr>
          <w:rFonts w:ascii="Times New Roman"/>
          <w:b w:val="false"/>
          <w:i w:val="false"/>
          <w:color w:val="000000"/>
          <w:sz w:val="28"/>
        </w:rPr>
        <w:t>
      При этом установление данного факта несоответствия осуществляется на основании:</w:t>
      </w:r>
    </w:p>
    <w:bookmarkEnd w:id="184"/>
    <w:bookmarkStart w:name="z195" w:id="185"/>
    <w:p>
      <w:pPr>
        <w:spacing w:after="0"/>
        <w:ind w:left="0"/>
        <w:jc w:val="both"/>
      </w:pPr>
      <w:r>
        <w:rPr>
          <w:rFonts w:ascii="Times New Roman"/>
          <w:b w:val="false"/>
          <w:i w:val="false"/>
          <w:color w:val="000000"/>
          <w:sz w:val="28"/>
        </w:rPr>
        <w:t>
      проведения государственного фитосанитарного контроля, по итогам которого установлено несоответствие химического состава и количества действующего вещества, применяемого в производстве зарегистрированного пестицида, химическому составу и количеству действующего вещества, заявленных в регистрационном досье при его государственной регистрации, с приложением результата анализа образцов пестицида, отобранных государственным инспектором по защите растений и направленных в аккредитованные лаборатории с целью определения химического состава и количества действующего вещества, применяемого в производстве пестицида, на предмет соответствия химическому составу и количеству действующего вещества, заявленных в регистрационном досье при его государственной регистрации.</w:t>
      </w:r>
    </w:p>
    <w:bookmarkEnd w:id="185"/>
    <w:bookmarkStart w:name="z196" w:id="186"/>
    <w:p>
      <w:pPr>
        <w:spacing w:after="0"/>
        <w:ind w:left="0"/>
        <w:jc w:val="both"/>
      </w:pPr>
      <w:r>
        <w:rPr>
          <w:rFonts w:ascii="Times New Roman"/>
          <w:b w:val="false"/>
          <w:i w:val="false"/>
          <w:color w:val="000000"/>
          <w:sz w:val="28"/>
        </w:rPr>
        <w:t xml:space="preserve">
      При установлении факта несоответствия, Ведомство принимает решение о приостановлении действия регистрационного удостоверения на пестицид сроком на 6 (шесть) месяцев, направляет регистранту (заявителю) уведомление об обнаруженном несоответствии и необходимости в течение 10 (десяти) рабочих дней с даты уведомления представить официальное письмо с объяснением причин несоответствия. </w:t>
      </w:r>
    </w:p>
    <w:bookmarkEnd w:id="186"/>
    <w:bookmarkStart w:name="z197" w:id="187"/>
    <w:p>
      <w:pPr>
        <w:spacing w:after="0"/>
        <w:ind w:left="0"/>
        <w:jc w:val="both"/>
      </w:pPr>
      <w:r>
        <w:rPr>
          <w:rFonts w:ascii="Times New Roman"/>
          <w:b w:val="false"/>
          <w:i w:val="false"/>
          <w:color w:val="000000"/>
          <w:sz w:val="28"/>
        </w:rPr>
        <w:t xml:space="preserve">
      В случае представления регистрантом (заявителем) официального письма с объяснением причин несоответствия, Ведомство в течение 10 (десяти) рабочих дней с момента представления материалов рассматривает их и принимает решение о возобновлении зарегистрированного срока действия регистрационного удостоверения на пестицид или о его досрочном прекращении. </w:t>
      </w:r>
    </w:p>
    <w:bookmarkEnd w:id="187"/>
    <w:bookmarkStart w:name="z198" w:id="188"/>
    <w:p>
      <w:pPr>
        <w:spacing w:after="0"/>
        <w:ind w:left="0"/>
        <w:jc w:val="both"/>
      </w:pPr>
      <w:r>
        <w:rPr>
          <w:rFonts w:ascii="Times New Roman"/>
          <w:b w:val="false"/>
          <w:i w:val="false"/>
          <w:color w:val="000000"/>
          <w:sz w:val="28"/>
        </w:rPr>
        <w:t xml:space="preserve">
      Возобновление действия регистрационного удостоверения осуществляется в порядке, установленном Законом о разрешениях и уведомлениях. </w:t>
      </w:r>
    </w:p>
    <w:bookmarkEnd w:id="188"/>
    <w:bookmarkStart w:name="z199" w:id="189"/>
    <w:p>
      <w:pPr>
        <w:spacing w:after="0"/>
        <w:ind w:left="0"/>
        <w:jc w:val="both"/>
      </w:pPr>
      <w:r>
        <w:rPr>
          <w:rFonts w:ascii="Times New Roman"/>
          <w:b w:val="false"/>
          <w:i w:val="false"/>
          <w:color w:val="000000"/>
          <w:sz w:val="28"/>
        </w:rPr>
        <w:t>
      48. Действие регистрационного удостоверения на пестицид прекращается в случаях:</w:t>
      </w:r>
    </w:p>
    <w:bookmarkEnd w:id="189"/>
    <w:bookmarkStart w:name="z200" w:id="190"/>
    <w:p>
      <w:pPr>
        <w:spacing w:after="0"/>
        <w:ind w:left="0"/>
        <w:jc w:val="both"/>
      </w:pPr>
      <w:r>
        <w:rPr>
          <w:rFonts w:ascii="Times New Roman"/>
          <w:b w:val="false"/>
          <w:i w:val="false"/>
          <w:color w:val="000000"/>
          <w:sz w:val="28"/>
        </w:rPr>
        <w:t>
      1) окончания срока действия регистрационного удостоверения на пестицид, за исключением случаев подачи заявки на государственную перерегистрацию пестицида;</w:t>
      </w:r>
    </w:p>
    <w:bookmarkEnd w:id="190"/>
    <w:bookmarkStart w:name="z201" w:id="191"/>
    <w:p>
      <w:pPr>
        <w:spacing w:after="0"/>
        <w:ind w:left="0"/>
        <w:jc w:val="both"/>
      </w:pPr>
      <w:r>
        <w:rPr>
          <w:rFonts w:ascii="Times New Roman"/>
          <w:b w:val="false"/>
          <w:i w:val="false"/>
          <w:color w:val="000000"/>
          <w:sz w:val="28"/>
        </w:rPr>
        <w:t>
      2) получения ранее неизвестных сведений об опасности пестицида для здоровья людей, животных или окружающей среды, подтвержденных уполномоченными государственными органами;</w:t>
      </w:r>
    </w:p>
    <w:bookmarkEnd w:id="191"/>
    <w:bookmarkStart w:name="z202" w:id="192"/>
    <w:p>
      <w:pPr>
        <w:spacing w:after="0"/>
        <w:ind w:left="0"/>
        <w:jc w:val="both"/>
      </w:pPr>
      <w:r>
        <w:rPr>
          <w:rFonts w:ascii="Times New Roman"/>
          <w:b w:val="false"/>
          <w:i w:val="false"/>
          <w:color w:val="000000"/>
          <w:sz w:val="28"/>
        </w:rPr>
        <w:t>
      3) установления факта недостаточной биологической эффективности зарегистрированного пестицида при его применении в сельскохозяйственном производстве, не обеспечивающей снижения численности вредных и особо опасных вредных организмов ниже экономического порога вредоносности, а также снижения численности карантинных объектов до допустимого уровня, при проведении государственного фитосанитарного контроля;</w:t>
      </w:r>
    </w:p>
    <w:bookmarkEnd w:id="192"/>
    <w:bookmarkStart w:name="z203" w:id="193"/>
    <w:p>
      <w:pPr>
        <w:spacing w:after="0"/>
        <w:ind w:left="0"/>
        <w:jc w:val="both"/>
      </w:pPr>
      <w:r>
        <w:rPr>
          <w:rFonts w:ascii="Times New Roman"/>
          <w:b w:val="false"/>
          <w:i w:val="false"/>
          <w:color w:val="000000"/>
          <w:sz w:val="28"/>
        </w:rPr>
        <w:t>
      4) включения пестицида в Перечень или Регистр, подтвержденных уполномоченными государственными органами.</w:t>
      </w:r>
    </w:p>
    <w:bookmarkEnd w:id="193"/>
    <w:bookmarkStart w:name="z204" w:id="194"/>
    <w:p>
      <w:pPr>
        <w:spacing w:after="0"/>
        <w:ind w:left="0"/>
        <w:jc w:val="both"/>
      </w:pPr>
      <w:r>
        <w:rPr>
          <w:rFonts w:ascii="Times New Roman"/>
          <w:b w:val="false"/>
          <w:i w:val="false"/>
          <w:color w:val="000000"/>
          <w:sz w:val="28"/>
        </w:rPr>
        <w:t>
      49. При установлении случаев, указанных в пункте 48 настоящих Правил, Ведомство принимает решение о прекращении действия регистрационного удостоверения на пестицид, вносит изменения в список пестицидов и список его дополнений и размещает информацию об этом на интернет-ресурсе Министерства.</w:t>
      </w:r>
    </w:p>
    <w:bookmarkEnd w:id="194"/>
    <w:bookmarkStart w:name="z205" w:id="195"/>
    <w:p>
      <w:pPr>
        <w:spacing w:after="0"/>
        <w:ind w:left="0"/>
        <w:jc w:val="both"/>
      </w:pPr>
      <w:r>
        <w:rPr>
          <w:rFonts w:ascii="Times New Roman"/>
          <w:b w:val="false"/>
          <w:i w:val="false"/>
          <w:color w:val="000000"/>
          <w:sz w:val="28"/>
        </w:rPr>
        <w:t>
      После принятия решения Ведомство в течение 10 (десяти) рабочих дней уведомляет регистранта (заявителя) в письменной форме о прекращении действия регистрационного удостоверения на пестицид. Регистрант (заявитель) возвращает регистрационное удостоверение на пестицид Ведомству в течение 10 (десяти) рабочих дней с момента получения письменного уведомления.</w:t>
      </w:r>
    </w:p>
    <w:bookmarkEnd w:id="195"/>
    <w:bookmarkStart w:name="z206" w:id="196"/>
    <w:p>
      <w:pPr>
        <w:spacing w:after="0"/>
        <w:ind w:left="0"/>
        <w:jc w:val="both"/>
      </w:pPr>
      <w:r>
        <w:rPr>
          <w:rFonts w:ascii="Times New Roman"/>
          <w:b w:val="false"/>
          <w:i w:val="false"/>
          <w:color w:val="000000"/>
          <w:sz w:val="28"/>
        </w:rPr>
        <w:t>
      50. При смене или добавлении производителя зарегистрированного пестицида с сохранением рецептуры и технологии его производства, регистрант (заявитель) письменно уведомляет об этом Ведомство не менее чем за 30 (тридцать) рабочих дней до предполагаемого импорта пестицида на территорию Республики Казахстан и при этом представляет следующие документы:</w:t>
      </w:r>
    </w:p>
    <w:bookmarkEnd w:id="196"/>
    <w:bookmarkStart w:name="z207" w:id="197"/>
    <w:p>
      <w:pPr>
        <w:spacing w:after="0"/>
        <w:ind w:left="0"/>
        <w:jc w:val="both"/>
      </w:pPr>
      <w:r>
        <w:rPr>
          <w:rFonts w:ascii="Times New Roman"/>
          <w:b w:val="false"/>
          <w:i w:val="false"/>
          <w:color w:val="000000"/>
          <w:sz w:val="28"/>
        </w:rPr>
        <w:t>
      1) лицензионное соглашение на производство пестицида между регистрантом (заявителем) и производителем пестицида (нотариально заверенная копия, в случае отсутствия оригинала для сверки), а также выданные новому производителю пестицида соответствующими государственными уполномоченными органами лицензию или разрешение на производство пестицида (нотариально заверенные копии, в случае отсутствия оригиналов для сверки для регистрантов (заявителей) – нерезидентов Республики Казахстан);</w:t>
      </w:r>
    </w:p>
    <w:bookmarkEnd w:id="197"/>
    <w:bookmarkStart w:name="z208" w:id="198"/>
    <w:p>
      <w:pPr>
        <w:spacing w:after="0"/>
        <w:ind w:left="0"/>
        <w:jc w:val="both"/>
      </w:pPr>
      <w:r>
        <w:rPr>
          <w:rFonts w:ascii="Times New Roman"/>
          <w:b w:val="false"/>
          <w:i w:val="false"/>
          <w:color w:val="000000"/>
          <w:sz w:val="28"/>
        </w:rPr>
        <w:t>
      2) данные лабораторного анализа, проведенного в аккредитованной (сертифицированной) лаборатории, подтверждающие идентичность состава пестицида и его действующих веществ (в том числе по сопутствующим примесям в действующем веществе) составу зарегистрированного пестицида и его действующего вещества;</w:t>
      </w:r>
    </w:p>
    <w:bookmarkEnd w:id="198"/>
    <w:bookmarkStart w:name="z209" w:id="199"/>
    <w:p>
      <w:pPr>
        <w:spacing w:after="0"/>
        <w:ind w:left="0"/>
        <w:jc w:val="both"/>
      </w:pPr>
      <w:r>
        <w:rPr>
          <w:rFonts w:ascii="Times New Roman"/>
          <w:b w:val="false"/>
          <w:i w:val="false"/>
          <w:color w:val="000000"/>
          <w:sz w:val="28"/>
        </w:rPr>
        <w:t>
      3) оригинал ранее выданного регистрационного удостоверения на пестицид.</w:t>
      </w:r>
    </w:p>
    <w:bookmarkEnd w:id="199"/>
    <w:bookmarkStart w:name="z210" w:id="200"/>
    <w:p>
      <w:pPr>
        <w:spacing w:after="0"/>
        <w:ind w:left="0"/>
        <w:jc w:val="both"/>
      </w:pPr>
      <w:r>
        <w:rPr>
          <w:rFonts w:ascii="Times New Roman"/>
          <w:b w:val="false"/>
          <w:i w:val="false"/>
          <w:color w:val="000000"/>
          <w:sz w:val="28"/>
        </w:rPr>
        <w:t>
      После рассмотрения представленных документов Ведомство принимает решение об аннулировании ранее выданного регистрационного удостоверения и замене его новым регистрационным удостоверением на пестицид, в котором дополнительно указывает нового производителя пестицида, вносит изменения в список пестицидов и список его дополнений и размещает информацию об этом на интернет-ресурсе Министерства.</w:t>
      </w:r>
    </w:p>
    <w:bookmarkEnd w:id="200"/>
    <w:bookmarkStart w:name="z211" w:id="201"/>
    <w:p>
      <w:pPr>
        <w:spacing w:after="0"/>
        <w:ind w:left="0"/>
        <w:jc w:val="both"/>
      </w:pPr>
      <w:r>
        <w:rPr>
          <w:rFonts w:ascii="Times New Roman"/>
          <w:b w:val="false"/>
          <w:i w:val="false"/>
          <w:color w:val="000000"/>
          <w:sz w:val="28"/>
        </w:rPr>
        <w:t xml:space="preserve">
      При этом срок государственной регистрации сохраняется, новые мелкоделяночные и производственные испытания пестицида не проводятся. </w:t>
      </w:r>
    </w:p>
    <w:bookmarkEnd w:id="201"/>
    <w:bookmarkStart w:name="z212" w:id="202"/>
    <w:p>
      <w:pPr>
        <w:spacing w:after="0"/>
        <w:ind w:left="0"/>
        <w:jc w:val="both"/>
      </w:pPr>
      <w:r>
        <w:rPr>
          <w:rFonts w:ascii="Times New Roman"/>
          <w:b w:val="false"/>
          <w:i w:val="false"/>
          <w:color w:val="000000"/>
          <w:sz w:val="28"/>
        </w:rPr>
        <w:t xml:space="preserve">
      Срок рассмотрения представленных регистрантом (заявителем) документов, принятия решения, оформления и выдачи нового регистрационного удостоверения на пестицид осуществляется Ведомством не позднее 30 (тридцать) рабочих дней со дня их представления. </w:t>
      </w:r>
    </w:p>
    <w:bookmarkEnd w:id="202"/>
    <w:bookmarkStart w:name="z213" w:id="203"/>
    <w:p>
      <w:pPr>
        <w:spacing w:after="0"/>
        <w:ind w:left="0"/>
        <w:jc w:val="both"/>
      </w:pPr>
      <w:r>
        <w:rPr>
          <w:rFonts w:ascii="Times New Roman"/>
          <w:b w:val="false"/>
          <w:i w:val="false"/>
          <w:color w:val="000000"/>
          <w:sz w:val="28"/>
        </w:rPr>
        <w:t xml:space="preserve">
      В случае представления регистрантом (заявителем) неполного перечня документов, указанных в настоящем пункте, Ведомство в течение 10 (десяти) рабочих дней направляет регистранту (заявителю) уведомление об обнаруженном несоответствии. </w:t>
      </w:r>
    </w:p>
    <w:bookmarkEnd w:id="203"/>
    <w:bookmarkStart w:name="z214" w:id="204"/>
    <w:p>
      <w:pPr>
        <w:spacing w:after="0"/>
        <w:ind w:left="0"/>
        <w:jc w:val="both"/>
      </w:pPr>
      <w:r>
        <w:rPr>
          <w:rFonts w:ascii="Times New Roman"/>
          <w:b w:val="false"/>
          <w:i w:val="false"/>
          <w:color w:val="000000"/>
          <w:sz w:val="28"/>
        </w:rPr>
        <w:t>
      51. Пестицид до истечения срока, подлежит перерегистрации без проведения повторных мелкоделяночных и производственных испытаний и токсикологической оценки.</w:t>
      </w:r>
    </w:p>
    <w:bookmarkEnd w:id="204"/>
    <w:bookmarkStart w:name="z215" w:id="205"/>
    <w:p>
      <w:pPr>
        <w:spacing w:after="0"/>
        <w:ind w:left="0"/>
        <w:jc w:val="both"/>
      </w:pPr>
      <w:r>
        <w:rPr>
          <w:rFonts w:ascii="Times New Roman"/>
          <w:b w:val="false"/>
          <w:i w:val="false"/>
          <w:color w:val="000000"/>
          <w:sz w:val="28"/>
        </w:rPr>
        <w:t>
      52. Для перерегистрации пестицида регистрант (заявитель) в электронной форме подает на портал следующие документы:</w:t>
      </w:r>
    </w:p>
    <w:bookmarkEnd w:id="205"/>
    <w:bookmarkStart w:name="z216" w:id="206"/>
    <w:p>
      <w:pPr>
        <w:spacing w:after="0"/>
        <w:ind w:left="0"/>
        <w:jc w:val="both"/>
      </w:pPr>
      <w:r>
        <w:rPr>
          <w:rFonts w:ascii="Times New Roman"/>
          <w:b w:val="false"/>
          <w:i w:val="false"/>
          <w:color w:val="000000"/>
          <w:sz w:val="28"/>
        </w:rPr>
        <w:t>
      1) электронную заявку на перерегистрацию пестицида по форме согласно приложению 16 к настоящим Правилам;</w:t>
      </w:r>
    </w:p>
    <w:bookmarkEnd w:id="206"/>
    <w:bookmarkStart w:name="z217" w:id="207"/>
    <w:p>
      <w:pPr>
        <w:spacing w:after="0"/>
        <w:ind w:left="0"/>
        <w:jc w:val="both"/>
      </w:pPr>
      <w:r>
        <w:rPr>
          <w:rFonts w:ascii="Times New Roman"/>
          <w:b w:val="false"/>
          <w:i w:val="false"/>
          <w:color w:val="000000"/>
          <w:sz w:val="28"/>
        </w:rPr>
        <w:t>
      2) оригинал ранее выданного регистрационного удостоверения на пестициды;</w:t>
      </w:r>
    </w:p>
    <w:bookmarkEnd w:id="207"/>
    <w:bookmarkStart w:name="z218" w:id="208"/>
    <w:p>
      <w:pPr>
        <w:spacing w:after="0"/>
        <w:ind w:left="0"/>
        <w:jc w:val="both"/>
      </w:pPr>
      <w:r>
        <w:rPr>
          <w:rFonts w:ascii="Times New Roman"/>
          <w:b w:val="false"/>
          <w:i w:val="false"/>
          <w:color w:val="000000"/>
          <w:sz w:val="28"/>
        </w:rPr>
        <w:t>
      3) новые документы о пестициде, которые не были представлены ранее в соответствии с подпунктами 5-17) пункта 8 приложения 11 к настоящим Правилам.</w:t>
      </w:r>
    </w:p>
    <w:bookmarkEnd w:id="208"/>
    <w:bookmarkStart w:name="z219" w:id="209"/>
    <w:p>
      <w:pPr>
        <w:spacing w:after="0"/>
        <w:ind w:left="0"/>
        <w:jc w:val="both"/>
      </w:pPr>
      <w:r>
        <w:rPr>
          <w:rFonts w:ascii="Times New Roman"/>
          <w:b w:val="false"/>
          <w:i w:val="false"/>
          <w:color w:val="000000"/>
          <w:sz w:val="28"/>
        </w:rPr>
        <w:t>
      53. Заявка на перерегистрацию пестицида и соответствующие документы подаются регистрантом (заявителем) до истечения срока его государственной регистрации.</w:t>
      </w:r>
    </w:p>
    <w:bookmarkEnd w:id="209"/>
    <w:bookmarkStart w:name="z220" w:id="210"/>
    <w:p>
      <w:pPr>
        <w:spacing w:after="0"/>
        <w:ind w:left="0"/>
        <w:jc w:val="both"/>
      </w:pPr>
      <w:r>
        <w:rPr>
          <w:rFonts w:ascii="Times New Roman"/>
          <w:b w:val="false"/>
          <w:i w:val="false"/>
          <w:color w:val="000000"/>
          <w:sz w:val="28"/>
        </w:rPr>
        <w:t>
      Рассмотрение Ведомством заявки на перерегистрацию пестицида, согласование перерегистрации пестицида с уполномоченными государственными органами, принятие решения и оформление регистрационного удостоверения на пестицид осуществляется Ведомством не позднее 18 (восемнадцать) рабочих дней со дня представления регистрантом (заявителем) заявки на перерегистрацию пестицида с соответствующими документами, установленными настоящими Правилами.</w:t>
      </w:r>
    </w:p>
    <w:bookmarkEnd w:id="210"/>
    <w:bookmarkStart w:name="z221" w:id="211"/>
    <w:p>
      <w:pPr>
        <w:spacing w:after="0"/>
        <w:ind w:left="0"/>
        <w:jc w:val="both"/>
      </w:pPr>
      <w:r>
        <w:rPr>
          <w:rFonts w:ascii="Times New Roman"/>
          <w:b w:val="false"/>
          <w:i w:val="false"/>
          <w:color w:val="000000"/>
          <w:sz w:val="28"/>
        </w:rPr>
        <w:t>
      Пестициды, прошедшие перерегистрацию, вносятся Ведомством в список пестицидов и (или) список его дополнений соответствующим приказом, информация об этом размещается на интернет-ресурсе Министерства.</w:t>
      </w:r>
    </w:p>
    <w:bookmarkEnd w:id="211"/>
    <w:bookmarkStart w:name="z222" w:id="212"/>
    <w:p>
      <w:pPr>
        <w:spacing w:after="0"/>
        <w:ind w:left="0"/>
        <w:jc w:val="both"/>
      </w:pPr>
      <w:r>
        <w:rPr>
          <w:rFonts w:ascii="Times New Roman"/>
          <w:b w:val="false"/>
          <w:i w:val="false"/>
          <w:color w:val="000000"/>
          <w:sz w:val="28"/>
        </w:rPr>
        <w:t>
      Заявка на перерегистрацию пестицида и регистрационное досье, поданные регистрантом (заявителем) после окончания срока государственной регистрации пестицида, Ведомством не принимаются.</w:t>
      </w:r>
    </w:p>
    <w:bookmarkEnd w:id="212"/>
    <w:bookmarkStart w:name="z223" w:id="213"/>
    <w:p>
      <w:pPr>
        <w:spacing w:after="0"/>
        <w:ind w:left="0"/>
        <w:jc w:val="both"/>
      </w:pPr>
      <w:r>
        <w:rPr>
          <w:rFonts w:ascii="Times New Roman"/>
          <w:b w:val="false"/>
          <w:i w:val="false"/>
          <w:color w:val="000000"/>
          <w:sz w:val="28"/>
        </w:rPr>
        <w:t>
      54. Перерегистрации не подлежат пестициды в случаях:</w:t>
      </w:r>
    </w:p>
    <w:bookmarkEnd w:id="213"/>
    <w:bookmarkStart w:name="z224" w:id="214"/>
    <w:p>
      <w:pPr>
        <w:spacing w:after="0"/>
        <w:ind w:left="0"/>
        <w:jc w:val="both"/>
      </w:pPr>
      <w:r>
        <w:rPr>
          <w:rFonts w:ascii="Times New Roman"/>
          <w:b w:val="false"/>
          <w:i w:val="false"/>
          <w:color w:val="000000"/>
          <w:sz w:val="28"/>
        </w:rPr>
        <w:t>
      1) получения новых ранее неизвестных данных об их опасности для здоровья людей, животных или окружающей среды, подтвержденных уполномоченными государственными органами;</w:t>
      </w:r>
    </w:p>
    <w:bookmarkEnd w:id="214"/>
    <w:bookmarkStart w:name="z225" w:id="215"/>
    <w:p>
      <w:pPr>
        <w:spacing w:after="0"/>
        <w:ind w:left="0"/>
        <w:jc w:val="both"/>
      </w:pPr>
      <w:r>
        <w:rPr>
          <w:rFonts w:ascii="Times New Roman"/>
          <w:b w:val="false"/>
          <w:i w:val="false"/>
          <w:color w:val="000000"/>
          <w:sz w:val="28"/>
        </w:rPr>
        <w:t>
      2) включения пестицида в перечень международных конвенций, ратифицированных Республикой Казахстан;</w:t>
      </w:r>
    </w:p>
    <w:bookmarkEnd w:id="215"/>
    <w:bookmarkStart w:name="z226" w:id="216"/>
    <w:p>
      <w:pPr>
        <w:spacing w:after="0"/>
        <w:ind w:left="0"/>
        <w:jc w:val="both"/>
      </w:pPr>
      <w:r>
        <w:rPr>
          <w:rFonts w:ascii="Times New Roman"/>
          <w:b w:val="false"/>
          <w:i w:val="false"/>
          <w:color w:val="000000"/>
          <w:sz w:val="28"/>
        </w:rPr>
        <w:t>
      3) получения данных о биологической эффективности норм расхода пестицида, используемого в сельскохозяйственном производстве ниже установленной при его государственной регистрации, оформленных официально соответствующим актом;</w:t>
      </w:r>
    </w:p>
    <w:bookmarkEnd w:id="216"/>
    <w:bookmarkStart w:name="z227" w:id="217"/>
    <w:p>
      <w:pPr>
        <w:spacing w:after="0"/>
        <w:ind w:left="0"/>
        <w:jc w:val="both"/>
      </w:pPr>
      <w:r>
        <w:rPr>
          <w:rFonts w:ascii="Times New Roman"/>
          <w:b w:val="false"/>
          <w:i w:val="false"/>
          <w:color w:val="000000"/>
          <w:sz w:val="28"/>
        </w:rPr>
        <w:t>
      4) изменений в химическом составе, рецептуре и технологии производства (формуляции) пестицида.</w:t>
      </w:r>
    </w:p>
    <w:bookmarkEnd w:id="217"/>
    <w:bookmarkStart w:name="z228" w:id="218"/>
    <w:p>
      <w:pPr>
        <w:spacing w:after="0"/>
        <w:ind w:left="0"/>
        <w:jc w:val="both"/>
      </w:pPr>
      <w:r>
        <w:rPr>
          <w:rFonts w:ascii="Times New Roman"/>
          <w:b w:val="false"/>
          <w:i w:val="false"/>
          <w:color w:val="000000"/>
          <w:sz w:val="28"/>
        </w:rPr>
        <w:t>
      55. Регистрант (заявитель) представляет информацию обо всех изменениях в химическом составе, рецептуре и технологии производства (формуляции) пестицида, а также появлении новых данных о его опасности.</w:t>
      </w:r>
    </w:p>
    <w:bookmarkEnd w:id="218"/>
    <w:bookmarkStart w:name="z229" w:id="219"/>
    <w:p>
      <w:pPr>
        <w:spacing w:after="0"/>
        <w:ind w:left="0"/>
        <w:jc w:val="both"/>
      </w:pPr>
      <w:r>
        <w:rPr>
          <w:rFonts w:ascii="Times New Roman"/>
          <w:b w:val="false"/>
          <w:i w:val="false"/>
          <w:color w:val="000000"/>
          <w:sz w:val="28"/>
        </w:rPr>
        <w:t>
      56. При смене или изменении наименования регистранта (заявителя) регистрант (заявитель) письменно уведомляет об этом Ведомство и прикладывает следующие документы:</w:t>
      </w:r>
    </w:p>
    <w:bookmarkEnd w:id="219"/>
    <w:bookmarkStart w:name="z230" w:id="220"/>
    <w:p>
      <w:pPr>
        <w:spacing w:after="0"/>
        <w:ind w:left="0"/>
        <w:jc w:val="both"/>
      </w:pPr>
      <w:r>
        <w:rPr>
          <w:rFonts w:ascii="Times New Roman"/>
          <w:b w:val="false"/>
          <w:i w:val="false"/>
          <w:color w:val="000000"/>
          <w:sz w:val="28"/>
        </w:rPr>
        <w:t>
      1) письмо от лица регистранта (заявителя) о смене регистранта или изменении наименования регистранта (заявителя), а также документы, подтверждающие передачу прав на государственную регистрацию пестицида новому регистранту (заявителю) или реорганизацию регистранта (заявителя) (нотариально заверенные копии, в случае отсутствия оригиналов для сверки);</w:t>
      </w:r>
    </w:p>
    <w:bookmarkEnd w:id="220"/>
    <w:bookmarkStart w:name="z231" w:id="221"/>
    <w:p>
      <w:pPr>
        <w:spacing w:after="0"/>
        <w:ind w:left="0"/>
        <w:jc w:val="both"/>
      </w:pPr>
      <w:r>
        <w:rPr>
          <w:rFonts w:ascii="Times New Roman"/>
          <w:b w:val="false"/>
          <w:i w:val="false"/>
          <w:color w:val="000000"/>
          <w:sz w:val="28"/>
        </w:rPr>
        <w:t>
      2) письмо от лица нового регистранта (заявителя) с подтверждением получения прав на государственную регистрацию пестицида и сохранении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w:t>
      </w:r>
    </w:p>
    <w:bookmarkEnd w:id="221"/>
    <w:bookmarkStart w:name="z232" w:id="222"/>
    <w:p>
      <w:pPr>
        <w:spacing w:after="0"/>
        <w:ind w:left="0"/>
        <w:jc w:val="both"/>
      </w:pPr>
      <w:r>
        <w:rPr>
          <w:rFonts w:ascii="Times New Roman"/>
          <w:b w:val="false"/>
          <w:i w:val="false"/>
          <w:color w:val="000000"/>
          <w:sz w:val="28"/>
        </w:rPr>
        <w:t>
      3) оригинал ранее выданного регистрационного удостоверения на пестицид;</w:t>
      </w:r>
    </w:p>
    <w:bookmarkEnd w:id="222"/>
    <w:bookmarkStart w:name="z233" w:id="223"/>
    <w:p>
      <w:pPr>
        <w:spacing w:after="0"/>
        <w:ind w:left="0"/>
        <w:jc w:val="both"/>
      </w:pPr>
      <w:r>
        <w:rPr>
          <w:rFonts w:ascii="Times New Roman"/>
          <w:b w:val="false"/>
          <w:i w:val="false"/>
          <w:color w:val="000000"/>
          <w:sz w:val="28"/>
        </w:rPr>
        <w:t xml:space="preserve">
      4) документы, указанные в пункте 8 приложения 11 к настоящим Правилам, оформленные от лица нового регистранта (заявителя); </w:t>
      </w:r>
    </w:p>
    <w:bookmarkEnd w:id="223"/>
    <w:bookmarkStart w:name="z234" w:id="224"/>
    <w:p>
      <w:pPr>
        <w:spacing w:after="0"/>
        <w:ind w:left="0"/>
        <w:jc w:val="both"/>
      </w:pPr>
      <w:r>
        <w:rPr>
          <w:rFonts w:ascii="Times New Roman"/>
          <w:b w:val="false"/>
          <w:i w:val="false"/>
          <w:color w:val="000000"/>
          <w:sz w:val="28"/>
        </w:rPr>
        <w:t>
      5) свидетельство* или справку о государственной перерегистрации юридического лица – для юридических лиц (нотариально заверенная копия, в случае отсутствия оригинала для сверки для регистрантов (заявителей) – нерезидентов Республики Казахстан).</w:t>
      </w:r>
    </w:p>
    <w:bookmarkEnd w:id="224"/>
    <w:bookmarkStart w:name="z235" w:id="225"/>
    <w:p>
      <w:pPr>
        <w:spacing w:after="0"/>
        <w:ind w:left="0"/>
        <w:jc w:val="both"/>
      </w:pPr>
      <w:r>
        <w:rPr>
          <w:rFonts w:ascii="Times New Roman"/>
          <w:b w:val="false"/>
          <w:i w:val="false"/>
          <w:color w:val="000000"/>
          <w:sz w:val="28"/>
        </w:rPr>
        <w:t>
      При изменении наименования регистранта (заявителя) регистрант (заявитель) письменно уведомляет об этом Ведомство и прикладывает следующие документы:</w:t>
      </w:r>
    </w:p>
    <w:bookmarkEnd w:id="225"/>
    <w:bookmarkStart w:name="z236" w:id="226"/>
    <w:p>
      <w:pPr>
        <w:spacing w:after="0"/>
        <w:ind w:left="0"/>
        <w:jc w:val="both"/>
      </w:pPr>
      <w:r>
        <w:rPr>
          <w:rFonts w:ascii="Times New Roman"/>
          <w:b w:val="false"/>
          <w:i w:val="false"/>
          <w:color w:val="000000"/>
          <w:sz w:val="28"/>
        </w:rPr>
        <w:t>
      1) письмо от лица регистранта (заявителя) об изменении наименования регистранта (заявителя) с сохранением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 а также документы, подтверждающие изменение наименования регистранта (заявителя) (нотариально заверенные копии, в случае отсутствия оригиналов для сверки);</w:t>
      </w:r>
    </w:p>
    <w:bookmarkEnd w:id="226"/>
    <w:bookmarkStart w:name="z237" w:id="227"/>
    <w:p>
      <w:pPr>
        <w:spacing w:after="0"/>
        <w:ind w:left="0"/>
        <w:jc w:val="both"/>
      </w:pPr>
      <w:r>
        <w:rPr>
          <w:rFonts w:ascii="Times New Roman"/>
          <w:b w:val="false"/>
          <w:i w:val="false"/>
          <w:color w:val="000000"/>
          <w:sz w:val="28"/>
        </w:rPr>
        <w:t>
      2) оригинал ранее выданного регистрационного удостоверения на пестицид;</w:t>
      </w:r>
    </w:p>
    <w:bookmarkEnd w:id="227"/>
    <w:bookmarkStart w:name="z238" w:id="228"/>
    <w:p>
      <w:pPr>
        <w:spacing w:after="0"/>
        <w:ind w:left="0"/>
        <w:jc w:val="both"/>
      </w:pPr>
      <w:r>
        <w:rPr>
          <w:rFonts w:ascii="Times New Roman"/>
          <w:b w:val="false"/>
          <w:i w:val="false"/>
          <w:color w:val="000000"/>
          <w:sz w:val="28"/>
        </w:rPr>
        <w:t>
      3) свидетельство* или справку о государственной перерегистрации юридического лица – для юридических лиц (нотариально заверенная копия, в случае отсутствия оригинала для сверки для регистрантов (заявителей) – нерезидентов Республики Казахстан).</w:t>
      </w:r>
    </w:p>
    <w:bookmarkEnd w:id="228"/>
    <w:bookmarkStart w:name="z239" w:id="229"/>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229"/>
    <w:bookmarkStart w:name="z240" w:id="230"/>
    <w:p>
      <w:pPr>
        <w:spacing w:after="0"/>
        <w:ind w:left="0"/>
        <w:jc w:val="both"/>
      </w:pPr>
      <w:r>
        <w:rPr>
          <w:rFonts w:ascii="Times New Roman"/>
          <w:b w:val="false"/>
          <w:i w:val="false"/>
          <w:color w:val="000000"/>
          <w:sz w:val="28"/>
        </w:rPr>
        <w:t>
      Сведения о государственной перерегистрации регистранта (заявителя) (резидента Республики Казахстан) Ведомство получает из соответствующих государственных информационных систем через шлюз "электронного правительства".</w:t>
      </w:r>
    </w:p>
    <w:bookmarkEnd w:id="230"/>
    <w:bookmarkStart w:name="z241" w:id="231"/>
    <w:p>
      <w:pPr>
        <w:spacing w:after="0"/>
        <w:ind w:left="0"/>
        <w:jc w:val="both"/>
      </w:pPr>
      <w:r>
        <w:rPr>
          <w:rFonts w:ascii="Times New Roman"/>
          <w:b w:val="false"/>
          <w:i w:val="false"/>
          <w:color w:val="000000"/>
          <w:sz w:val="28"/>
        </w:rPr>
        <w:t>
      После рассмотрения представленных документов Ведомство принимает решение об аннулировании ранее выданного регистрационного удостоверения на пестицид и замене его новым регистрационным удостоверением, с указанием срока его действия и информации о новом регистранте (заявителе), торговом наименовании пестицида, его действующем веществе, регламентах применения пестицида, а также производителе пестицида с присвоением нового регистрационного номера и новой даты оформления, вносит изменения в список пестицидов и список его дополнений и размещает информацию об этом на интернет-ресурсе Министерства.</w:t>
      </w:r>
    </w:p>
    <w:bookmarkEnd w:id="231"/>
    <w:bookmarkStart w:name="z242" w:id="232"/>
    <w:p>
      <w:pPr>
        <w:spacing w:after="0"/>
        <w:ind w:left="0"/>
        <w:jc w:val="both"/>
      </w:pPr>
      <w:r>
        <w:rPr>
          <w:rFonts w:ascii="Times New Roman"/>
          <w:b w:val="false"/>
          <w:i w:val="false"/>
          <w:color w:val="000000"/>
          <w:sz w:val="28"/>
        </w:rPr>
        <w:t>
      Рассмотрение документов, указанных в пункте 56 настоящих Правил, принятие решения, оформление и выдача нового регистрационного удостоверения на пестицид осуществляется Ведомством не позднее 30 (тридцать) рабочих дней со дня их представления.</w:t>
      </w:r>
    </w:p>
    <w:bookmarkEnd w:id="232"/>
    <w:bookmarkStart w:name="z243" w:id="233"/>
    <w:p>
      <w:pPr>
        <w:spacing w:after="0"/>
        <w:ind w:left="0"/>
        <w:jc w:val="both"/>
      </w:pPr>
      <w:r>
        <w:rPr>
          <w:rFonts w:ascii="Times New Roman"/>
          <w:b w:val="false"/>
          <w:i w:val="false"/>
          <w:color w:val="000000"/>
          <w:sz w:val="28"/>
        </w:rPr>
        <w:t>
      При этом срок государственной регистрации пестицида сохраняется, новые мелкоделяночные и производственные испытания пестицида не проводятся.</w:t>
      </w:r>
    </w:p>
    <w:bookmarkEnd w:id="233"/>
    <w:bookmarkStart w:name="z244" w:id="234"/>
    <w:p>
      <w:pPr>
        <w:spacing w:after="0"/>
        <w:ind w:left="0"/>
        <w:jc w:val="both"/>
      </w:pPr>
      <w:r>
        <w:rPr>
          <w:rFonts w:ascii="Times New Roman"/>
          <w:b w:val="false"/>
          <w:i w:val="false"/>
          <w:color w:val="000000"/>
          <w:sz w:val="28"/>
        </w:rPr>
        <w:t>
      В случае представления регистрантом (заявителем) неполного пакета документов, указанных в настоящем пункте, Ведомство в течение 10 (десяти) рабочих дней направляет регистранту (заявителю) уведомление об обнаруженном несоответствии.</w:t>
      </w:r>
    </w:p>
    <w:bookmarkEnd w:id="234"/>
    <w:bookmarkStart w:name="z245" w:id="235"/>
    <w:p>
      <w:pPr>
        <w:spacing w:after="0"/>
        <w:ind w:left="0"/>
        <w:jc w:val="both"/>
      </w:pPr>
      <w:r>
        <w:rPr>
          <w:rFonts w:ascii="Times New Roman"/>
          <w:b w:val="false"/>
          <w:i w:val="false"/>
          <w:color w:val="000000"/>
          <w:sz w:val="28"/>
        </w:rPr>
        <w:t>
      57. После проведения государственной регистрации или перерегистрации пестицида не допускается:</w:t>
      </w:r>
    </w:p>
    <w:bookmarkEnd w:id="235"/>
    <w:bookmarkStart w:name="z246" w:id="236"/>
    <w:p>
      <w:pPr>
        <w:spacing w:after="0"/>
        <w:ind w:left="0"/>
        <w:jc w:val="both"/>
      </w:pPr>
      <w:r>
        <w:rPr>
          <w:rFonts w:ascii="Times New Roman"/>
          <w:b w:val="false"/>
          <w:i w:val="false"/>
          <w:color w:val="000000"/>
          <w:sz w:val="28"/>
        </w:rPr>
        <w:t>
      1) изменение торгового названия пестицида;</w:t>
      </w:r>
    </w:p>
    <w:bookmarkEnd w:id="236"/>
    <w:bookmarkStart w:name="z247" w:id="237"/>
    <w:p>
      <w:pPr>
        <w:spacing w:after="0"/>
        <w:ind w:left="0"/>
        <w:jc w:val="both"/>
      </w:pPr>
      <w:r>
        <w:rPr>
          <w:rFonts w:ascii="Times New Roman"/>
          <w:b w:val="false"/>
          <w:i w:val="false"/>
          <w:color w:val="000000"/>
          <w:sz w:val="28"/>
        </w:rPr>
        <w:t>
      2) дополнительная государственная регистрация или перерегистрация одного и того же пестицида регистранта (заявителя) под несколькими (разными) торговыми названиями без проведения мелкоделяночных и производственных испытаний и токсикологической оценки остаточных количеств пестицида.</w:t>
      </w:r>
    </w:p>
    <w:bookmarkEnd w:id="237"/>
    <w:bookmarkStart w:name="z248" w:id="238"/>
    <w:p>
      <w:pPr>
        <w:spacing w:after="0"/>
        <w:ind w:left="0"/>
        <w:jc w:val="both"/>
      </w:pPr>
      <w:r>
        <w:rPr>
          <w:rFonts w:ascii="Times New Roman"/>
          <w:b w:val="false"/>
          <w:i w:val="false"/>
          <w:color w:val="000000"/>
          <w:sz w:val="28"/>
        </w:rPr>
        <w:t>
      58. Жалоба на решение, действий (бездействия) Ведомства по вопросам оказания государственных услуг может быть подана на имя руководителя Ведомства или Министерства, уполномоченного органа осуществляющего государственное управление и контрольные и надзорные функции,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38"/>
    <w:bookmarkStart w:name="z249" w:id="239"/>
    <w:p>
      <w:pPr>
        <w:spacing w:after="0"/>
        <w:ind w:left="0"/>
        <w:jc w:val="both"/>
      </w:pPr>
      <w:r>
        <w:rPr>
          <w:rFonts w:ascii="Times New Roman"/>
          <w:b w:val="false"/>
          <w:i w:val="false"/>
          <w:color w:val="000000"/>
          <w:sz w:val="28"/>
        </w:rPr>
        <w:t>
      Жалоба регистранта (заявителя), поступившая в адрес государственного органа непосредственно оказывающего государственную услугу, в соответствии с подпунктом 2) статьи 25 Закона о государственных услугах подлежит рассмотрению в течение 5 (пяти) рабочих дней со дня ее регистрации.</w:t>
      </w:r>
    </w:p>
    <w:bookmarkEnd w:id="239"/>
    <w:bookmarkStart w:name="z250" w:id="240"/>
    <w:p>
      <w:pPr>
        <w:spacing w:after="0"/>
        <w:ind w:left="0"/>
        <w:jc w:val="both"/>
      </w:pPr>
      <w:r>
        <w:rPr>
          <w:rFonts w:ascii="Times New Roman"/>
          <w:b w:val="false"/>
          <w:i w:val="false"/>
          <w:color w:val="000000"/>
          <w:sz w:val="28"/>
        </w:rPr>
        <w:t>
      Жалоба регистранта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40"/>
    <w:bookmarkStart w:name="z251" w:id="241"/>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регистрант (заявитель), обращается в суд в установленном законодательством Республики Казахстан порядке.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42"/>
    <w:p>
      <w:pPr>
        <w:spacing w:after="0"/>
        <w:ind w:left="0"/>
        <w:jc w:val="left"/>
      </w:pPr>
      <w:r>
        <w:rPr>
          <w:rFonts w:ascii="Times New Roman"/>
          <w:b/>
          <w:i w:val="false"/>
          <w:color w:val="000000"/>
        </w:rPr>
        <w:t xml:space="preserve"> Журнал учета государственной регистрации пестицидов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386"/>
        <w:gridCol w:w="1372"/>
        <w:gridCol w:w="1754"/>
        <w:gridCol w:w="2517"/>
        <w:gridCol w:w="2899"/>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регистранта (заявителя)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пестицида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 пестицида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или перерегистрации пестицида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государственной регистрации или перерегистрации пестицида</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55" w:id="243"/>
    <w:p>
      <w:pPr>
        <w:spacing w:after="0"/>
        <w:ind w:left="0"/>
        <w:jc w:val="both"/>
      </w:pPr>
      <w:r>
        <w:rPr>
          <w:rFonts w:ascii="Times New Roman"/>
          <w:b w:val="false"/>
          <w:i w:val="false"/>
          <w:color w:val="000000"/>
          <w:sz w:val="28"/>
        </w:rPr>
        <w:t>
      ____________________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 </w:t>
      </w:r>
      <w:r>
        <w:br/>
      </w:r>
      <w:r>
        <w:rPr>
          <w:rFonts w:ascii="Times New Roman"/>
          <w:b w:val="false"/>
          <w:i w:val="false"/>
          <w:color w:val="000000"/>
          <w:sz w:val="28"/>
        </w:rPr>
        <w:t>Место печати __________</w:t>
      </w:r>
      <w:r>
        <w:br/>
      </w:r>
      <w:r>
        <w:rPr>
          <w:rFonts w:ascii="Times New Roman"/>
          <w:b w:val="false"/>
          <w:i w:val="false"/>
          <w:color w:val="000000"/>
          <w:sz w:val="28"/>
        </w:rPr>
        <w:t xml:space="preserve">             (дата)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244"/>
    <w:p>
      <w:pPr>
        <w:spacing w:after="0"/>
        <w:ind w:left="0"/>
        <w:jc w:val="left"/>
      </w:pPr>
      <w:r>
        <w:rPr>
          <w:rFonts w:ascii="Times New Roman"/>
          <w:b/>
          <w:i w:val="false"/>
          <w:color w:val="000000"/>
        </w:rPr>
        <w:t xml:space="preserve">              Заявка на проведение регистрационных (мелкоделяночных)</w:t>
      </w:r>
      <w:r>
        <w:br/>
      </w:r>
      <w:r>
        <w:rPr>
          <w:rFonts w:ascii="Times New Roman"/>
          <w:b/>
          <w:i w:val="false"/>
          <w:color w:val="000000"/>
        </w:rPr>
        <w:t xml:space="preserve">                         испытаний пестицидов</w:t>
      </w:r>
    </w:p>
    <w:bookmarkEnd w:id="244"/>
    <w:bookmarkStart w:name="z259" w:id="245"/>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(представляется на фирменных бланках регистранта (заявителя)</w:t>
      </w:r>
      <w:r>
        <w:br/>
      </w:r>
      <w:r>
        <w:rPr>
          <w:rFonts w:ascii="Times New Roman"/>
          <w:b w:val="false"/>
          <w:i w:val="false"/>
          <w:color w:val="000000"/>
          <w:sz w:val="28"/>
        </w:rPr>
        <w:t xml:space="preserve">             и удостоверяется подписью и печатью регистранта (заявителя) </w:t>
      </w:r>
      <w:r>
        <w:br/>
      </w:r>
      <w:r>
        <w:rPr>
          <w:rFonts w:ascii="Times New Roman"/>
          <w:b w:val="false"/>
          <w:i w:val="false"/>
          <w:color w:val="000000"/>
          <w:sz w:val="28"/>
        </w:rPr>
        <w:t>Регистрант (заявитель) _________________________________________________</w:t>
      </w:r>
      <w:r>
        <w:br/>
      </w:r>
      <w:r>
        <w:rPr>
          <w:rFonts w:ascii="Times New Roman"/>
          <w:b w:val="false"/>
          <w:i w:val="false"/>
          <w:color w:val="000000"/>
          <w:sz w:val="28"/>
        </w:rPr>
        <w:t xml:space="preserve">                   (наименование физического или юридического лица)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(государство, адрес, телефон, факс, е-mail)</w:t>
      </w:r>
    </w:p>
    <w:bookmarkEnd w:id="245"/>
    <w:bookmarkStart w:name="z260" w:id="246"/>
    <w:p>
      <w:pPr>
        <w:spacing w:after="0"/>
        <w:ind w:left="0"/>
        <w:jc w:val="both"/>
      </w:pPr>
      <w:r>
        <w:rPr>
          <w:rFonts w:ascii="Times New Roman"/>
          <w:b w:val="false"/>
          <w:i w:val="false"/>
          <w:color w:val="000000"/>
          <w:sz w:val="28"/>
        </w:rPr>
        <w:t>
      Для проведения государственной регистрации пестицидов прошу включить в план проведения регистрационных (мелкоделяночных) испытаний в Республике Казахстан следующие пестициды с регламентами применения (таблица заполняется в зависимости от вида пестицида):</w:t>
      </w:r>
    </w:p>
    <w:bookmarkEnd w:id="246"/>
    <w:bookmarkStart w:name="z261" w:id="247"/>
    <w:p>
      <w:pPr>
        <w:spacing w:after="0"/>
        <w:ind w:left="0"/>
        <w:jc w:val="left"/>
      </w:pPr>
      <w:r>
        <w:rPr>
          <w:rFonts w:ascii="Times New Roman"/>
          <w:b/>
          <w:i w:val="false"/>
          <w:color w:val="000000"/>
        </w:rPr>
        <w:t xml:space="preserve"> Для инсектицидов, фунгицидов и гербицидов</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3138"/>
        <w:gridCol w:w="815"/>
        <w:gridCol w:w="638"/>
        <w:gridCol w:w="1170"/>
        <w:gridCol w:w="3240"/>
      </w:tblGrid>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62" w:id="248"/>
    <w:p>
      <w:pPr>
        <w:spacing w:after="0"/>
        <w:ind w:left="0"/>
        <w:jc w:val="left"/>
      </w:pPr>
      <w:r>
        <w:rPr>
          <w:rFonts w:ascii="Times New Roman"/>
          <w:b/>
          <w:i w:val="false"/>
          <w:color w:val="000000"/>
        </w:rPr>
        <w:t xml:space="preserve"> Для препаратов для предпосевной обработки семян, биологических препаратов, родентицидов.</w:t>
      </w:r>
    </w:p>
    <w:bookmarkEnd w:id="248"/>
    <w:bookmarkStart w:name="z263" w:id="249"/>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в складских помещениях товаропроизводителей сельскохозяйственной продукции, а также для препаратов, разрешенных для применения против вредителей запасов на предприятиях в системе хлебопродуктов.</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8"/>
        <w:gridCol w:w="3146"/>
        <w:gridCol w:w="1260"/>
        <w:gridCol w:w="986"/>
        <w:gridCol w:w="1810"/>
      </w:tblGrid>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64" w:id="250"/>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2372"/>
        <w:gridCol w:w="743"/>
        <w:gridCol w:w="1363"/>
        <w:gridCol w:w="3980"/>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65" w:id="251"/>
    <w:p>
      <w:pPr>
        <w:spacing w:after="0"/>
        <w:ind w:left="0"/>
        <w:jc w:val="both"/>
      </w:pPr>
      <w:r>
        <w:rPr>
          <w:rFonts w:ascii="Times New Roman"/>
          <w:b w:val="false"/>
          <w:i w:val="false"/>
          <w:color w:val="000000"/>
          <w:sz w:val="28"/>
        </w:rPr>
        <w:t>
      Согласен/не согласен (нужное подчеркнуть)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 "_____" ______________ 20 ____ года 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52"/>
    <w:p>
      <w:pPr>
        <w:spacing w:after="0"/>
        <w:ind w:left="0"/>
        <w:jc w:val="left"/>
      </w:pPr>
      <w:r>
        <w:rPr>
          <w:rFonts w:ascii="Times New Roman"/>
          <w:b/>
          <w:i w:val="false"/>
          <w:color w:val="000000"/>
        </w:rPr>
        <w:t xml:space="preserve">                          Краткое досье на пестициды</w:t>
      </w:r>
      <w:r>
        <w:br/>
      </w:r>
      <w:r>
        <w:rPr>
          <w:rFonts w:ascii="Times New Roman"/>
          <w:b/>
          <w:i w:val="false"/>
          <w:color w:val="000000"/>
        </w:rPr>
        <w:t xml:space="preserve">       ______________________________________________________________________</w:t>
      </w:r>
      <w:r>
        <w:br/>
      </w:r>
      <w:r>
        <w:rPr>
          <w:rFonts w:ascii="Times New Roman"/>
          <w:b/>
          <w:i w:val="false"/>
          <w:color w:val="000000"/>
        </w:rPr>
        <w:t xml:space="preserve">       (Наименование юридического или физического лица-регистранта (заявителя),</w:t>
      </w:r>
      <w:r>
        <w:br/>
      </w:r>
      <w:r>
        <w:rPr>
          <w:rFonts w:ascii="Times New Roman"/>
          <w:b/>
          <w:i w:val="false"/>
          <w:color w:val="000000"/>
        </w:rPr>
        <w:t xml:space="preserve">             юридический адрес, фактический адрес, телефон, факс, е-mail)</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пестицида)</w:t>
      </w:r>
    </w:p>
    <w:bookmarkEnd w:id="252"/>
    <w:bookmarkStart w:name="z269" w:id="253"/>
    <w:p>
      <w:pPr>
        <w:spacing w:after="0"/>
        <w:ind w:left="0"/>
        <w:jc w:val="both"/>
      </w:pPr>
      <w:r>
        <w:rPr>
          <w:rFonts w:ascii="Times New Roman"/>
          <w:b w:val="false"/>
          <w:i w:val="false"/>
          <w:color w:val="000000"/>
          <w:sz w:val="28"/>
        </w:rPr>
        <w:t>
      1. Основные сведения.</w:t>
      </w:r>
    </w:p>
    <w:bookmarkEnd w:id="253"/>
    <w:bookmarkStart w:name="z270" w:id="254"/>
    <w:p>
      <w:pPr>
        <w:spacing w:after="0"/>
        <w:ind w:left="0"/>
        <w:jc w:val="both"/>
      </w:pPr>
      <w:r>
        <w:rPr>
          <w:rFonts w:ascii="Times New Roman"/>
          <w:b w:val="false"/>
          <w:i w:val="false"/>
          <w:color w:val="000000"/>
          <w:sz w:val="28"/>
        </w:rPr>
        <w:t xml:space="preserve">
      1. Наименование пестицида. </w:t>
      </w:r>
    </w:p>
    <w:bookmarkEnd w:id="254"/>
    <w:bookmarkStart w:name="z271" w:id="255"/>
    <w:p>
      <w:pPr>
        <w:spacing w:after="0"/>
        <w:ind w:left="0"/>
        <w:jc w:val="both"/>
      </w:pPr>
      <w:r>
        <w:rPr>
          <w:rFonts w:ascii="Times New Roman"/>
          <w:b w:val="false"/>
          <w:i w:val="false"/>
          <w:color w:val="000000"/>
          <w:sz w:val="28"/>
        </w:rPr>
        <w:t>
      2. Производитель (название, юридический адрес, фактический адрес, телефон, факс, е-mail).</w:t>
      </w:r>
    </w:p>
    <w:bookmarkEnd w:id="255"/>
    <w:bookmarkStart w:name="z272" w:id="256"/>
    <w:p>
      <w:pPr>
        <w:spacing w:after="0"/>
        <w:ind w:left="0"/>
        <w:jc w:val="both"/>
      </w:pPr>
      <w:r>
        <w:rPr>
          <w:rFonts w:ascii="Times New Roman"/>
          <w:b w:val="false"/>
          <w:i w:val="false"/>
          <w:color w:val="000000"/>
          <w:sz w:val="28"/>
        </w:rPr>
        <w:t xml:space="preserve">
      3. Назначение пестицида. </w:t>
      </w:r>
    </w:p>
    <w:bookmarkEnd w:id="256"/>
    <w:bookmarkStart w:name="z273" w:id="257"/>
    <w:p>
      <w:pPr>
        <w:spacing w:after="0"/>
        <w:ind w:left="0"/>
        <w:jc w:val="both"/>
      </w:pPr>
      <w:r>
        <w:rPr>
          <w:rFonts w:ascii="Times New Roman"/>
          <w:b w:val="false"/>
          <w:i w:val="false"/>
          <w:color w:val="000000"/>
          <w:sz w:val="28"/>
        </w:rPr>
        <w:t>
      4. Действующее вещество.</w:t>
      </w:r>
    </w:p>
    <w:bookmarkEnd w:id="257"/>
    <w:bookmarkStart w:name="z274" w:id="258"/>
    <w:p>
      <w:pPr>
        <w:spacing w:after="0"/>
        <w:ind w:left="0"/>
        <w:jc w:val="both"/>
      </w:pPr>
      <w:r>
        <w:rPr>
          <w:rFonts w:ascii="Times New Roman"/>
          <w:b w:val="false"/>
          <w:i w:val="false"/>
          <w:color w:val="000000"/>
          <w:sz w:val="28"/>
        </w:rPr>
        <w:t>
      5. Химический класс действующего вещества.</w:t>
      </w:r>
    </w:p>
    <w:bookmarkEnd w:id="258"/>
    <w:bookmarkStart w:name="z275" w:id="259"/>
    <w:p>
      <w:pPr>
        <w:spacing w:after="0"/>
        <w:ind w:left="0"/>
        <w:jc w:val="both"/>
      </w:pPr>
      <w:r>
        <w:rPr>
          <w:rFonts w:ascii="Times New Roman"/>
          <w:b w:val="false"/>
          <w:i w:val="false"/>
          <w:color w:val="000000"/>
          <w:sz w:val="28"/>
        </w:rPr>
        <w:t>
      6. Концентрация действующего вещества (в граммах на литр или граммах на килограмм).</w:t>
      </w:r>
    </w:p>
    <w:bookmarkEnd w:id="259"/>
    <w:bookmarkStart w:name="z276" w:id="260"/>
    <w:p>
      <w:pPr>
        <w:spacing w:after="0"/>
        <w:ind w:left="0"/>
        <w:jc w:val="both"/>
      </w:pPr>
      <w:r>
        <w:rPr>
          <w:rFonts w:ascii="Times New Roman"/>
          <w:b w:val="false"/>
          <w:i w:val="false"/>
          <w:color w:val="000000"/>
          <w:sz w:val="28"/>
        </w:rPr>
        <w:t xml:space="preserve">
      7. Препаративная форма пестицида. </w:t>
      </w:r>
    </w:p>
    <w:bookmarkEnd w:id="260"/>
    <w:bookmarkStart w:name="z277" w:id="261"/>
    <w:p>
      <w:pPr>
        <w:spacing w:after="0"/>
        <w:ind w:left="0"/>
        <w:jc w:val="both"/>
      </w:pPr>
      <w:r>
        <w:rPr>
          <w:rFonts w:ascii="Times New Roman"/>
          <w:b w:val="false"/>
          <w:i w:val="false"/>
          <w:color w:val="000000"/>
          <w:sz w:val="28"/>
        </w:rPr>
        <w:t xml:space="preserve">
      8. Паспорт безопасности для пестицидов. </w:t>
      </w:r>
    </w:p>
    <w:bookmarkEnd w:id="261"/>
    <w:bookmarkStart w:name="z278" w:id="262"/>
    <w:p>
      <w:pPr>
        <w:spacing w:after="0"/>
        <w:ind w:left="0"/>
        <w:jc w:val="both"/>
      </w:pPr>
      <w:r>
        <w:rPr>
          <w:rFonts w:ascii="Times New Roman"/>
          <w:b w:val="false"/>
          <w:i w:val="false"/>
          <w:color w:val="000000"/>
          <w:sz w:val="28"/>
        </w:rPr>
        <w:t>
      9. Нормативная и/или техническая документация для пестицида, производимого (формулируемого) на территории Республики Казахстан и государств Евразийского экономического союза.</w:t>
      </w:r>
    </w:p>
    <w:bookmarkEnd w:id="262"/>
    <w:bookmarkStart w:name="z279" w:id="263"/>
    <w:p>
      <w:pPr>
        <w:spacing w:after="0"/>
        <w:ind w:left="0"/>
        <w:jc w:val="both"/>
      </w:pPr>
      <w:r>
        <w:rPr>
          <w:rFonts w:ascii="Times New Roman"/>
          <w:b w:val="false"/>
          <w:i w:val="false"/>
          <w:color w:val="000000"/>
          <w:sz w:val="28"/>
        </w:rPr>
        <w:t>
      10. Разрешение производителя пестицида представлять его для регистрации (в случае, если регистрантом не является сам производитель).</w:t>
      </w:r>
    </w:p>
    <w:bookmarkEnd w:id="263"/>
    <w:bookmarkStart w:name="z280" w:id="264"/>
    <w:p>
      <w:pPr>
        <w:spacing w:after="0"/>
        <w:ind w:left="0"/>
        <w:jc w:val="both"/>
      </w:pPr>
      <w:r>
        <w:rPr>
          <w:rFonts w:ascii="Times New Roman"/>
          <w:b w:val="false"/>
          <w:i w:val="false"/>
          <w:color w:val="000000"/>
          <w:sz w:val="28"/>
        </w:rPr>
        <w:t>
      11. Разрешение регистранту представлять производителя пестицида (для микробиологических препаратов).</w:t>
      </w:r>
    </w:p>
    <w:bookmarkEnd w:id="264"/>
    <w:bookmarkStart w:name="z281" w:id="265"/>
    <w:p>
      <w:pPr>
        <w:spacing w:after="0"/>
        <w:ind w:left="0"/>
        <w:jc w:val="both"/>
      </w:pPr>
      <w:r>
        <w:rPr>
          <w:rFonts w:ascii="Times New Roman"/>
          <w:b w:val="false"/>
          <w:i w:val="false"/>
          <w:color w:val="000000"/>
          <w:sz w:val="28"/>
        </w:rPr>
        <w:t>
      12. Регистрация пестицида в других странах (номер регистрационного удостоверения, дата выдачи, сфера и регламенты применения пестицида.</w:t>
      </w:r>
    </w:p>
    <w:bookmarkEnd w:id="265"/>
    <w:bookmarkStart w:name="z282" w:id="266"/>
    <w:p>
      <w:pPr>
        <w:spacing w:after="0"/>
        <w:ind w:left="0"/>
        <w:jc w:val="both"/>
      </w:pPr>
      <w:r>
        <w:rPr>
          <w:rFonts w:ascii="Times New Roman"/>
          <w:b w:val="false"/>
          <w:i w:val="false"/>
          <w:color w:val="000000"/>
          <w:sz w:val="28"/>
        </w:rPr>
        <w:t>
      2. Сведения по оценке биологической эффективности, безопасности пестицида:</w:t>
      </w:r>
    </w:p>
    <w:bookmarkEnd w:id="266"/>
    <w:bookmarkStart w:name="z283" w:id="267"/>
    <w:p>
      <w:pPr>
        <w:spacing w:after="0"/>
        <w:ind w:left="0"/>
        <w:jc w:val="both"/>
      </w:pPr>
      <w:r>
        <w:rPr>
          <w:rFonts w:ascii="Times New Roman"/>
          <w:b w:val="false"/>
          <w:i w:val="false"/>
          <w:color w:val="000000"/>
          <w:sz w:val="28"/>
        </w:rPr>
        <w:t>
      1. спектр действия;</w:t>
      </w:r>
    </w:p>
    <w:bookmarkEnd w:id="267"/>
    <w:bookmarkStart w:name="z284" w:id="268"/>
    <w:p>
      <w:pPr>
        <w:spacing w:after="0"/>
        <w:ind w:left="0"/>
        <w:jc w:val="both"/>
      </w:pPr>
      <w:r>
        <w:rPr>
          <w:rFonts w:ascii="Times New Roman"/>
          <w:b w:val="false"/>
          <w:i w:val="false"/>
          <w:color w:val="000000"/>
          <w:sz w:val="28"/>
        </w:rPr>
        <w:t>
      2. сфера применения пестицида:</w:t>
      </w:r>
    </w:p>
    <w:bookmarkEnd w:id="268"/>
    <w:bookmarkStart w:name="z285" w:id="269"/>
    <w:p>
      <w:pPr>
        <w:spacing w:after="0"/>
        <w:ind w:left="0"/>
        <w:jc w:val="both"/>
      </w:pPr>
      <w:r>
        <w:rPr>
          <w:rFonts w:ascii="Times New Roman"/>
          <w:b w:val="false"/>
          <w:i w:val="false"/>
          <w:color w:val="000000"/>
          <w:sz w:val="28"/>
        </w:rPr>
        <w:t>
      1) культуры;</w:t>
      </w:r>
    </w:p>
    <w:bookmarkEnd w:id="269"/>
    <w:bookmarkStart w:name="z286" w:id="270"/>
    <w:p>
      <w:pPr>
        <w:spacing w:after="0"/>
        <w:ind w:left="0"/>
        <w:jc w:val="both"/>
      </w:pPr>
      <w:r>
        <w:rPr>
          <w:rFonts w:ascii="Times New Roman"/>
          <w:b w:val="false"/>
          <w:i w:val="false"/>
          <w:color w:val="000000"/>
          <w:sz w:val="28"/>
        </w:rPr>
        <w:t>
      2) вредные объекты (с латинскими названиями) или назначение.</w:t>
      </w:r>
    </w:p>
    <w:bookmarkEnd w:id="270"/>
    <w:bookmarkStart w:name="z287" w:id="271"/>
    <w:p>
      <w:pPr>
        <w:spacing w:after="0"/>
        <w:ind w:left="0"/>
        <w:jc w:val="both"/>
      </w:pPr>
      <w:r>
        <w:rPr>
          <w:rFonts w:ascii="Times New Roman"/>
          <w:b w:val="false"/>
          <w:i w:val="false"/>
          <w:color w:val="000000"/>
          <w:sz w:val="28"/>
        </w:rPr>
        <w:t>
      3. Рекомендуемые регламенты применения:</w:t>
      </w:r>
    </w:p>
    <w:bookmarkEnd w:id="271"/>
    <w:bookmarkStart w:name="z288" w:id="272"/>
    <w:p>
      <w:pPr>
        <w:spacing w:after="0"/>
        <w:ind w:left="0"/>
        <w:jc w:val="both"/>
      </w:pPr>
      <w:r>
        <w:rPr>
          <w:rFonts w:ascii="Times New Roman"/>
          <w:b w:val="false"/>
          <w:i w:val="false"/>
          <w:color w:val="000000"/>
          <w:sz w:val="28"/>
        </w:rPr>
        <w:t>
      1) срок проведения обработок;</w:t>
      </w:r>
    </w:p>
    <w:bookmarkEnd w:id="272"/>
    <w:bookmarkStart w:name="z289" w:id="273"/>
    <w:p>
      <w:pPr>
        <w:spacing w:after="0"/>
        <w:ind w:left="0"/>
        <w:jc w:val="both"/>
      </w:pPr>
      <w:r>
        <w:rPr>
          <w:rFonts w:ascii="Times New Roman"/>
          <w:b w:val="false"/>
          <w:i w:val="false"/>
          <w:color w:val="000000"/>
          <w:sz w:val="28"/>
        </w:rPr>
        <w:t>
      2) фаза развития защищаемой культуры;</w:t>
      </w:r>
    </w:p>
    <w:bookmarkEnd w:id="273"/>
    <w:bookmarkStart w:name="z290" w:id="274"/>
    <w:p>
      <w:pPr>
        <w:spacing w:after="0"/>
        <w:ind w:left="0"/>
        <w:jc w:val="both"/>
      </w:pPr>
      <w:r>
        <w:rPr>
          <w:rFonts w:ascii="Times New Roman"/>
          <w:b w:val="false"/>
          <w:i w:val="false"/>
          <w:color w:val="000000"/>
          <w:sz w:val="28"/>
        </w:rPr>
        <w:t>
      3) фазы развития (стадия) вредного организма;</w:t>
      </w:r>
    </w:p>
    <w:bookmarkEnd w:id="274"/>
    <w:bookmarkStart w:name="z291" w:id="275"/>
    <w:p>
      <w:pPr>
        <w:spacing w:after="0"/>
        <w:ind w:left="0"/>
        <w:jc w:val="both"/>
      </w:pPr>
      <w:r>
        <w:rPr>
          <w:rFonts w:ascii="Times New Roman"/>
          <w:b w:val="false"/>
          <w:i w:val="false"/>
          <w:color w:val="000000"/>
          <w:sz w:val="28"/>
        </w:rPr>
        <w:t>
      4) кратность обработок;</w:t>
      </w:r>
    </w:p>
    <w:bookmarkEnd w:id="275"/>
    <w:bookmarkStart w:name="z292" w:id="276"/>
    <w:p>
      <w:pPr>
        <w:spacing w:after="0"/>
        <w:ind w:left="0"/>
        <w:jc w:val="both"/>
      </w:pPr>
      <w:r>
        <w:rPr>
          <w:rFonts w:ascii="Times New Roman"/>
          <w:b w:val="false"/>
          <w:i w:val="false"/>
          <w:color w:val="000000"/>
          <w:sz w:val="28"/>
        </w:rPr>
        <w:t>
      5) интервал между обработками.</w:t>
      </w:r>
    </w:p>
    <w:bookmarkEnd w:id="276"/>
    <w:bookmarkStart w:name="z293" w:id="277"/>
    <w:p>
      <w:pPr>
        <w:spacing w:after="0"/>
        <w:ind w:left="0"/>
        <w:jc w:val="both"/>
      </w:pPr>
      <w:r>
        <w:rPr>
          <w:rFonts w:ascii="Times New Roman"/>
          <w:b w:val="false"/>
          <w:i w:val="false"/>
          <w:color w:val="000000"/>
          <w:sz w:val="28"/>
        </w:rPr>
        <w:t>
      4. Рекомендуемая норма расхода и способ применения пестицида.</w:t>
      </w:r>
    </w:p>
    <w:bookmarkEnd w:id="277"/>
    <w:bookmarkStart w:name="z294" w:id="278"/>
    <w:p>
      <w:pPr>
        <w:spacing w:after="0"/>
        <w:ind w:left="0"/>
        <w:jc w:val="both"/>
      </w:pPr>
      <w:r>
        <w:rPr>
          <w:rFonts w:ascii="Times New Roman"/>
          <w:b w:val="false"/>
          <w:i w:val="false"/>
          <w:color w:val="000000"/>
          <w:sz w:val="28"/>
        </w:rPr>
        <w:t>
      5. Рекомендуемый срок ожидания (в днях до сбора урожая).</w:t>
      </w:r>
    </w:p>
    <w:bookmarkEnd w:id="278"/>
    <w:bookmarkStart w:name="z295" w:id="279"/>
    <w:p>
      <w:pPr>
        <w:spacing w:after="0"/>
        <w:ind w:left="0"/>
        <w:jc w:val="both"/>
      </w:pPr>
      <w:r>
        <w:rPr>
          <w:rFonts w:ascii="Times New Roman"/>
          <w:b w:val="false"/>
          <w:i w:val="false"/>
          <w:color w:val="000000"/>
          <w:sz w:val="28"/>
        </w:rPr>
        <w:t>
      6. Вид (механизм) действия на вредные организмы:</w:t>
      </w:r>
    </w:p>
    <w:bookmarkEnd w:id="279"/>
    <w:bookmarkStart w:name="z296" w:id="280"/>
    <w:p>
      <w:pPr>
        <w:spacing w:after="0"/>
        <w:ind w:left="0"/>
        <w:jc w:val="both"/>
      </w:pPr>
      <w:r>
        <w:rPr>
          <w:rFonts w:ascii="Times New Roman"/>
          <w:b w:val="false"/>
          <w:i w:val="false"/>
          <w:color w:val="000000"/>
          <w:sz w:val="28"/>
        </w:rPr>
        <w:t>
      1) системный;</w:t>
      </w:r>
    </w:p>
    <w:bookmarkEnd w:id="280"/>
    <w:bookmarkStart w:name="z297" w:id="281"/>
    <w:p>
      <w:pPr>
        <w:spacing w:after="0"/>
        <w:ind w:left="0"/>
        <w:jc w:val="both"/>
      </w:pPr>
      <w:r>
        <w:rPr>
          <w:rFonts w:ascii="Times New Roman"/>
          <w:b w:val="false"/>
          <w:i w:val="false"/>
          <w:color w:val="000000"/>
          <w:sz w:val="28"/>
        </w:rPr>
        <w:t>
      2) контактный;</w:t>
      </w:r>
    </w:p>
    <w:bookmarkEnd w:id="281"/>
    <w:bookmarkStart w:name="z298" w:id="282"/>
    <w:p>
      <w:pPr>
        <w:spacing w:after="0"/>
        <w:ind w:left="0"/>
        <w:jc w:val="both"/>
      </w:pPr>
      <w:r>
        <w:rPr>
          <w:rFonts w:ascii="Times New Roman"/>
          <w:b w:val="false"/>
          <w:i w:val="false"/>
          <w:color w:val="000000"/>
          <w:sz w:val="28"/>
        </w:rPr>
        <w:t>
      3) иной.</w:t>
      </w:r>
    </w:p>
    <w:bookmarkEnd w:id="282"/>
    <w:bookmarkStart w:name="z299" w:id="283"/>
    <w:p>
      <w:pPr>
        <w:spacing w:after="0"/>
        <w:ind w:left="0"/>
        <w:jc w:val="both"/>
      </w:pPr>
      <w:r>
        <w:rPr>
          <w:rFonts w:ascii="Times New Roman"/>
          <w:b w:val="false"/>
          <w:i w:val="false"/>
          <w:color w:val="000000"/>
          <w:sz w:val="28"/>
        </w:rPr>
        <w:t>
      7. Период защитного действия</w:t>
      </w:r>
    </w:p>
    <w:bookmarkEnd w:id="283"/>
    <w:bookmarkStart w:name="z300" w:id="284"/>
    <w:p>
      <w:pPr>
        <w:spacing w:after="0"/>
        <w:ind w:left="0"/>
        <w:jc w:val="both"/>
      </w:pPr>
      <w:r>
        <w:rPr>
          <w:rFonts w:ascii="Times New Roman"/>
          <w:b w:val="false"/>
          <w:i w:val="false"/>
          <w:color w:val="000000"/>
          <w:sz w:val="28"/>
        </w:rPr>
        <w:t>
      8. Селективность</w:t>
      </w:r>
    </w:p>
    <w:bookmarkEnd w:id="284"/>
    <w:bookmarkStart w:name="z301" w:id="285"/>
    <w:p>
      <w:pPr>
        <w:spacing w:after="0"/>
        <w:ind w:left="0"/>
        <w:jc w:val="both"/>
      </w:pPr>
      <w:r>
        <w:rPr>
          <w:rFonts w:ascii="Times New Roman"/>
          <w:b w:val="false"/>
          <w:i w:val="false"/>
          <w:color w:val="000000"/>
          <w:sz w:val="28"/>
        </w:rPr>
        <w:t>
      9. Скорость воздействия</w:t>
      </w:r>
    </w:p>
    <w:bookmarkEnd w:id="285"/>
    <w:bookmarkStart w:name="z302" w:id="286"/>
    <w:p>
      <w:pPr>
        <w:spacing w:after="0"/>
        <w:ind w:left="0"/>
        <w:jc w:val="both"/>
      </w:pPr>
      <w:r>
        <w:rPr>
          <w:rFonts w:ascii="Times New Roman"/>
          <w:b w:val="false"/>
          <w:i w:val="false"/>
          <w:color w:val="000000"/>
          <w:sz w:val="28"/>
        </w:rPr>
        <w:t>
      10. Совместимость с другими препаратами</w:t>
      </w:r>
    </w:p>
    <w:bookmarkEnd w:id="286"/>
    <w:bookmarkStart w:name="z303" w:id="287"/>
    <w:p>
      <w:pPr>
        <w:spacing w:after="0"/>
        <w:ind w:left="0"/>
        <w:jc w:val="both"/>
      </w:pPr>
      <w:r>
        <w:rPr>
          <w:rFonts w:ascii="Times New Roman"/>
          <w:b w:val="false"/>
          <w:i w:val="false"/>
          <w:color w:val="000000"/>
          <w:sz w:val="28"/>
        </w:rPr>
        <w:t>
      11. Биологическая эффективность:</w:t>
      </w:r>
    </w:p>
    <w:bookmarkEnd w:id="287"/>
    <w:bookmarkStart w:name="z304" w:id="288"/>
    <w:p>
      <w:pPr>
        <w:spacing w:after="0"/>
        <w:ind w:left="0"/>
        <w:jc w:val="both"/>
      </w:pPr>
      <w:r>
        <w:rPr>
          <w:rFonts w:ascii="Times New Roman"/>
          <w:b w:val="false"/>
          <w:i w:val="false"/>
          <w:color w:val="000000"/>
          <w:sz w:val="28"/>
        </w:rPr>
        <w:t>
      1) лабораторные и вегетационные опыты;</w:t>
      </w:r>
    </w:p>
    <w:bookmarkEnd w:id="288"/>
    <w:bookmarkStart w:name="z305" w:id="289"/>
    <w:p>
      <w:pPr>
        <w:spacing w:after="0"/>
        <w:ind w:left="0"/>
        <w:jc w:val="both"/>
      </w:pPr>
      <w:r>
        <w:rPr>
          <w:rFonts w:ascii="Times New Roman"/>
          <w:b w:val="false"/>
          <w:i w:val="false"/>
          <w:color w:val="000000"/>
          <w:sz w:val="28"/>
        </w:rPr>
        <w:t>
      2) полевые опыты.</w:t>
      </w:r>
    </w:p>
    <w:bookmarkEnd w:id="289"/>
    <w:bookmarkStart w:name="z306" w:id="290"/>
    <w:p>
      <w:pPr>
        <w:spacing w:after="0"/>
        <w:ind w:left="0"/>
        <w:jc w:val="both"/>
      </w:pPr>
      <w:r>
        <w:rPr>
          <w:rFonts w:ascii="Times New Roman"/>
          <w:b w:val="false"/>
          <w:i w:val="false"/>
          <w:color w:val="000000"/>
          <w:sz w:val="28"/>
        </w:rPr>
        <w:t>
      12. Фитотоксичность, толерантность защищаемых культур</w:t>
      </w:r>
    </w:p>
    <w:bookmarkEnd w:id="290"/>
    <w:bookmarkStart w:name="z307" w:id="291"/>
    <w:p>
      <w:pPr>
        <w:spacing w:after="0"/>
        <w:ind w:left="0"/>
        <w:jc w:val="both"/>
      </w:pPr>
      <w:r>
        <w:rPr>
          <w:rFonts w:ascii="Times New Roman"/>
          <w:b w:val="false"/>
          <w:i w:val="false"/>
          <w:color w:val="000000"/>
          <w:sz w:val="28"/>
        </w:rPr>
        <w:t>
      13. Возможность возникновения резистентности</w:t>
      </w:r>
    </w:p>
    <w:bookmarkEnd w:id="291"/>
    <w:bookmarkStart w:name="z308" w:id="292"/>
    <w:p>
      <w:pPr>
        <w:spacing w:after="0"/>
        <w:ind w:left="0"/>
        <w:jc w:val="both"/>
      </w:pPr>
      <w:r>
        <w:rPr>
          <w:rFonts w:ascii="Times New Roman"/>
          <w:b w:val="false"/>
          <w:i w:val="false"/>
          <w:color w:val="000000"/>
          <w:sz w:val="28"/>
        </w:rPr>
        <w:t>
      14. Возможность варьирования культур в севообороте</w:t>
      </w:r>
    </w:p>
    <w:bookmarkEnd w:id="292"/>
    <w:bookmarkStart w:name="z309" w:id="293"/>
    <w:p>
      <w:pPr>
        <w:spacing w:after="0"/>
        <w:ind w:left="0"/>
        <w:jc w:val="both"/>
      </w:pPr>
      <w:r>
        <w:rPr>
          <w:rFonts w:ascii="Times New Roman"/>
          <w:b w:val="false"/>
          <w:i w:val="false"/>
          <w:color w:val="000000"/>
          <w:sz w:val="28"/>
        </w:rPr>
        <w:t>
      15. Результаты оценки биологической эффективности и безопасности пестицида в других странах:</w:t>
      </w:r>
    </w:p>
    <w:bookmarkEnd w:id="293"/>
    <w:bookmarkStart w:name="z310" w:id="294"/>
    <w:p>
      <w:pPr>
        <w:spacing w:after="0"/>
        <w:ind w:left="0"/>
        <w:jc w:val="both"/>
      </w:pPr>
      <w:r>
        <w:rPr>
          <w:rFonts w:ascii="Times New Roman"/>
          <w:b w:val="false"/>
          <w:i w:val="false"/>
          <w:color w:val="000000"/>
          <w:sz w:val="28"/>
        </w:rPr>
        <w:t>
      1) страна;</w:t>
      </w:r>
    </w:p>
    <w:bookmarkEnd w:id="294"/>
    <w:bookmarkStart w:name="z311" w:id="295"/>
    <w:p>
      <w:pPr>
        <w:spacing w:after="0"/>
        <w:ind w:left="0"/>
        <w:jc w:val="both"/>
      </w:pPr>
      <w:r>
        <w:rPr>
          <w:rFonts w:ascii="Times New Roman"/>
          <w:b w:val="false"/>
          <w:i w:val="false"/>
          <w:color w:val="000000"/>
          <w:sz w:val="28"/>
        </w:rPr>
        <w:t>
      2) защищаемая культура;</w:t>
      </w:r>
    </w:p>
    <w:bookmarkEnd w:id="295"/>
    <w:bookmarkStart w:name="z312" w:id="296"/>
    <w:p>
      <w:pPr>
        <w:spacing w:after="0"/>
        <w:ind w:left="0"/>
        <w:jc w:val="both"/>
      </w:pPr>
      <w:r>
        <w:rPr>
          <w:rFonts w:ascii="Times New Roman"/>
          <w:b w:val="false"/>
          <w:i w:val="false"/>
          <w:color w:val="000000"/>
          <w:sz w:val="28"/>
        </w:rPr>
        <w:t>
      3) вредный организм.</w:t>
      </w:r>
    </w:p>
    <w:bookmarkEnd w:id="296"/>
    <w:bookmarkStart w:name="z313" w:id="297"/>
    <w:p>
      <w:pPr>
        <w:spacing w:after="0"/>
        <w:ind w:left="0"/>
        <w:jc w:val="both"/>
      </w:pPr>
      <w:r>
        <w:rPr>
          <w:rFonts w:ascii="Times New Roman"/>
          <w:b w:val="false"/>
          <w:i w:val="false"/>
          <w:color w:val="000000"/>
          <w:sz w:val="28"/>
        </w:rPr>
        <w:t>
      16. Результаты определения остаточных количеств пестицида в других странах</w:t>
      </w:r>
    </w:p>
    <w:bookmarkEnd w:id="297"/>
    <w:bookmarkStart w:name="z314" w:id="298"/>
    <w:p>
      <w:pPr>
        <w:spacing w:after="0"/>
        <w:ind w:left="0"/>
        <w:jc w:val="both"/>
      </w:pPr>
      <w:r>
        <w:rPr>
          <w:rFonts w:ascii="Times New Roman"/>
          <w:b w:val="false"/>
          <w:i w:val="false"/>
          <w:color w:val="000000"/>
          <w:sz w:val="28"/>
        </w:rPr>
        <w:t>
      17. Влияние пестицида препарата на полезную энтомофауну защищаемого агроценоза.</w:t>
      </w:r>
    </w:p>
    <w:bookmarkEnd w:id="298"/>
    <w:bookmarkStart w:name="z315" w:id="299"/>
    <w:p>
      <w:pPr>
        <w:spacing w:after="0"/>
        <w:ind w:left="0"/>
        <w:jc w:val="both"/>
      </w:pPr>
      <w:r>
        <w:rPr>
          <w:rFonts w:ascii="Times New Roman"/>
          <w:b w:val="false"/>
          <w:i w:val="false"/>
          <w:color w:val="000000"/>
          <w:sz w:val="28"/>
        </w:rPr>
        <w:t xml:space="preserve">
      3. Физико-химические свойства пестицида </w:t>
      </w:r>
    </w:p>
    <w:bookmarkEnd w:id="299"/>
    <w:bookmarkStart w:name="z316" w:id="300"/>
    <w:p>
      <w:pPr>
        <w:spacing w:after="0"/>
        <w:ind w:left="0"/>
        <w:jc w:val="both"/>
      </w:pPr>
      <w:r>
        <w:rPr>
          <w:rFonts w:ascii="Times New Roman"/>
          <w:b w:val="false"/>
          <w:i w:val="false"/>
          <w:color w:val="000000"/>
          <w:sz w:val="28"/>
        </w:rPr>
        <w:t>
      3.1. Физико-химические свойства действующего вещества пестицида:</w:t>
      </w:r>
    </w:p>
    <w:bookmarkEnd w:id="300"/>
    <w:bookmarkStart w:name="z317" w:id="301"/>
    <w:p>
      <w:pPr>
        <w:spacing w:after="0"/>
        <w:ind w:left="0"/>
        <w:jc w:val="both"/>
      </w:pPr>
      <w:r>
        <w:rPr>
          <w:rFonts w:ascii="Times New Roman"/>
          <w:b w:val="false"/>
          <w:i w:val="false"/>
          <w:color w:val="000000"/>
          <w:sz w:val="28"/>
        </w:rPr>
        <w:t>
      1) действующее вещество;</w:t>
      </w:r>
    </w:p>
    <w:bookmarkEnd w:id="301"/>
    <w:bookmarkStart w:name="z318" w:id="302"/>
    <w:p>
      <w:pPr>
        <w:spacing w:after="0"/>
        <w:ind w:left="0"/>
        <w:jc w:val="both"/>
      </w:pPr>
      <w:r>
        <w:rPr>
          <w:rFonts w:ascii="Times New Roman"/>
          <w:b w:val="false"/>
          <w:i w:val="false"/>
          <w:color w:val="000000"/>
          <w:sz w:val="28"/>
        </w:rPr>
        <w:t>
      2) структурная формула (указать оптические изомеры);</w:t>
      </w:r>
    </w:p>
    <w:bookmarkEnd w:id="302"/>
    <w:bookmarkStart w:name="z319" w:id="303"/>
    <w:p>
      <w:pPr>
        <w:spacing w:after="0"/>
        <w:ind w:left="0"/>
        <w:jc w:val="both"/>
      </w:pPr>
      <w:r>
        <w:rPr>
          <w:rFonts w:ascii="Times New Roman"/>
          <w:b w:val="false"/>
          <w:i w:val="false"/>
          <w:color w:val="000000"/>
          <w:sz w:val="28"/>
        </w:rPr>
        <w:t>
      3) эмпирическая формула;</w:t>
      </w:r>
    </w:p>
    <w:bookmarkEnd w:id="303"/>
    <w:bookmarkStart w:name="z320" w:id="304"/>
    <w:p>
      <w:pPr>
        <w:spacing w:after="0"/>
        <w:ind w:left="0"/>
        <w:jc w:val="both"/>
      </w:pPr>
      <w:r>
        <w:rPr>
          <w:rFonts w:ascii="Times New Roman"/>
          <w:b w:val="false"/>
          <w:i w:val="false"/>
          <w:color w:val="000000"/>
          <w:sz w:val="28"/>
        </w:rPr>
        <w:t>
      4) молекулярная масса;</w:t>
      </w:r>
    </w:p>
    <w:bookmarkEnd w:id="304"/>
    <w:bookmarkStart w:name="z321" w:id="305"/>
    <w:p>
      <w:pPr>
        <w:spacing w:after="0"/>
        <w:ind w:left="0"/>
        <w:jc w:val="both"/>
      </w:pPr>
      <w:r>
        <w:rPr>
          <w:rFonts w:ascii="Times New Roman"/>
          <w:b w:val="false"/>
          <w:i w:val="false"/>
          <w:color w:val="000000"/>
          <w:sz w:val="28"/>
        </w:rPr>
        <w:t>
      5) агрегатное состояние;</w:t>
      </w:r>
    </w:p>
    <w:bookmarkEnd w:id="305"/>
    <w:bookmarkStart w:name="z322" w:id="306"/>
    <w:p>
      <w:pPr>
        <w:spacing w:after="0"/>
        <w:ind w:left="0"/>
        <w:jc w:val="both"/>
      </w:pPr>
      <w:r>
        <w:rPr>
          <w:rFonts w:ascii="Times New Roman"/>
          <w:b w:val="false"/>
          <w:i w:val="false"/>
          <w:color w:val="000000"/>
          <w:sz w:val="28"/>
        </w:rPr>
        <w:t>
      6) цвет, запах;</w:t>
      </w:r>
    </w:p>
    <w:bookmarkEnd w:id="306"/>
    <w:bookmarkStart w:name="z323" w:id="307"/>
    <w:p>
      <w:pPr>
        <w:spacing w:after="0"/>
        <w:ind w:left="0"/>
        <w:jc w:val="both"/>
      </w:pPr>
      <w:r>
        <w:rPr>
          <w:rFonts w:ascii="Times New Roman"/>
          <w:b w:val="false"/>
          <w:i w:val="false"/>
          <w:color w:val="000000"/>
          <w:sz w:val="28"/>
        </w:rPr>
        <w:t>
      7) давление паров при 20 оС и 40 оС;</w:t>
      </w:r>
    </w:p>
    <w:bookmarkEnd w:id="307"/>
    <w:bookmarkStart w:name="z324" w:id="308"/>
    <w:p>
      <w:pPr>
        <w:spacing w:after="0"/>
        <w:ind w:left="0"/>
        <w:jc w:val="both"/>
      </w:pPr>
      <w:r>
        <w:rPr>
          <w:rFonts w:ascii="Times New Roman"/>
          <w:b w:val="false"/>
          <w:i w:val="false"/>
          <w:color w:val="000000"/>
          <w:sz w:val="28"/>
        </w:rPr>
        <w:t>
      8) растворимость в воде;</w:t>
      </w:r>
    </w:p>
    <w:bookmarkEnd w:id="308"/>
    <w:bookmarkStart w:name="z325" w:id="309"/>
    <w:p>
      <w:pPr>
        <w:spacing w:after="0"/>
        <w:ind w:left="0"/>
        <w:jc w:val="both"/>
      </w:pPr>
      <w:r>
        <w:rPr>
          <w:rFonts w:ascii="Times New Roman"/>
          <w:b w:val="false"/>
          <w:i w:val="false"/>
          <w:color w:val="000000"/>
          <w:sz w:val="28"/>
        </w:rPr>
        <w:t>
      9) растворимость в органических растворителях;</w:t>
      </w:r>
    </w:p>
    <w:bookmarkEnd w:id="309"/>
    <w:bookmarkStart w:name="z326" w:id="310"/>
    <w:p>
      <w:pPr>
        <w:spacing w:after="0"/>
        <w:ind w:left="0"/>
        <w:jc w:val="both"/>
      </w:pPr>
      <w:r>
        <w:rPr>
          <w:rFonts w:ascii="Times New Roman"/>
          <w:b w:val="false"/>
          <w:i w:val="false"/>
          <w:color w:val="000000"/>
          <w:sz w:val="28"/>
        </w:rPr>
        <w:t>
      10) коэффициент распределения n-октанол/вода;</w:t>
      </w:r>
    </w:p>
    <w:bookmarkEnd w:id="310"/>
    <w:bookmarkStart w:name="z327" w:id="311"/>
    <w:p>
      <w:pPr>
        <w:spacing w:after="0"/>
        <w:ind w:left="0"/>
        <w:jc w:val="both"/>
      </w:pPr>
      <w:r>
        <w:rPr>
          <w:rFonts w:ascii="Times New Roman"/>
          <w:b w:val="false"/>
          <w:i w:val="false"/>
          <w:color w:val="000000"/>
          <w:sz w:val="28"/>
        </w:rPr>
        <w:t>
      11) температура плавления;</w:t>
      </w:r>
    </w:p>
    <w:bookmarkEnd w:id="311"/>
    <w:bookmarkStart w:name="z328" w:id="312"/>
    <w:p>
      <w:pPr>
        <w:spacing w:after="0"/>
        <w:ind w:left="0"/>
        <w:jc w:val="both"/>
      </w:pPr>
      <w:r>
        <w:rPr>
          <w:rFonts w:ascii="Times New Roman"/>
          <w:b w:val="false"/>
          <w:i w:val="false"/>
          <w:color w:val="000000"/>
          <w:sz w:val="28"/>
        </w:rPr>
        <w:t>
      12) температура кипения и замерзания;</w:t>
      </w:r>
    </w:p>
    <w:bookmarkEnd w:id="312"/>
    <w:bookmarkStart w:name="z329" w:id="313"/>
    <w:p>
      <w:pPr>
        <w:spacing w:after="0"/>
        <w:ind w:left="0"/>
        <w:jc w:val="both"/>
      </w:pPr>
      <w:r>
        <w:rPr>
          <w:rFonts w:ascii="Times New Roman"/>
          <w:b w:val="false"/>
          <w:i w:val="false"/>
          <w:color w:val="000000"/>
          <w:sz w:val="28"/>
        </w:rPr>
        <w:t>
      13) температура вспышки и воспламенения;</w:t>
      </w:r>
    </w:p>
    <w:bookmarkEnd w:id="313"/>
    <w:bookmarkStart w:name="z330" w:id="314"/>
    <w:p>
      <w:pPr>
        <w:spacing w:after="0"/>
        <w:ind w:left="0"/>
        <w:jc w:val="both"/>
      </w:pPr>
      <w:r>
        <w:rPr>
          <w:rFonts w:ascii="Times New Roman"/>
          <w:b w:val="false"/>
          <w:i w:val="false"/>
          <w:color w:val="000000"/>
          <w:sz w:val="28"/>
        </w:rPr>
        <w:t>
      14) стабильность в водных растворах (pH 5, 7, 9) при 20 оС;</w:t>
      </w:r>
    </w:p>
    <w:bookmarkEnd w:id="314"/>
    <w:bookmarkStart w:name="z331" w:id="315"/>
    <w:p>
      <w:pPr>
        <w:spacing w:after="0"/>
        <w:ind w:left="0"/>
        <w:jc w:val="both"/>
      </w:pPr>
      <w:r>
        <w:rPr>
          <w:rFonts w:ascii="Times New Roman"/>
          <w:b w:val="false"/>
          <w:i w:val="false"/>
          <w:color w:val="000000"/>
          <w:sz w:val="28"/>
        </w:rPr>
        <w:t>
      15) плотность (в случае газообразного состояния вещества плотность указать при 0 оС и 760 миллиметр ртутного столба).</w:t>
      </w:r>
    </w:p>
    <w:bookmarkEnd w:id="315"/>
    <w:bookmarkStart w:name="z332" w:id="316"/>
    <w:p>
      <w:pPr>
        <w:spacing w:after="0"/>
        <w:ind w:left="0"/>
        <w:jc w:val="both"/>
      </w:pPr>
      <w:r>
        <w:rPr>
          <w:rFonts w:ascii="Times New Roman"/>
          <w:b w:val="false"/>
          <w:i w:val="false"/>
          <w:color w:val="000000"/>
          <w:sz w:val="28"/>
        </w:rPr>
        <w:t>
      3.2. Физико-химические свойства технического продукта:</w:t>
      </w:r>
    </w:p>
    <w:bookmarkEnd w:id="316"/>
    <w:bookmarkStart w:name="z333" w:id="317"/>
    <w:p>
      <w:pPr>
        <w:spacing w:after="0"/>
        <w:ind w:left="0"/>
        <w:jc w:val="both"/>
      </w:pPr>
      <w:r>
        <w:rPr>
          <w:rFonts w:ascii="Times New Roman"/>
          <w:b w:val="false"/>
          <w:i w:val="false"/>
          <w:color w:val="000000"/>
          <w:sz w:val="28"/>
        </w:rPr>
        <w:t>
      1) чистота технического продукта, качественный и количественный состав примесей;</w:t>
      </w:r>
    </w:p>
    <w:bookmarkEnd w:id="317"/>
    <w:bookmarkStart w:name="z334" w:id="318"/>
    <w:p>
      <w:pPr>
        <w:spacing w:after="0"/>
        <w:ind w:left="0"/>
        <w:jc w:val="both"/>
      </w:pPr>
      <w:r>
        <w:rPr>
          <w:rFonts w:ascii="Times New Roman"/>
          <w:b w:val="false"/>
          <w:i w:val="false"/>
          <w:color w:val="000000"/>
          <w:sz w:val="28"/>
        </w:rPr>
        <w:t>
      2) агрегатное состояние;</w:t>
      </w:r>
    </w:p>
    <w:bookmarkEnd w:id="318"/>
    <w:bookmarkStart w:name="z335" w:id="319"/>
    <w:p>
      <w:pPr>
        <w:spacing w:after="0"/>
        <w:ind w:left="0"/>
        <w:jc w:val="both"/>
      </w:pPr>
      <w:r>
        <w:rPr>
          <w:rFonts w:ascii="Times New Roman"/>
          <w:b w:val="false"/>
          <w:i w:val="false"/>
          <w:color w:val="000000"/>
          <w:sz w:val="28"/>
        </w:rPr>
        <w:t>
      3) цвет, запах;</w:t>
      </w:r>
    </w:p>
    <w:bookmarkEnd w:id="319"/>
    <w:bookmarkStart w:name="z336" w:id="320"/>
    <w:p>
      <w:pPr>
        <w:spacing w:after="0"/>
        <w:ind w:left="0"/>
        <w:jc w:val="both"/>
      </w:pPr>
      <w:r>
        <w:rPr>
          <w:rFonts w:ascii="Times New Roman"/>
          <w:b w:val="false"/>
          <w:i w:val="false"/>
          <w:color w:val="000000"/>
          <w:sz w:val="28"/>
        </w:rPr>
        <w:t>
      4) температура плавления;</w:t>
      </w:r>
    </w:p>
    <w:bookmarkEnd w:id="320"/>
    <w:bookmarkStart w:name="z337" w:id="321"/>
    <w:p>
      <w:pPr>
        <w:spacing w:after="0"/>
        <w:ind w:left="0"/>
        <w:jc w:val="both"/>
      </w:pPr>
      <w:r>
        <w:rPr>
          <w:rFonts w:ascii="Times New Roman"/>
          <w:b w:val="false"/>
          <w:i w:val="false"/>
          <w:color w:val="000000"/>
          <w:sz w:val="28"/>
        </w:rPr>
        <w:t>
      5) температура вспышки и воспламенения;</w:t>
      </w:r>
    </w:p>
    <w:bookmarkEnd w:id="321"/>
    <w:bookmarkStart w:name="z338" w:id="322"/>
    <w:p>
      <w:pPr>
        <w:spacing w:after="0"/>
        <w:ind w:left="0"/>
        <w:jc w:val="both"/>
      </w:pPr>
      <w:r>
        <w:rPr>
          <w:rFonts w:ascii="Times New Roman"/>
          <w:b w:val="false"/>
          <w:i w:val="false"/>
          <w:color w:val="000000"/>
          <w:sz w:val="28"/>
        </w:rPr>
        <w:t>
      6) плотность (в случае газообразного состояния вещества плотность указать при 0 оС и 760 миллиметр ртутного столба);</w:t>
      </w:r>
    </w:p>
    <w:bookmarkEnd w:id="322"/>
    <w:bookmarkStart w:name="z339" w:id="323"/>
    <w:p>
      <w:pPr>
        <w:spacing w:after="0"/>
        <w:ind w:left="0"/>
        <w:jc w:val="both"/>
      </w:pPr>
      <w:r>
        <w:rPr>
          <w:rFonts w:ascii="Times New Roman"/>
          <w:b w:val="false"/>
          <w:i w:val="false"/>
          <w:color w:val="000000"/>
          <w:sz w:val="28"/>
        </w:rPr>
        <w:t>
      7) термо- и фотостабильность;</w:t>
      </w:r>
    </w:p>
    <w:bookmarkEnd w:id="323"/>
    <w:bookmarkStart w:name="z340" w:id="324"/>
    <w:p>
      <w:pPr>
        <w:spacing w:after="0"/>
        <w:ind w:left="0"/>
        <w:jc w:val="both"/>
      </w:pPr>
      <w:r>
        <w:rPr>
          <w:rFonts w:ascii="Times New Roman"/>
          <w:b w:val="false"/>
          <w:i w:val="false"/>
          <w:color w:val="000000"/>
          <w:sz w:val="28"/>
        </w:rPr>
        <w:t xml:space="preserve">
      8) аналитический метод для определения чистоты технического продукта, а также позволяющий определить состав продукта, изомеры, примеси. </w:t>
      </w:r>
    </w:p>
    <w:bookmarkEnd w:id="324"/>
    <w:bookmarkStart w:name="z341" w:id="325"/>
    <w:p>
      <w:pPr>
        <w:spacing w:after="0"/>
        <w:ind w:left="0"/>
        <w:jc w:val="both"/>
      </w:pPr>
      <w:r>
        <w:rPr>
          <w:rFonts w:ascii="Times New Roman"/>
          <w:b w:val="false"/>
          <w:i w:val="false"/>
          <w:color w:val="000000"/>
          <w:sz w:val="28"/>
        </w:rPr>
        <w:t>
      3.3. Физико-химические свойства препаративной формы пестицида:</w:t>
      </w:r>
    </w:p>
    <w:bookmarkEnd w:id="325"/>
    <w:bookmarkStart w:name="z342" w:id="326"/>
    <w:p>
      <w:pPr>
        <w:spacing w:after="0"/>
        <w:ind w:left="0"/>
        <w:jc w:val="both"/>
      </w:pPr>
      <w:r>
        <w:rPr>
          <w:rFonts w:ascii="Times New Roman"/>
          <w:b w:val="false"/>
          <w:i w:val="false"/>
          <w:color w:val="000000"/>
          <w:sz w:val="28"/>
        </w:rPr>
        <w:t>
      1) агрегатное состояние;</w:t>
      </w:r>
    </w:p>
    <w:bookmarkEnd w:id="326"/>
    <w:bookmarkStart w:name="z343" w:id="327"/>
    <w:p>
      <w:pPr>
        <w:spacing w:after="0"/>
        <w:ind w:left="0"/>
        <w:jc w:val="both"/>
      </w:pPr>
      <w:r>
        <w:rPr>
          <w:rFonts w:ascii="Times New Roman"/>
          <w:b w:val="false"/>
          <w:i w:val="false"/>
          <w:color w:val="000000"/>
          <w:sz w:val="28"/>
        </w:rPr>
        <w:t>
      2) цвет, запах;</w:t>
      </w:r>
    </w:p>
    <w:bookmarkEnd w:id="327"/>
    <w:bookmarkStart w:name="z344" w:id="328"/>
    <w:p>
      <w:pPr>
        <w:spacing w:after="0"/>
        <w:ind w:left="0"/>
        <w:jc w:val="both"/>
      </w:pPr>
      <w:r>
        <w:rPr>
          <w:rFonts w:ascii="Times New Roman"/>
          <w:b w:val="false"/>
          <w:i w:val="false"/>
          <w:color w:val="000000"/>
          <w:sz w:val="28"/>
        </w:rPr>
        <w:t>
      3) стабильность водной эмульсии или суспензии;</w:t>
      </w:r>
    </w:p>
    <w:bookmarkEnd w:id="328"/>
    <w:bookmarkStart w:name="z345" w:id="329"/>
    <w:p>
      <w:pPr>
        <w:spacing w:after="0"/>
        <w:ind w:left="0"/>
        <w:jc w:val="both"/>
      </w:pPr>
      <w:r>
        <w:rPr>
          <w:rFonts w:ascii="Times New Roman"/>
          <w:b w:val="false"/>
          <w:i w:val="false"/>
          <w:color w:val="000000"/>
          <w:sz w:val="28"/>
        </w:rPr>
        <w:t>
      4) pH;</w:t>
      </w:r>
    </w:p>
    <w:bookmarkEnd w:id="329"/>
    <w:bookmarkStart w:name="z346" w:id="330"/>
    <w:p>
      <w:pPr>
        <w:spacing w:after="0"/>
        <w:ind w:left="0"/>
        <w:jc w:val="both"/>
      </w:pPr>
      <w:r>
        <w:rPr>
          <w:rFonts w:ascii="Times New Roman"/>
          <w:b w:val="false"/>
          <w:i w:val="false"/>
          <w:color w:val="000000"/>
          <w:sz w:val="28"/>
        </w:rPr>
        <w:t>
      5) содержание влаги (%);</w:t>
      </w:r>
    </w:p>
    <w:bookmarkEnd w:id="330"/>
    <w:bookmarkStart w:name="z347" w:id="331"/>
    <w:p>
      <w:pPr>
        <w:spacing w:after="0"/>
        <w:ind w:left="0"/>
        <w:jc w:val="both"/>
      </w:pPr>
      <w:r>
        <w:rPr>
          <w:rFonts w:ascii="Times New Roman"/>
          <w:b w:val="false"/>
          <w:i w:val="false"/>
          <w:color w:val="000000"/>
          <w:sz w:val="28"/>
        </w:rPr>
        <w:t>
      6) вязкость;</w:t>
      </w:r>
    </w:p>
    <w:bookmarkEnd w:id="331"/>
    <w:bookmarkStart w:name="z348" w:id="332"/>
    <w:p>
      <w:pPr>
        <w:spacing w:after="0"/>
        <w:ind w:left="0"/>
        <w:jc w:val="both"/>
      </w:pPr>
      <w:r>
        <w:rPr>
          <w:rFonts w:ascii="Times New Roman"/>
          <w:b w:val="false"/>
          <w:i w:val="false"/>
          <w:color w:val="000000"/>
          <w:sz w:val="28"/>
        </w:rPr>
        <w:t>
      7) дисперсность;</w:t>
      </w:r>
    </w:p>
    <w:bookmarkEnd w:id="332"/>
    <w:bookmarkStart w:name="z349" w:id="333"/>
    <w:p>
      <w:pPr>
        <w:spacing w:after="0"/>
        <w:ind w:left="0"/>
        <w:jc w:val="both"/>
      </w:pPr>
      <w:r>
        <w:rPr>
          <w:rFonts w:ascii="Times New Roman"/>
          <w:b w:val="false"/>
          <w:i w:val="false"/>
          <w:color w:val="000000"/>
          <w:sz w:val="28"/>
        </w:rPr>
        <w:t>
      8) плотность;</w:t>
      </w:r>
    </w:p>
    <w:bookmarkEnd w:id="333"/>
    <w:bookmarkStart w:name="z350" w:id="334"/>
    <w:p>
      <w:pPr>
        <w:spacing w:after="0"/>
        <w:ind w:left="0"/>
        <w:jc w:val="both"/>
      </w:pPr>
      <w:r>
        <w:rPr>
          <w:rFonts w:ascii="Times New Roman"/>
          <w:b w:val="false"/>
          <w:i w:val="false"/>
          <w:color w:val="000000"/>
          <w:sz w:val="28"/>
        </w:rPr>
        <w:t>
      9) размер частиц (порошок, гранулы и другие);</w:t>
      </w:r>
    </w:p>
    <w:bookmarkEnd w:id="334"/>
    <w:bookmarkStart w:name="z351" w:id="335"/>
    <w:p>
      <w:pPr>
        <w:spacing w:after="0"/>
        <w:ind w:left="0"/>
        <w:jc w:val="both"/>
      </w:pPr>
      <w:r>
        <w:rPr>
          <w:rFonts w:ascii="Times New Roman"/>
          <w:b w:val="false"/>
          <w:i w:val="false"/>
          <w:color w:val="000000"/>
          <w:sz w:val="28"/>
        </w:rPr>
        <w:t>
      10) смачиваемость;</w:t>
      </w:r>
    </w:p>
    <w:bookmarkEnd w:id="335"/>
    <w:bookmarkStart w:name="z352" w:id="336"/>
    <w:p>
      <w:pPr>
        <w:spacing w:after="0"/>
        <w:ind w:left="0"/>
        <w:jc w:val="both"/>
      </w:pPr>
      <w:r>
        <w:rPr>
          <w:rFonts w:ascii="Times New Roman"/>
          <w:b w:val="false"/>
          <w:i w:val="false"/>
          <w:color w:val="000000"/>
          <w:sz w:val="28"/>
        </w:rPr>
        <w:t>
      11) температура вспышки;</w:t>
      </w:r>
    </w:p>
    <w:bookmarkEnd w:id="336"/>
    <w:bookmarkStart w:name="z353" w:id="337"/>
    <w:p>
      <w:pPr>
        <w:spacing w:after="0"/>
        <w:ind w:left="0"/>
        <w:jc w:val="both"/>
      </w:pPr>
      <w:r>
        <w:rPr>
          <w:rFonts w:ascii="Times New Roman"/>
          <w:b w:val="false"/>
          <w:i w:val="false"/>
          <w:color w:val="000000"/>
          <w:sz w:val="28"/>
        </w:rPr>
        <w:t>
      12) температура кристаллизации, морозостойкость;</w:t>
      </w:r>
    </w:p>
    <w:bookmarkEnd w:id="337"/>
    <w:bookmarkStart w:name="z354" w:id="338"/>
    <w:p>
      <w:pPr>
        <w:spacing w:after="0"/>
        <w:ind w:left="0"/>
        <w:jc w:val="both"/>
      </w:pPr>
      <w:r>
        <w:rPr>
          <w:rFonts w:ascii="Times New Roman"/>
          <w:b w:val="false"/>
          <w:i w:val="false"/>
          <w:color w:val="000000"/>
          <w:sz w:val="28"/>
        </w:rPr>
        <w:t>
      13) летучесть;</w:t>
      </w:r>
    </w:p>
    <w:bookmarkEnd w:id="338"/>
    <w:bookmarkStart w:name="z355" w:id="339"/>
    <w:p>
      <w:pPr>
        <w:spacing w:after="0"/>
        <w:ind w:left="0"/>
        <w:jc w:val="both"/>
      </w:pPr>
      <w:r>
        <w:rPr>
          <w:rFonts w:ascii="Times New Roman"/>
          <w:b w:val="false"/>
          <w:i w:val="false"/>
          <w:color w:val="000000"/>
          <w:sz w:val="28"/>
        </w:rPr>
        <w:t>
      14) данные по слеживаемости;</w:t>
      </w:r>
    </w:p>
    <w:bookmarkEnd w:id="339"/>
    <w:bookmarkStart w:name="z356" w:id="340"/>
    <w:p>
      <w:pPr>
        <w:spacing w:after="0"/>
        <w:ind w:left="0"/>
        <w:jc w:val="both"/>
      </w:pPr>
      <w:r>
        <w:rPr>
          <w:rFonts w:ascii="Times New Roman"/>
          <w:b w:val="false"/>
          <w:i w:val="false"/>
          <w:color w:val="000000"/>
          <w:sz w:val="28"/>
        </w:rPr>
        <w:t>
      15) коррозионные свойства;</w:t>
      </w:r>
    </w:p>
    <w:bookmarkEnd w:id="340"/>
    <w:bookmarkStart w:name="z357" w:id="341"/>
    <w:p>
      <w:pPr>
        <w:spacing w:after="0"/>
        <w:ind w:left="0"/>
        <w:jc w:val="both"/>
      </w:pPr>
      <w:r>
        <w:rPr>
          <w:rFonts w:ascii="Times New Roman"/>
          <w:b w:val="false"/>
          <w:i w:val="false"/>
          <w:color w:val="000000"/>
          <w:sz w:val="28"/>
        </w:rPr>
        <w:t>
      16) качественный и количественный состав примесей;</w:t>
      </w:r>
    </w:p>
    <w:bookmarkEnd w:id="341"/>
    <w:bookmarkStart w:name="z358" w:id="342"/>
    <w:p>
      <w:pPr>
        <w:spacing w:after="0"/>
        <w:ind w:left="0"/>
        <w:jc w:val="both"/>
      </w:pPr>
      <w:r>
        <w:rPr>
          <w:rFonts w:ascii="Times New Roman"/>
          <w:b w:val="false"/>
          <w:i w:val="false"/>
          <w:color w:val="000000"/>
          <w:sz w:val="28"/>
        </w:rPr>
        <w:t>
      17) стабильность при хранении.</w:t>
      </w:r>
    </w:p>
    <w:bookmarkEnd w:id="342"/>
    <w:bookmarkStart w:name="z359" w:id="343"/>
    <w:p>
      <w:pPr>
        <w:spacing w:after="0"/>
        <w:ind w:left="0"/>
        <w:jc w:val="both"/>
      </w:pPr>
      <w:r>
        <w:rPr>
          <w:rFonts w:ascii="Times New Roman"/>
          <w:b w:val="false"/>
          <w:i w:val="false"/>
          <w:color w:val="000000"/>
          <w:sz w:val="28"/>
        </w:rPr>
        <w:t>
      3.4. Состав пестицида:</w:t>
      </w:r>
    </w:p>
    <w:bookmarkEnd w:id="343"/>
    <w:bookmarkStart w:name="z360" w:id="344"/>
    <w:p>
      <w:pPr>
        <w:spacing w:after="0"/>
        <w:ind w:left="0"/>
        <w:jc w:val="both"/>
      </w:pPr>
      <w:r>
        <w:rPr>
          <w:rFonts w:ascii="Times New Roman"/>
          <w:b w:val="false"/>
          <w:i w:val="false"/>
          <w:color w:val="000000"/>
          <w:sz w:val="28"/>
        </w:rPr>
        <w:t xml:space="preserve">
      1) химическое название для каждой составной части; </w:t>
      </w:r>
    </w:p>
    <w:bookmarkEnd w:id="344"/>
    <w:bookmarkStart w:name="z361" w:id="345"/>
    <w:p>
      <w:pPr>
        <w:spacing w:after="0"/>
        <w:ind w:left="0"/>
        <w:jc w:val="both"/>
      </w:pPr>
      <w:r>
        <w:rPr>
          <w:rFonts w:ascii="Times New Roman"/>
          <w:b w:val="false"/>
          <w:i w:val="false"/>
          <w:color w:val="000000"/>
          <w:sz w:val="28"/>
        </w:rPr>
        <w:t>
      2) функциональное значение составных частей в препаративной форме и их содержание.</w:t>
      </w:r>
    </w:p>
    <w:bookmarkEnd w:id="345"/>
    <w:bookmarkStart w:name="z362" w:id="346"/>
    <w:p>
      <w:pPr>
        <w:spacing w:after="0"/>
        <w:ind w:left="0"/>
        <w:jc w:val="both"/>
      </w:pPr>
      <w:r>
        <w:rPr>
          <w:rFonts w:ascii="Times New Roman"/>
          <w:b w:val="false"/>
          <w:i w:val="false"/>
          <w:color w:val="000000"/>
          <w:sz w:val="28"/>
        </w:rPr>
        <w:t>
      4. Микробиологические пестициды. Сведения о составе и свойствах активного ингредиента и препаративной формы (бактериальных, грибных, вирусных, микроспороидальных препаратов, на основе продуктов жизнедеятельности микроорганизмов).</w:t>
      </w:r>
    </w:p>
    <w:bookmarkEnd w:id="346"/>
    <w:bookmarkStart w:name="z363" w:id="347"/>
    <w:p>
      <w:pPr>
        <w:spacing w:after="0"/>
        <w:ind w:left="0"/>
        <w:jc w:val="both"/>
      </w:pPr>
      <w:r>
        <w:rPr>
          <w:rFonts w:ascii="Times New Roman"/>
          <w:b w:val="false"/>
          <w:i w:val="false"/>
          <w:color w:val="000000"/>
          <w:sz w:val="28"/>
        </w:rPr>
        <w:t>
      4.1. Свойства штамма-продуцента:</w:t>
      </w:r>
    </w:p>
    <w:bookmarkEnd w:id="347"/>
    <w:bookmarkStart w:name="z364" w:id="348"/>
    <w:p>
      <w:pPr>
        <w:spacing w:after="0"/>
        <w:ind w:left="0"/>
        <w:jc w:val="both"/>
      </w:pPr>
      <w:r>
        <w:rPr>
          <w:rFonts w:ascii="Times New Roman"/>
          <w:b w:val="false"/>
          <w:i w:val="false"/>
          <w:color w:val="000000"/>
          <w:sz w:val="28"/>
        </w:rPr>
        <w:t>
      1) видовое название микроорганизма (латинское название);</w:t>
      </w:r>
    </w:p>
    <w:bookmarkEnd w:id="348"/>
    <w:bookmarkStart w:name="z365" w:id="349"/>
    <w:p>
      <w:pPr>
        <w:spacing w:after="0"/>
        <w:ind w:left="0"/>
        <w:jc w:val="both"/>
      </w:pPr>
      <w:r>
        <w:rPr>
          <w:rFonts w:ascii="Times New Roman"/>
          <w:b w:val="false"/>
          <w:i w:val="false"/>
          <w:color w:val="000000"/>
          <w:sz w:val="28"/>
        </w:rPr>
        <w:t>
      2) номер или название штамма (изолята);</w:t>
      </w:r>
    </w:p>
    <w:bookmarkEnd w:id="349"/>
    <w:bookmarkStart w:name="z366" w:id="350"/>
    <w:p>
      <w:pPr>
        <w:spacing w:after="0"/>
        <w:ind w:left="0"/>
        <w:jc w:val="both"/>
      </w:pPr>
      <w:r>
        <w:rPr>
          <w:rFonts w:ascii="Times New Roman"/>
          <w:b w:val="false"/>
          <w:i w:val="false"/>
          <w:color w:val="000000"/>
          <w:sz w:val="28"/>
        </w:rPr>
        <w:t>
      3) источник выделения штамма;</w:t>
      </w:r>
    </w:p>
    <w:bookmarkEnd w:id="350"/>
    <w:bookmarkStart w:name="z367" w:id="351"/>
    <w:p>
      <w:pPr>
        <w:spacing w:after="0"/>
        <w:ind w:left="0"/>
        <w:jc w:val="both"/>
      </w:pPr>
      <w:r>
        <w:rPr>
          <w:rFonts w:ascii="Times New Roman"/>
          <w:b w:val="false"/>
          <w:i w:val="false"/>
          <w:color w:val="000000"/>
          <w:sz w:val="28"/>
        </w:rPr>
        <w:t>
      4) культурально-морфологические и биохимические свойства, тесты и критерии идентификации (указать также организацию, проведшую идентификацию);</w:t>
      </w:r>
    </w:p>
    <w:bookmarkEnd w:id="351"/>
    <w:bookmarkStart w:name="z368" w:id="352"/>
    <w:p>
      <w:pPr>
        <w:spacing w:after="0"/>
        <w:ind w:left="0"/>
        <w:jc w:val="both"/>
      </w:pPr>
      <w:r>
        <w:rPr>
          <w:rFonts w:ascii="Times New Roman"/>
          <w:b w:val="false"/>
          <w:i w:val="false"/>
          <w:color w:val="000000"/>
          <w:sz w:val="28"/>
        </w:rPr>
        <w:t>
      5) патогенность или антагонизм по отношению к вредному объекту;</w:t>
      </w:r>
    </w:p>
    <w:bookmarkEnd w:id="352"/>
    <w:bookmarkStart w:name="z369" w:id="353"/>
    <w:p>
      <w:pPr>
        <w:spacing w:after="0"/>
        <w:ind w:left="0"/>
        <w:jc w:val="both"/>
      </w:pPr>
      <w:r>
        <w:rPr>
          <w:rFonts w:ascii="Times New Roman"/>
          <w:b w:val="false"/>
          <w:i w:val="false"/>
          <w:color w:val="000000"/>
          <w:sz w:val="28"/>
        </w:rPr>
        <w:t>
      6) отличие от уже имеющихся штаммов данного вида (в том числе за рубежом);</w:t>
      </w:r>
    </w:p>
    <w:bookmarkEnd w:id="353"/>
    <w:bookmarkStart w:name="z370" w:id="354"/>
    <w:p>
      <w:pPr>
        <w:spacing w:after="0"/>
        <w:ind w:left="0"/>
        <w:jc w:val="both"/>
      </w:pPr>
      <w:r>
        <w:rPr>
          <w:rFonts w:ascii="Times New Roman"/>
          <w:b w:val="false"/>
          <w:i w:val="false"/>
          <w:color w:val="000000"/>
          <w:sz w:val="28"/>
        </w:rPr>
        <w:t>
      7) отношение к фагам, лизирующим клетки других штаммов того же вида микроорганизмов;</w:t>
      </w:r>
    </w:p>
    <w:bookmarkEnd w:id="354"/>
    <w:bookmarkStart w:name="z371" w:id="355"/>
    <w:p>
      <w:pPr>
        <w:spacing w:after="0"/>
        <w:ind w:left="0"/>
        <w:jc w:val="both"/>
      </w:pPr>
      <w:r>
        <w:rPr>
          <w:rFonts w:ascii="Times New Roman"/>
          <w:b w:val="false"/>
          <w:i w:val="false"/>
          <w:color w:val="000000"/>
          <w:sz w:val="28"/>
        </w:rPr>
        <w:t>
      8) способ, условия и состав сред для хранения штамма;</w:t>
      </w:r>
    </w:p>
    <w:bookmarkEnd w:id="355"/>
    <w:bookmarkStart w:name="z372" w:id="356"/>
    <w:p>
      <w:pPr>
        <w:spacing w:after="0"/>
        <w:ind w:left="0"/>
        <w:jc w:val="both"/>
      </w:pPr>
      <w:r>
        <w:rPr>
          <w:rFonts w:ascii="Times New Roman"/>
          <w:b w:val="false"/>
          <w:i w:val="false"/>
          <w:color w:val="000000"/>
          <w:sz w:val="28"/>
        </w:rPr>
        <w:t>
      9) способ, условия и состав сред для размножения микроорганизмов. Для вирусов и микроспоридий указывается характеристика специфического сырья для выращивания;</w:t>
      </w:r>
    </w:p>
    <w:bookmarkEnd w:id="356"/>
    <w:bookmarkStart w:name="z373" w:id="357"/>
    <w:p>
      <w:pPr>
        <w:spacing w:after="0"/>
        <w:ind w:left="0"/>
        <w:jc w:val="both"/>
      </w:pPr>
      <w:r>
        <w:rPr>
          <w:rFonts w:ascii="Times New Roman"/>
          <w:b w:val="false"/>
          <w:i w:val="false"/>
          <w:color w:val="000000"/>
          <w:sz w:val="28"/>
        </w:rPr>
        <w:t>
      10) способ обнаружения микроорганизма в микробных ассоциациях окружающей среды и биоматериале;</w:t>
      </w:r>
    </w:p>
    <w:bookmarkEnd w:id="357"/>
    <w:bookmarkStart w:name="z374" w:id="358"/>
    <w:p>
      <w:pPr>
        <w:spacing w:after="0"/>
        <w:ind w:left="0"/>
        <w:jc w:val="both"/>
      </w:pPr>
      <w:r>
        <w:rPr>
          <w:rFonts w:ascii="Times New Roman"/>
          <w:b w:val="false"/>
          <w:i w:val="false"/>
          <w:color w:val="000000"/>
          <w:sz w:val="28"/>
        </w:rPr>
        <w:t>
      11) продукт, синтезируемый штаммом (химический состав, структурная формула, стабильность, метод определения остатков);</w:t>
      </w:r>
    </w:p>
    <w:bookmarkEnd w:id="358"/>
    <w:bookmarkStart w:name="z375" w:id="359"/>
    <w:p>
      <w:pPr>
        <w:spacing w:after="0"/>
        <w:ind w:left="0"/>
        <w:jc w:val="both"/>
      </w:pPr>
      <w:r>
        <w:rPr>
          <w:rFonts w:ascii="Times New Roman"/>
          <w:b w:val="false"/>
          <w:i w:val="false"/>
          <w:color w:val="000000"/>
          <w:sz w:val="28"/>
        </w:rPr>
        <w:t>
      12) механизм действия на целевой объект.</w:t>
      </w:r>
    </w:p>
    <w:bookmarkEnd w:id="359"/>
    <w:bookmarkStart w:name="z376" w:id="360"/>
    <w:p>
      <w:pPr>
        <w:spacing w:after="0"/>
        <w:ind w:left="0"/>
        <w:jc w:val="both"/>
      </w:pPr>
      <w:r>
        <w:rPr>
          <w:rFonts w:ascii="Times New Roman"/>
          <w:b w:val="false"/>
          <w:i w:val="false"/>
          <w:color w:val="000000"/>
          <w:sz w:val="28"/>
        </w:rPr>
        <w:t xml:space="preserve">
      4.2. Характеристика препаративной формы пестицида </w:t>
      </w:r>
    </w:p>
    <w:bookmarkEnd w:id="360"/>
    <w:bookmarkStart w:name="z377" w:id="361"/>
    <w:p>
      <w:pPr>
        <w:spacing w:after="0"/>
        <w:ind w:left="0"/>
        <w:jc w:val="both"/>
      </w:pPr>
      <w:r>
        <w:rPr>
          <w:rFonts w:ascii="Times New Roman"/>
          <w:b w:val="false"/>
          <w:i w:val="false"/>
          <w:color w:val="000000"/>
          <w:sz w:val="28"/>
        </w:rPr>
        <w:t>
      1) состав пестицида: содержание действующего начала (титр живых клеток или продукта их жизнедеятельности, титр вирусных телец, включений), вспомогательных веществ и их назначение;</w:t>
      </w:r>
    </w:p>
    <w:bookmarkEnd w:id="361"/>
    <w:bookmarkStart w:name="z378" w:id="362"/>
    <w:p>
      <w:pPr>
        <w:spacing w:after="0"/>
        <w:ind w:left="0"/>
        <w:jc w:val="both"/>
      </w:pPr>
      <w:r>
        <w:rPr>
          <w:rFonts w:ascii="Times New Roman"/>
          <w:b w:val="false"/>
          <w:i w:val="false"/>
          <w:color w:val="000000"/>
          <w:sz w:val="28"/>
        </w:rPr>
        <w:t>
      2) агрегатное состояние;</w:t>
      </w:r>
    </w:p>
    <w:bookmarkEnd w:id="362"/>
    <w:bookmarkStart w:name="z379" w:id="363"/>
    <w:p>
      <w:pPr>
        <w:spacing w:after="0"/>
        <w:ind w:left="0"/>
        <w:jc w:val="both"/>
      </w:pPr>
      <w:r>
        <w:rPr>
          <w:rFonts w:ascii="Times New Roman"/>
          <w:b w:val="false"/>
          <w:i w:val="false"/>
          <w:color w:val="000000"/>
          <w:sz w:val="28"/>
        </w:rPr>
        <w:t>
      3) смачиваемость;</w:t>
      </w:r>
    </w:p>
    <w:bookmarkEnd w:id="363"/>
    <w:bookmarkStart w:name="z380" w:id="364"/>
    <w:p>
      <w:pPr>
        <w:spacing w:after="0"/>
        <w:ind w:left="0"/>
        <w:jc w:val="both"/>
      </w:pPr>
      <w:r>
        <w:rPr>
          <w:rFonts w:ascii="Times New Roman"/>
          <w:b w:val="false"/>
          <w:i w:val="false"/>
          <w:color w:val="000000"/>
          <w:sz w:val="28"/>
        </w:rPr>
        <w:t>
      4) содержание влаги;</w:t>
      </w:r>
    </w:p>
    <w:bookmarkEnd w:id="364"/>
    <w:bookmarkStart w:name="z381" w:id="365"/>
    <w:p>
      <w:pPr>
        <w:spacing w:after="0"/>
        <w:ind w:left="0"/>
        <w:jc w:val="both"/>
      </w:pPr>
      <w:r>
        <w:rPr>
          <w:rFonts w:ascii="Times New Roman"/>
          <w:b w:val="false"/>
          <w:i w:val="false"/>
          <w:color w:val="000000"/>
          <w:sz w:val="28"/>
        </w:rPr>
        <w:t>
      5) содержание посторонней микрофлоры;</w:t>
      </w:r>
    </w:p>
    <w:bookmarkEnd w:id="365"/>
    <w:bookmarkStart w:name="z382" w:id="366"/>
    <w:p>
      <w:pPr>
        <w:spacing w:after="0"/>
        <w:ind w:left="0"/>
        <w:jc w:val="both"/>
      </w:pPr>
      <w:r>
        <w:rPr>
          <w:rFonts w:ascii="Times New Roman"/>
          <w:b w:val="false"/>
          <w:i w:val="false"/>
          <w:color w:val="000000"/>
          <w:sz w:val="28"/>
        </w:rPr>
        <w:t>
      6) метод определения действующего начала;</w:t>
      </w:r>
    </w:p>
    <w:bookmarkEnd w:id="366"/>
    <w:bookmarkStart w:name="z383" w:id="367"/>
    <w:p>
      <w:pPr>
        <w:spacing w:after="0"/>
        <w:ind w:left="0"/>
        <w:jc w:val="both"/>
      </w:pPr>
      <w:r>
        <w:rPr>
          <w:rFonts w:ascii="Times New Roman"/>
          <w:b w:val="false"/>
          <w:i w:val="false"/>
          <w:color w:val="000000"/>
          <w:sz w:val="28"/>
        </w:rPr>
        <w:t>
      7) условия и сроки хранения;</w:t>
      </w:r>
    </w:p>
    <w:bookmarkEnd w:id="367"/>
    <w:bookmarkStart w:name="z384" w:id="368"/>
    <w:p>
      <w:pPr>
        <w:spacing w:after="0"/>
        <w:ind w:left="0"/>
        <w:jc w:val="both"/>
      </w:pPr>
      <w:r>
        <w:rPr>
          <w:rFonts w:ascii="Times New Roman"/>
          <w:b w:val="false"/>
          <w:i w:val="false"/>
          <w:color w:val="000000"/>
          <w:sz w:val="28"/>
        </w:rPr>
        <w:t>
      8) способ приготовления рабочих растворов;</w:t>
      </w:r>
    </w:p>
    <w:bookmarkEnd w:id="368"/>
    <w:bookmarkStart w:name="z385" w:id="369"/>
    <w:p>
      <w:pPr>
        <w:spacing w:after="0"/>
        <w:ind w:left="0"/>
        <w:jc w:val="both"/>
      </w:pPr>
      <w:r>
        <w:rPr>
          <w:rFonts w:ascii="Times New Roman"/>
          <w:b w:val="false"/>
          <w:i w:val="false"/>
          <w:color w:val="000000"/>
          <w:sz w:val="28"/>
        </w:rPr>
        <w:t>
      9) совместимость с другими пестицидами и агрохимикатами.</w:t>
      </w:r>
    </w:p>
    <w:bookmarkEnd w:id="369"/>
    <w:bookmarkStart w:name="z386" w:id="370"/>
    <w:p>
      <w:pPr>
        <w:spacing w:after="0"/>
        <w:ind w:left="0"/>
        <w:jc w:val="both"/>
      </w:pPr>
      <w:r>
        <w:rPr>
          <w:rFonts w:ascii="Times New Roman"/>
          <w:b w:val="false"/>
          <w:i w:val="false"/>
          <w:color w:val="000000"/>
          <w:sz w:val="28"/>
        </w:rPr>
        <w:t xml:space="preserve">
      5. Токсиколого-гигиеническая характеристика пестицида </w:t>
      </w:r>
    </w:p>
    <w:bookmarkEnd w:id="370"/>
    <w:bookmarkStart w:name="z387" w:id="371"/>
    <w:p>
      <w:pPr>
        <w:spacing w:after="0"/>
        <w:ind w:left="0"/>
        <w:jc w:val="both"/>
      </w:pPr>
      <w:r>
        <w:rPr>
          <w:rFonts w:ascii="Times New Roman"/>
          <w:b w:val="false"/>
          <w:i w:val="false"/>
          <w:color w:val="000000"/>
          <w:sz w:val="28"/>
        </w:rPr>
        <w:t>
      5.1. Токсикологическая характеристика действующего вещества (технический продукт):</w:t>
      </w:r>
    </w:p>
    <w:bookmarkEnd w:id="371"/>
    <w:bookmarkStart w:name="z388" w:id="372"/>
    <w:p>
      <w:pPr>
        <w:spacing w:after="0"/>
        <w:ind w:left="0"/>
        <w:jc w:val="both"/>
      </w:pPr>
      <w:r>
        <w:rPr>
          <w:rFonts w:ascii="Times New Roman"/>
          <w:b w:val="false"/>
          <w:i w:val="false"/>
          <w:color w:val="000000"/>
          <w:sz w:val="28"/>
        </w:rPr>
        <w:t>
      1) острая пероральная токсичность (крысы; если хроническая токсичность на одном виде животных – крысы, мыши). ЛД50 (миллиграмм/килограмм массы тела);</w:t>
      </w:r>
    </w:p>
    <w:bookmarkEnd w:id="372"/>
    <w:bookmarkStart w:name="z389" w:id="373"/>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bookmarkEnd w:id="373"/>
    <w:bookmarkStart w:name="z390" w:id="374"/>
    <w:p>
      <w:pPr>
        <w:spacing w:after="0"/>
        <w:ind w:left="0"/>
        <w:jc w:val="both"/>
      </w:pPr>
      <w:r>
        <w:rPr>
          <w:rFonts w:ascii="Times New Roman"/>
          <w:b w:val="false"/>
          <w:i w:val="false"/>
          <w:color w:val="000000"/>
          <w:sz w:val="28"/>
        </w:rPr>
        <w:t>
      3) острая ингаляционная токсичность (в условиях динамического воздействия) ЛД50 (миллиграмм/метр;</w:t>
      </w:r>
    </w:p>
    <w:bookmarkEnd w:id="374"/>
    <w:bookmarkStart w:name="z391" w:id="375"/>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bookmarkEnd w:id="375"/>
    <w:bookmarkStart w:name="z392" w:id="376"/>
    <w:p>
      <w:pPr>
        <w:spacing w:after="0"/>
        <w:ind w:left="0"/>
        <w:jc w:val="both"/>
      </w:pPr>
      <w:r>
        <w:rPr>
          <w:rFonts w:ascii="Times New Roman"/>
          <w:b w:val="false"/>
          <w:i w:val="false"/>
          <w:color w:val="000000"/>
          <w:sz w:val="28"/>
        </w:rPr>
        <w:t>
      5) раздражающее действие на кожу и слизистые оболочки;</w:t>
      </w:r>
    </w:p>
    <w:bookmarkEnd w:id="376"/>
    <w:bookmarkStart w:name="z393" w:id="377"/>
    <w:p>
      <w:pPr>
        <w:spacing w:after="0"/>
        <w:ind w:left="0"/>
        <w:jc w:val="both"/>
      </w:pPr>
      <w:r>
        <w:rPr>
          <w:rFonts w:ascii="Times New Roman"/>
          <w:b w:val="false"/>
          <w:i w:val="false"/>
          <w:color w:val="000000"/>
          <w:sz w:val="28"/>
        </w:rPr>
        <w:t>
      6) замедленное нейротоксическое действие на курах (обязательно для фосфорорганических пестицидов, для других – при необходимости);</w:t>
      </w:r>
    </w:p>
    <w:bookmarkEnd w:id="377"/>
    <w:bookmarkStart w:name="z394" w:id="378"/>
    <w:p>
      <w:pPr>
        <w:spacing w:after="0"/>
        <w:ind w:left="0"/>
        <w:jc w:val="both"/>
      </w:pPr>
      <w:r>
        <w:rPr>
          <w:rFonts w:ascii="Times New Roman"/>
          <w:b w:val="false"/>
          <w:i w:val="false"/>
          <w:color w:val="000000"/>
          <w:sz w:val="28"/>
        </w:rPr>
        <w:t>
      7) подострая пероральная токсичность (миллиграмм/килограмм массы тела или коэффициент кумуляции);</w:t>
      </w:r>
    </w:p>
    <w:bookmarkEnd w:id="378"/>
    <w:bookmarkStart w:name="z395" w:id="379"/>
    <w:p>
      <w:pPr>
        <w:spacing w:after="0"/>
        <w:ind w:left="0"/>
        <w:jc w:val="both"/>
      </w:pPr>
      <w:r>
        <w:rPr>
          <w:rFonts w:ascii="Times New Roman"/>
          <w:b w:val="false"/>
          <w:i w:val="false"/>
          <w:color w:val="000000"/>
          <w:sz w:val="28"/>
        </w:rPr>
        <w:t>
      8) подострая накожная токсичность (при необходимости) (миллиграмм/килограмм массы тела);</w:t>
      </w:r>
    </w:p>
    <w:bookmarkEnd w:id="379"/>
    <w:bookmarkStart w:name="z396" w:id="380"/>
    <w:p>
      <w:pPr>
        <w:spacing w:after="0"/>
        <w:ind w:left="0"/>
        <w:jc w:val="both"/>
      </w:pPr>
      <w:r>
        <w:rPr>
          <w:rFonts w:ascii="Times New Roman"/>
          <w:b w:val="false"/>
          <w:i w:val="false"/>
          <w:color w:val="000000"/>
          <w:sz w:val="28"/>
        </w:rPr>
        <w:t>
      9) подострая ингаляционная токсичность (при необходимости) (миллиграмм/метр3);</w:t>
      </w:r>
    </w:p>
    <w:bookmarkEnd w:id="380"/>
    <w:bookmarkStart w:name="z397" w:id="381"/>
    <w:p>
      <w:pPr>
        <w:spacing w:after="0"/>
        <w:ind w:left="0"/>
        <w:jc w:val="both"/>
      </w:pPr>
      <w:r>
        <w:rPr>
          <w:rFonts w:ascii="Times New Roman"/>
          <w:b w:val="false"/>
          <w:i w:val="false"/>
          <w:color w:val="000000"/>
          <w:sz w:val="28"/>
        </w:rPr>
        <w:t>
      10) сенсибилизирующее действие, иммунотоксичность;</w:t>
      </w:r>
    </w:p>
    <w:bookmarkEnd w:id="381"/>
    <w:bookmarkStart w:name="z398" w:id="382"/>
    <w:p>
      <w:pPr>
        <w:spacing w:after="0"/>
        <w:ind w:left="0"/>
        <w:jc w:val="both"/>
      </w:pPr>
      <w:r>
        <w:rPr>
          <w:rFonts w:ascii="Times New Roman"/>
          <w:b w:val="false"/>
          <w:i w:val="false"/>
          <w:color w:val="000000"/>
          <w:sz w:val="28"/>
        </w:rPr>
        <w:t>
      11) хроническая токсичность (недействующий уровень воздействия) (миллиграмм/килограмм массы тела);</w:t>
      </w:r>
    </w:p>
    <w:bookmarkEnd w:id="382"/>
    <w:bookmarkStart w:name="z399" w:id="383"/>
    <w:p>
      <w:pPr>
        <w:spacing w:after="0"/>
        <w:ind w:left="0"/>
        <w:jc w:val="both"/>
      </w:pPr>
      <w:r>
        <w:rPr>
          <w:rFonts w:ascii="Times New Roman"/>
          <w:b w:val="false"/>
          <w:i w:val="false"/>
          <w:color w:val="000000"/>
          <w:sz w:val="28"/>
        </w:rPr>
        <w:t>
      12) онкогенность.</w:t>
      </w:r>
    </w:p>
    <w:bookmarkEnd w:id="383"/>
    <w:bookmarkStart w:name="z400" w:id="384"/>
    <w:p>
      <w:pPr>
        <w:spacing w:after="0"/>
        <w:ind w:left="0"/>
        <w:jc w:val="both"/>
      </w:pPr>
      <w:r>
        <w:rPr>
          <w:rFonts w:ascii="Times New Roman"/>
          <w:b w:val="false"/>
          <w:i w:val="false"/>
          <w:color w:val="000000"/>
          <w:sz w:val="28"/>
        </w:rPr>
        <w:t>
      Онкогенность, определяемая введением испытуемого агента (указывается путь введения) двум видам грызунов (мыши, крысы) в течение 24 месяцев крысам и 18 или 24 месяцев мышам, представлением материалов по выживаемости (таблицы) и таблиц (по опытным и контрольным группам, самцам и самкам отдельно), содержащих:</w:t>
      </w:r>
    </w:p>
    <w:bookmarkEnd w:id="384"/>
    <w:bookmarkStart w:name="z401" w:id="385"/>
    <w:p>
      <w:pPr>
        <w:spacing w:after="0"/>
        <w:ind w:left="0"/>
        <w:jc w:val="both"/>
      </w:pPr>
      <w:r>
        <w:rPr>
          <w:rFonts w:ascii="Times New Roman"/>
          <w:b w:val="false"/>
          <w:i w:val="false"/>
          <w:color w:val="000000"/>
          <w:sz w:val="28"/>
        </w:rPr>
        <w:t>
      эффективное число (количество животных, доживших до обнаружения первой опухоли во всем эксперименте). В случае больших различий (6 или более месяцев) в сроках обнаружения первых опухолей разной локализации эффективные числа даются для ранних и поздних опухолей отдельно;</w:t>
      </w:r>
    </w:p>
    <w:bookmarkEnd w:id="385"/>
    <w:bookmarkStart w:name="z402" w:id="386"/>
    <w:p>
      <w:pPr>
        <w:spacing w:after="0"/>
        <w:ind w:left="0"/>
        <w:jc w:val="both"/>
      </w:pPr>
      <w:r>
        <w:rPr>
          <w:rFonts w:ascii="Times New Roman"/>
          <w:b w:val="false"/>
          <w:i w:val="false"/>
          <w:color w:val="000000"/>
          <w:sz w:val="28"/>
        </w:rPr>
        <w:t>
      количество животных с опухолями всех типов, количество животных со злокачественными опухолями, количество животных с двумя и более опухолями;</w:t>
      </w:r>
    </w:p>
    <w:bookmarkEnd w:id="386"/>
    <w:bookmarkStart w:name="z403" w:id="387"/>
    <w:p>
      <w:pPr>
        <w:spacing w:after="0"/>
        <w:ind w:left="0"/>
        <w:jc w:val="both"/>
      </w:pPr>
      <w:r>
        <w:rPr>
          <w:rFonts w:ascii="Times New Roman"/>
          <w:b w:val="false"/>
          <w:i w:val="false"/>
          <w:color w:val="000000"/>
          <w:sz w:val="28"/>
        </w:rPr>
        <w:t>
      количество животных с метастазирующими опухолями;</w:t>
      </w:r>
    </w:p>
    <w:bookmarkEnd w:id="387"/>
    <w:bookmarkStart w:name="z404" w:id="388"/>
    <w:p>
      <w:pPr>
        <w:spacing w:after="0"/>
        <w:ind w:left="0"/>
        <w:jc w:val="both"/>
      </w:pPr>
      <w:r>
        <w:rPr>
          <w:rFonts w:ascii="Times New Roman"/>
          <w:b w:val="false"/>
          <w:i w:val="false"/>
          <w:color w:val="000000"/>
          <w:sz w:val="28"/>
        </w:rPr>
        <w:t>
      количество животных с опухолями отдельных органов с указанием типа и количества опухолей;</w:t>
      </w:r>
    </w:p>
    <w:bookmarkEnd w:id="388"/>
    <w:bookmarkStart w:name="z405" w:id="389"/>
    <w:p>
      <w:pPr>
        <w:spacing w:after="0"/>
        <w:ind w:left="0"/>
        <w:jc w:val="both"/>
      </w:pPr>
      <w:r>
        <w:rPr>
          <w:rFonts w:ascii="Times New Roman"/>
          <w:b w:val="false"/>
          <w:i w:val="false"/>
          <w:color w:val="000000"/>
          <w:sz w:val="28"/>
        </w:rPr>
        <w:t>
      данные по экспериментальному и историческому контролю;</w:t>
      </w:r>
    </w:p>
    <w:bookmarkEnd w:id="389"/>
    <w:bookmarkStart w:name="z406" w:id="390"/>
    <w:p>
      <w:pPr>
        <w:spacing w:after="0"/>
        <w:ind w:left="0"/>
        <w:jc w:val="both"/>
      </w:pPr>
      <w:r>
        <w:rPr>
          <w:rFonts w:ascii="Times New Roman"/>
          <w:b w:val="false"/>
          <w:i w:val="false"/>
          <w:color w:val="000000"/>
          <w:sz w:val="28"/>
        </w:rPr>
        <w:t>
      данные по онкогенности (миллиграмм/килограмм массы тела);</w:t>
      </w:r>
    </w:p>
    <w:bookmarkEnd w:id="390"/>
    <w:bookmarkStart w:name="z407" w:id="391"/>
    <w:p>
      <w:pPr>
        <w:spacing w:after="0"/>
        <w:ind w:left="0"/>
        <w:jc w:val="both"/>
      </w:pPr>
      <w:r>
        <w:rPr>
          <w:rFonts w:ascii="Times New Roman"/>
          <w:b w:val="false"/>
          <w:i w:val="false"/>
          <w:color w:val="000000"/>
          <w:sz w:val="28"/>
        </w:rPr>
        <w:t>
      13) тератогенность и эмбриотоксичность (недействующие уровни воздействия для матери и плода, в миллиграмм/килограмм массы тела);</w:t>
      </w:r>
    </w:p>
    <w:bookmarkEnd w:id="391"/>
    <w:bookmarkStart w:name="z408" w:id="392"/>
    <w:p>
      <w:pPr>
        <w:spacing w:after="0"/>
        <w:ind w:left="0"/>
        <w:jc w:val="both"/>
      </w:pPr>
      <w:r>
        <w:rPr>
          <w:rFonts w:ascii="Times New Roman"/>
          <w:b w:val="false"/>
          <w:i w:val="false"/>
          <w:color w:val="000000"/>
          <w:sz w:val="28"/>
        </w:rPr>
        <w:t>
      14) репродуктивная функция по методу "двух поколений" (недействующие уровни воздействия для родителей (матерей, отцов) и потомства в миллиграмм/килограмм массы тела);</w:t>
      </w:r>
    </w:p>
    <w:bookmarkEnd w:id="392"/>
    <w:bookmarkStart w:name="z409" w:id="393"/>
    <w:p>
      <w:pPr>
        <w:spacing w:after="0"/>
        <w:ind w:left="0"/>
        <w:jc w:val="both"/>
      </w:pPr>
      <w:r>
        <w:rPr>
          <w:rFonts w:ascii="Times New Roman"/>
          <w:b w:val="false"/>
          <w:i w:val="false"/>
          <w:color w:val="000000"/>
          <w:sz w:val="28"/>
        </w:rPr>
        <w:t>
      15) мутагенность:</w:t>
      </w:r>
    </w:p>
    <w:bookmarkEnd w:id="393"/>
    <w:bookmarkStart w:name="z410" w:id="394"/>
    <w:p>
      <w:pPr>
        <w:spacing w:after="0"/>
        <w:ind w:left="0"/>
        <w:jc w:val="both"/>
      </w:pPr>
      <w:r>
        <w:rPr>
          <w:rFonts w:ascii="Times New Roman"/>
          <w:b w:val="false"/>
          <w:i w:val="false"/>
          <w:color w:val="000000"/>
          <w:sz w:val="28"/>
        </w:rPr>
        <w:t>
      тест Эймса Сальмонелла микросомы (учет генных мутаций); в протокол включают следующие сведения: вид и штаммы тестерных микроорганизмов, схема эксперимента, концентрации (дозы) исследуемых веществ и позитивных контролей, система метаболической активации, полученные первичные результаты и их статистическая обработка.</w:t>
      </w:r>
    </w:p>
    <w:bookmarkEnd w:id="394"/>
    <w:bookmarkStart w:name="z411" w:id="395"/>
    <w:p>
      <w:pPr>
        <w:spacing w:after="0"/>
        <w:ind w:left="0"/>
        <w:jc w:val="both"/>
      </w:pPr>
      <w:r>
        <w:rPr>
          <w:rFonts w:ascii="Times New Roman"/>
          <w:b w:val="false"/>
          <w:i w:val="false"/>
          <w:color w:val="000000"/>
          <w:sz w:val="28"/>
        </w:rPr>
        <w:t>
      Цитогенетические исследования (инвиво) (учет хромосомных аберраций и (или) микроядер) в клетках костного мозга млекопитающих: в протокол включают следующие сведения: вид, линия, пол животных, схема эксперимента, дозы исследуемого вещества и позитивных контролей, путь, длительность и кратность введения, полученные первичные результаты микроскопического анализа и их статистическая обработка.</w:t>
      </w:r>
    </w:p>
    <w:bookmarkEnd w:id="395"/>
    <w:bookmarkStart w:name="z412" w:id="396"/>
    <w:p>
      <w:pPr>
        <w:spacing w:after="0"/>
        <w:ind w:left="0"/>
        <w:jc w:val="both"/>
      </w:pPr>
      <w:r>
        <w:rPr>
          <w:rFonts w:ascii="Times New Roman"/>
          <w:b w:val="false"/>
          <w:i w:val="false"/>
          <w:color w:val="000000"/>
          <w:sz w:val="28"/>
        </w:rPr>
        <w:t>
      Оценка повреждений дезоксирибонуклеиновой кислотой (далее – ДНК) (любым хорошо верифицированным и общепринятым методом): в протокол включают следующие сведения: схема исследования, вид, линия, пол животных или штаммы культур клеток или тканей, схема эксперимента, дозы (концентрации) исследуемого вещества и позитивных контролей, полученные первичные результаты анализа и их статистическая обработка.</w:t>
      </w:r>
    </w:p>
    <w:bookmarkEnd w:id="396"/>
    <w:bookmarkStart w:name="z413" w:id="397"/>
    <w:p>
      <w:pPr>
        <w:spacing w:after="0"/>
        <w:ind w:left="0"/>
        <w:jc w:val="both"/>
      </w:pPr>
      <w:r>
        <w:rPr>
          <w:rFonts w:ascii="Times New Roman"/>
          <w:b w:val="false"/>
          <w:i w:val="false"/>
          <w:color w:val="000000"/>
          <w:sz w:val="28"/>
        </w:rPr>
        <w:t>
      Цитогенетические исследования инвитро в культуре лимфоцитов периферической крови человека (учет хромосомных аберраций): в протокол включают следующие сведения: схема исследования, концентрации (дозы) исследуемых веществ и позитивных контролей, система метаболической активации, полученные первичные результаты микроскопического анализа и их статистическая обработка.</w:t>
      </w:r>
    </w:p>
    <w:bookmarkEnd w:id="397"/>
    <w:bookmarkStart w:name="z414" w:id="398"/>
    <w:p>
      <w:pPr>
        <w:spacing w:after="0"/>
        <w:ind w:left="0"/>
        <w:jc w:val="both"/>
      </w:pPr>
      <w:r>
        <w:rPr>
          <w:rFonts w:ascii="Times New Roman"/>
          <w:b w:val="false"/>
          <w:i w:val="false"/>
          <w:color w:val="000000"/>
          <w:sz w:val="28"/>
        </w:rPr>
        <w:t>
      Допускается включение в комплексную оценку индукции исследуемым препаратом генных, хромосомных мутаций и повреждений, ДНК других методов (тестов), соответствующих стандартным международным протоколам.</w:t>
      </w:r>
    </w:p>
    <w:bookmarkEnd w:id="398"/>
    <w:bookmarkStart w:name="z415" w:id="399"/>
    <w:p>
      <w:pPr>
        <w:spacing w:after="0"/>
        <w:ind w:left="0"/>
        <w:jc w:val="both"/>
      </w:pPr>
      <w:r>
        <w:rPr>
          <w:rFonts w:ascii="Times New Roman"/>
          <w:b w:val="false"/>
          <w:i w:val="false"/>
          <w:color w:val="000000"/>
          <w:sz w:val="28"/>
        </w:rPr>
        <w:t>
      16) метаболизм в организме млекопитающих, основные метаболиты, их токсичность, токсикокинетика и, при необходимости, токсикодинамика. Для препаратов, используемых на кормовых культурах и в животноводстве, данные по экскреции у лактирующих животных (указать путь выведения, накопления во внутренних органах и мышцах, возможность выделяться с молоком, основные метаболиты);</w:t>
      </w:r>
    </w:p>
    <w:bookmarkEnd w:id="399"/>
    <w:bookmarkStart w:name="z416" w:id="400"/>
    <w:p>
      <w:pPr>
        <w:spacing w:after="0"/>
        <w:ind w:left="0"/>
        <w:jc w:val="both"/>
      </w:pPr>
      <w:r>
        <w:rPr>
          <w:rFonts w:ascii="Times New Roman"/>
          <w:b w:val="false"/>
          <w:i w:val="false"/>
          <w:color w:val="000000"/>
          <w:sz w:val="28"/>
        </w:rPr>
        <w:t>
      17) стойкость и метаболизм в объектах окружающей среды, в том числе в сельскохозяйственных растениях (Т50 и Т50);</w:t>
      </w:r>
    </w:p>
    <w:bookmarkEnd w:id="400"/>
    <w:bookmarkStart w:name="z417" w:id="401"/>
    <w:p>
      <w:pPr>
        <w:spacing w:after="0"/>
        <w:ind w:left="0"/>
        <w:jc w:val="both"/>
      </w:pPr>
      <w:r>
        <w:rPr>
          <w:rFonts w:ascii="Times New Roman"/>
          <w:b w:val="false"/>
          <w:i w:val="false"/>
          <w:color w:val="000000"/>
          <w:sz w:val="28"/>
        </w:rPr>
        <w:t>
      18) лимитирующий показатель вредного действия;</w:t>
      </w:r>
    </w:p>
    <w:bookmarkEnd w:id="401"/>
    <w:bookmarkStart w:name="z418" w:id="402"/>
    <w:p>
      <w:pPr>
        <w:spacing w:after="0"/>
        <w:ind w:left="0"/>
        <w:jc w:val="both"/>
      </w:pPr>
      <w:r>
        <w:rPr>
          <w:rFonts w:ascii="Times New Roman"/>
          <w:b w:val="false"/>
          <w:i w:val="false"/>
          <w:color w:val="000000"/>
          <w:sz w:val="28"/>
        </w:rPr>
        <w:t>
      19) допустимая суточная доза (далее – ДСД);</w:t>
      </w:r>
    </w:p>
    <w:bookmarkEnd w:id="402"/>
    <w:bookmarkStart w:name="z419" w:id="403"/>
    <w:p>
      <w:pPr>
        <w:spacing w:after="0"/>
        <w:ind w:left="0"/>
        <w:jc w:val="both"/>
      </w:pPr>
      <w:r>
        <w:rPr>
          <w:rFonts w:ascii="Times New Roman"/>
          <w:b w:val="false"/>
          <w:i w:val="false"/>
          <w:color w:val="000000"/>
          <w:sz w:val="28"/>
        </w:rPr>
        <w:t>
      20) гигиенические нормативы в продуктах питания и объектах окружающей среды или научное обоснование нецелесообразности нормирования (представление материалов по обоснованию):</w:t>
      </w:r>
    </w:p>
    <w:bookmarkEnd w:id="403"/>
    <w:bookmarkStart w:name="z420" w:id="404"/>
    <w:p>
      <w:pPr>
        <w:spacing w:after="0"/>
        <w:ind w:left="0"/>
        <w:jc w:val="both"/>
      </w:pPr>
      <w:r>
        <w:rPr>
          <w:rFonts w:ascii="Times New Roman"/>
          <w:b w:val="false"/>
          <w:i w:val="false"/>
          <w:color w:val="000000"/>
          <w:sz w:val="28"/>
        </w:rPr>
        <w:t>
      максимально допустимый уровень пестицида (далее – МДУ) в продуктах питания и сельскохозяйственном сырье;</w:t>
      </w:r>
    </w:p>
    <w:bookmarkEnd w:id="404"/>
    <w:bookmarkStart w:name="z421" w:id="405"/>
    <w:p>
      <w:pPr>
        <w:spacing w:after="0"/>
        <w:ind w:left="0"/>
        <w:jc w:val="both"/>
      </w:pPr>
      <w:r>
        <w:rPr>
          <w:rFonts w:ascii="Times New Roman"/>
          <w:b w:val="false"/>
          <w:i w:val="false"/>
          <w:color w:val="000000"/>
          <w:sz w:val="28"/>
        </w:rPr>
        <w:t>
      ПДК в воде водоемов.</w:t>
      </w:r>
    </w:p>
    <w:bookmarkEnd w:id="405"/>
    <w:bookmarkStart w:name="z422" w:id="406"/>
    <w:p>
      <w:pPr>
        <w:spacing w:after="0"/>
        <w:ind w:left="0"/>
        <w:jc w:val="both"/>
      </w:pPr>
      <w:r>
        <w:rPr>
          <w:rFonts w:ascii="Times New Roman"/>
          <w:b w:val="false"/>
          <w:i w:val="false"/>
          <w:color w:val="000000"/>
          <w:sz w:val="28"/>
        </w:rPr>
        <w:t>
      При разработке гигиенического норматива для воды водоемов могут приниматься данные по оценке влияния пестицида на химический состав и процессы самоочищения водной среды, полученные в научно-исследовательском учреждении, проводящем рыбохозяйственную оценку пестицида, при условии их проведения с использованием единых методических подходов;</w:t>
      </w:r>
    </w:p>
    <w:bookmarkEnd w:id="406"/>
    <w:bookmarkStart w:name="z423" w:id="407"/>
    <w:p>
      <w:pPr>
        <w:spacing w:after="0"/>
        <w:ind w:left="0"/>
        <w:jc w:val="both"/>
      </w:pPr>
      <w:r>
        <w:rPr>
          <w:rFonts w:ascii="Times New Roman"/>
          <w:b w:val="false"/>
          <w:i w:val="false"/>
          <w:color w:val="000000"/>
          <w:sz w:val="28"/>
        </w:rPr>
        <w:t>
      ПДК в атмосферном воздухе (для пестицида, производимого (формулируемого) на территории Республики Казахстан и государств Евразийского экономического союза);</w:t>
      </w:r>
    </w:p>
    <w:bookmarkEnd w:id="407"/>
    <w:bookmarkStart w:name="z424" w:id="408"/>
    <w:p>
      <w:pPr>
        <w:spacing w:after="0"/>
        <w:ind w:left="0"/>
        <w:jc w:val="both"/>
      </w:pPr>
      <w:r>
        <w:rPr>
          <w:rFonts w:ascii="Times New Roman"/>
          <w:b w:val="false"/>
          <w:i w:val="false"/>
          <w:color w:val="000000"/>
          <w:sz w:val="28"/>
        </w:rPr>
        <w:t>
      ориентировочно безопасный уровень воздействия пестицида (далее – ОБУВ) в атмосферном воздухе (при необходимости);</w:t>
      </w:r>
    </w:p>
    <w:bookmarkEnd w:id="408"/>
    <w:bookmarkStart w:name="z425" w:id="409"/>
    <w:p>
      <w:pPr>
        <w:spacing w:after="0"/>
        <w:ind w:left="0"/>
        <w:jc w:val="both"/>
      </w:pPr>
      <w:r>
        <w:rPr>
          <w:rFonts w:ascii="Times New Roman"/>
          <w:b w:val="false"/>
          <w:i w:val="false"/>
          <w:color w:val="000000"/>
          <w:sz w:val="28"/>
        </w:rPr>
        <w:t>
      ПДК в воздухе рабочей зоны (для пестицида, производимых (формулируемых) в Республике Казахстан и государств Евразийского экономического союза) и для импортируемых пестицидов, обладающих выраженной ингаляционной опасностью);</w:t>
      </w:r>
    </w:p>
    <w:bookmarkEnd w:id="409"/>
    <w:bookmarkStart w:name="z426" w:id="410"/>
    <w:p>
      <w:pPr>
        <w:spacing w:after="0"/>
        <w:ind w:left="0"/>
        <w:jc w:val="both"/>
      </w:pPr>
      <w:r>
        <w:rPr>
          <w:rFonts w:ascii="Times New Roman"/>
          <w:b w:val="false"/>
          <w:i w:val="false"/>
          <w:color w:val="000000"/>
          <w:sz w:val="28"/>
        </w:rPr>
        <w:t>
      ОБУВ в воздухе рабочей зоны (для остальных пестицидов;</w:t>
      </w:r>
    </w:p>
    <w:bookmarkEnd w:id="410"/>
    <w:bookmarkStart w:name="z427" w:id="411"/>
    <w:p>
      <w:pPr>
        <w:spacing w:after="0"/>
        <w:ind w:left="0"/>
        <w:jc w:val="both"/>
      </w:pPr>
      <w:r>
        <w:rPr>
          <w:rFonts w:ascii="Times New Roman"/>
          <w:b w:val="false"/>
          <w:i w:val="false"/>
          <w:color w:val="000000"/>
          <w:sz w:val="28"/>
        </w:rPr>
        <w:t>
      ПДК для почвы (для стойких пестицидов, обладающих выраженной способностью к миграции в сопредельные среды);</w:t>
      </w:r>
    </w:p>
    <w:bookmarkEnd w:id="411"/>
    <w:bookmarkStart w:name="z428" w:id="412"/>
    <w:p>
      <w:pPr>
        <w:spacing w:after="0"/>
        <w:ind w:left="0"/>
        <w:jc w:val="both"/>
      </w:pPr>
      <w:r>
        <w:rPr>
          <w:rFonts w:ascii="Times New Roman"/>
          <w:b w:val="false"/>
          <w:i w:val="false"/>
          <w:color w:val="000000"/>
          <w:sz w:val="28"/>
        </w:rPr>
        <w:t>
      ориентировочная допустимая концентрация (далее – ОДК) в почве для остальных пестицидов.</w:t>
      </w:r>
    </w:p>
    <w:bookmarkEnd w:id="412"/>
    <w:bookmarkStart w:name="z429" w:id="413"/>
    <w:p>
      <w:pPr>
        <w:spacing w:after="0"/>
        <w:ind w:left="0"/>
        <w:jc w:val="both"/>
      </w:pPr>
      <w:r>
        <w:rPr>
          <w:rFonts w:ascii="Times New Roman"/>
          <w:b w:val="false"/>
          <w:i w:val="false"/>
          <w:color w:val="000000"/>
          <w:sz w:val="28"/>
        </w:rPr>
        <w:t>
      При разработке гигиенического норматива для почвы могут приниматься данные по изучению поведения в почве, полученные в научно-исследовательском учреждении, проводящем экологическую оценку пестицидов, при условии их проведения с использованием единых методических подходов.</w:t>
      </w:r>
    </w:p>
    <w:bookmarkEnd w:id="413"/>
    <w:bookmarkStart w:name="z430" w:id="414"/>
    <w:p>
      <w:pPr>
        <w:spacing w:after="0"/>
        <w:ind w:left="0"/>
        <w:jc w:val="both"/>
      </w:pPr>
      <w:r>
        <w:rPr>
          <w:rFonts w:ascii="Times New Roman"/>
          <w:b w:val="false"/>
          <w:i w:val="false"/>
          <w:color w:val="000000"/>
          <w:sz w:val="28"/>
        </w:rPr>
        <w:t>
      21) методические указания по определению остаточных количеств пестицидов (при необходимости метаболитов) в продуктах питания, сельскохозяйственной продукции, объектах окружающей среды и биологических средах:</w:t>
      </w:r>
    </w:p>
    <w:bookmarkEnd w:id="414"/>
    <w:bookmarkStart w:name="z431" w:id="415"/>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сельскохозяйственной продукции (продуктах ее переработки) и других растительных объектах;</w:t>
      </w:r>
    </w:p>
    <w:bookmarkEnd w:id="415"/>
    <w:bookmarkStart w:name="z432" w:id="416"/>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почве;</w:t>
      </w:r>
    </w:p>
    <w:bookmarkEnd w:id="416"/>
    <w:bookmarkStart w:name="z433" w:id="417"/>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воде;</w:t>
      </w:r>
    </w:p>
    <w:bookmarkEnd w:id="417"/>
    <w:bookmarkStart w:name="z434" w:id="418"/>
    <w:p>
      <w:pPr>
        <w:spacing w:after="0"/>
        <w:ind w:left="0"/>
        <w:jc w:val="both"/>
      </w:pPr>
      <w:r>
        <w:rPr>
          <w:rFonts w:ascii="Times New Roman"/>
          <w:b w:val="false"/>
          <w:i w:val="false"/>
          <w:color w:val="000000"/>
          <w:sz w:val="28"/>
        </w:rPr>
        <w:t xml:space="preserve">
      методические указания по измерению концентраций пестицидов </w:t>
      </w:r>
    </w:p>
    <w:bookmarkEnd w:id="418"/>
    <w:bookmarkStart w:name="z435" w:id="419"/>
    <w:p>
      <w:pPr>
        <w:spacing w:after="0"/>
        <w:ind w:left="0"/>
        <w:jc w:val="both"/>
      </w:pPr>
      <w:r>
        <w:rPr>
          <w:rFonts w:ascii="Times New Roman"/>
          <w:b w:val="false"/>
          <w:i w:val="false"/>
          <w:color w:val="000000"/>
          <w:sz w:val="28"/>
        </w:rPr>
        <w:t>
      (при необходимости метаболитов) в воздухе;</w:t>
      </w:r>
    </w:p>
    <w:bookmarkEnd w:id="419"/>
    <w:bookmarkStart w:name="z436" w:id="420"/>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биологических средах.</w:t>
      </w:r>
    </w:p>
    <w:bookmarkEnd w:id="420"/>
    <w:bookmarkStart w:name="z437" w:id="421"/>
    <w:p>
      <w:pPr>
        <w:spacing w:after="0"/>
        <w:ind w:left="0"/>
        <w:jc w:val="both"/>
      </w:pPr>
      <w:r>
        <w:rPr>
          <w:rFonts w:ascii="Times New Roman"/>
          <w:b w:val="false"/>
          <w:i w:val="false"/>
          <w:color w:val="000000"/>
          <w:sz w:val="28"/>
        </w:rPr>
        <w:t xml:space="preserve">
      22) оценка опасности пестицида – данные рассмотрения на заседании группы экспертов Продовольственной и сельскохозяйственной организации Объединенных Наций, Всемирной организации здравоохранения, Европейского союза. </w:t>
      </w:r>
    </w:p>
    <w:bookmarkEnd w:id="421"/>
    <w:bookmarkStart w:name="z438" w:id="422"/>
    <w:p>
      <w:pPr>
        <w:spacing w:after="0"/>
        <w:ind w:left="0"/>
        <w:jc w:val="both"/>
      </w:pPr>
      <w:r>
        <w:rPr>
          <w:rFonts w:ascii="Times New Roman"/>
          <w:b w:val="false"/>
          <w:i w:val="false"/>
          <w:color w:val="000000"/>
          <w:sz w:val="28"/>
        </w:rPr>
        <w:t>
      5.2. Токсикологическая характеристика препаративной формы пестицида:</w:t>
      </w:r>
    </w:p>
    <w:bookmarkEnd w:id="422"/>
    <w:bookmarkStart w:name="z439" w:id="423"/>
    <w:p>
      <w:pPr>
        <w:spacing w:after="0"/>
        <w:ind w:left="0"/>
        <w:jc w:val="both"/>
      </w:pPr>
      <w:r>
        <w:rPr>
          <w:rFonts w:ascii="Times New Roman"/>
          <w:b w:val="false"/>
          <w:i w:val="false"/>
          <w:color w:val="000000"/>
          <w:sz w:val="28"/>
        </w:rPr>
        <w:t>
      1) острая пероральная токсичность (крысы) – ЛД50 (миллиграмм/килограмм массы тела);</w:t>
      </w:r>
    </w:p>
    <w:bookmarkEnd w:id="423"/>
    <w:bookmarkStart w:name="z440" w:id="424"/>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bookmarkEnd w:id="424"/>
    <w:bookmarkStart w:name="z441" w:id="425"/>
    <w:p>
      <w:pPr>
        <w:spacing w:after="0"/>
        <w:ind w:left="0"/>
        <w:jc w:val="both"/>
      </w:pPr>
      <w:r>
        <w:rPr>
          <w:rFonts w:ascii="Times New Roman"/>
          <w:b w:val="false"/>
          <w:i w:val="false"/>
          <w:color w:val="000000"/>
          <w:sz w:val="28"/>
        </w:rPr>
        <w:t>
      3) острая ингаляционная токсичность ЛК50 крысы (миллиграмм/метр3);</w:t>
      </w:r>
    </w:p>
    <w:bookmarkEnd w:id="425"/>
    <w:bookmarkStart w:name="z442" w:id="426"/>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bookmarkEnd w:id="426"/>
    <w:bookmarkStart w:name="z443" w:id="427"/>
    <w:p>
      <w:pPr>
        <w:spacing w:after="0"/>
        <w:ind w:left="0"/>
        <w:jc w:val="both"/>
      </w:pPr>
      <w:r>
        <w:rPr>
          <w:rFonts w:ascii="Times New Roman"/>
          <w:b w:val="false"/>
          <w:i w:val="false"/>
          <w:color w:val="000000"/>
          <w:sz w:val="28"/>
        </w:rPr>
        <w:t>
      5) раздражающее действие на кожу и слизистые оболочки;</w:t>
      </w:r>
    </w:p>
    <w:bookmarkEnd w:id="427"/>
    <w:bookmarkStart w:name="z444" w:id="428"/>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пестицидов, производимых (формулируемых) на территории Республики Казахстан и государств Евразийского экономического союза);</w:t>
      </w:r>
    </w:p>
    <w:bookmarkEnd w:id="428"/>
    <w:bookmarkStart w:name="z445" w:id="429"/>
    <w:p>
      <w:pPr>
        <w:spacing w:after="0"/>
        <w:ind w:left="0"/>
        <w:jc w:val="both"/>
      </w:pPr>
      <w:r>
        <w:rPr>
          <w:rFonts w:ascii="Times New Roman"/>
          <w:b w:val="false"/>
          <w:i w:val="false"/>
          <w:color w:val="000000"/>
          <w:sz w:val="28"/>
        </w:rPr>
        <w:t>
      7) сенсибилизирующее действие;</w:t>
      </w:r>
    </w:p>
    <w:bookmarkEnd w:id="429"/>
    <w:bookmarkStart w:name="z446" w:id="430"/>
    <w:p>
      <w:pPr>
        <w:spacing w:after="0"/>
        <w:ind w:left="0"/>
        <w:jc w:val="both"/>
      </w:pPr>
      <w:r>
        <w:rPr>
          <w:rFonts w:ascii="Times New Roman"/>
          <w:b w:val="false"/>
          <w:i w:val="false"/>
          <w:color w:val="000000"/>
          <w:sz w:val="28"/>
        </w:rPr>
        <w:t>
      8) токсикологическая характеристика компонентов препаративной формы (наполнители, эмульгаторы, стабилизаторы, растворители).</w:t>
      </w:r>
    </w:p>
    <w:bookmarkEnd w:id="430"/>
    <w:bookmarkStart w:name="z447" w:id="431"/>
    <w:p>
      <w:pPr>
        <w:spacing w:after="0"/>
        <w:ind w:left="0"/>
        <w:jc w:val="both"/>
      </w:pPr>
      <w:r>
        <w:rPr>
          <w:rFonts w:ascii="Times New Roman"/>
          <w:b w:val="false"/>
          <w:i w:val="false"/>
          <w:color w:val="000000"/>
          <w:sz w:val="28"/>
        </w:rPr>
        <w:t>
      В случае наличия в составе пестицида токсически значимых веществ, способных значительно усилить токсическое действие по сравнению с действующим веществом, данные по токсикологической оценке препаративной формы пестицида могут быть расширены с учетом свойств действующего вещества и компонентов препаративной формы, а также метаболизма.</w:t>
      </w:r>
    </w:p>
    <w:bookmarkEnd w:id="431"/>
    <w:bookmarkStart w:name="z448" w:id="432"/>
    <w:p>
      <w:pPr>
        <w:spacing w:after="0"/>
        <w:ind w:left="0"/>
        <w:jc w:val="both"/>
      </w:pPr>
      <w:r>
        <w:rPr>
          <w:rFonts w:ascii="Times New Roman"/>
          <w:b w:val="false"/>
          <w:i w:val="false"/>
          <w:color w:val="000000"/>
          <w:sz w:val="28"/>
        </w:rPr>
        <w:t xml:space="preserve">
      6. Гигиеническая оценка производства и применения пестицида </w:t>
      </w:r>
    </w:p>
    <w:bookmarkEnd w:id="432"/>
    <w:bookmarkStart w:name="z449" w:id="433"/>
    <w:p>
      <w:pPr>
        <w:spacing w:after="0"/>
        <w:ind w:left="0"/>
        <w:jc w:val="both"/>
      </w:pPr>
      <w:r>
        <w:rPr>
          <w:rFonts w:ascii="Times New Roman"/>
          <w:b w:val="false"/>
          <w:i w:val="false"/>
          <w:color w:val="000000"/>
          <w:sz w:val="28"/>
        </w:rPr>
        <w:t>
      6.1. Гигиеническая оценка реальной опасности (риска) воздействия пестицида на население:</w:t>
      </w:r>
    </w:p>
    <w:bookmarkEnd w:id="433"/>
    <w:bookmarkStart w:name="z450" w:id="434"/>
    <w:p>
      <w:pPr>
        <w:spacing w:after="0"/>
        <w:ind w:left="0"/>
        <w:jc w:val="both"/>
      </w:pPr>
      <w:r>
        <w:rPr>
          <w:rFonts w:ascii="Times New Roman"/>
          <w:b w:val="false"/>
          <w:i w:val="false"/>
          <w:color w:val="000000"/>
          <w:sz w:val="28"/>
        </w:rPr>
        <w:t>
      1) оценка опасности для населения пищевых продуктов, полученных при применении пестицида:</w:t>
      </w:r>
    </w:p>
    <w:bookmarkEnd w:id="434"/>
    <w:bookmarkStart w:name="z451" w:id="435"/>
    <w:p>
      <w:pPr>
        <w:spacing w:after="0"/>
        <w:ind w:left="0"/>
        <w:jc w:val="both"/>
      </w:pPr>
      <w:r>
        <w:rPr>
          <w:rFonts w:ascii="Times New Roman"/>
          <w:b w:val="false"/>
          <w:i w:val="false"/>
          <w:color w:val="000000"/>
          <w:sz w:val="28"/>
        </w:rPr>
        <w:t>
      наличие остаточных количеств действующего вещества пестицида в исследуемых объектах изучается при максимально рекомендуемых нормах расхода и кратности обработок;</w:t>
      </w:r>
    </w:p>
    <w:bookmarkEnd w:id="435"/>
    <w:bookmarkStart w:name="z452" w:id="436"/>
    <w:p>
      <w:pPr>
        <w:spacing w:after="0"/>
        <w:ind w:left="0"/>
        <w:jc w:val="both"/>
      </w:pPr>
      <w:r>
        <w:rPr>
          <w:rFonts w:ascii="Times New Roman"/>
          <w:b w:val="false"/>
          <w:i w:val="false"/>
          <w:color w:val="000000"/>
          <w:sz w:val="28"/>
        </w:rPr>
        <w:t>
      для пестицидов, используемых для предпосевной обработки семян, до посева, сразу после посева, до цветения (плодово-ягодной культуры), по вегетирующим растениям (если последняя обработка проводится более чем за 60 дней до уборки), остаточные количества действующих веществ пестицидов определяют только в элементах урожая культуры;</w:t>
      </w:r>
    </w:p>
    <w:bookmarkEnd w:id="436"/>
    <w:bookmarkStart w:name="z453" w:id="437"/>
    <w:p>
      <w:pPr>
        <w:spacing w:after="0"/>
        <w:ind w:left="0"/>
        <w:jc w:val="both"/>
      </w:pPr>
      <w:r>
        <w:rPr>
          <w:rFonts w:ascii="Times New Roman"/>
          <w:b w:val="false"/>
          <w:i w:val="false"/>
          <w:color w:val="000000"/>
          <w:sz w:val="28"/>
        </w:rPr>
        <w:t>
      для пестицидов, рекомендуемых к применению на кормовых культурах или культурах, зеленая масса которых могут быть использованы непосредственно на корм скоту, овощных и зеленых культурах открытого и закрытого грунта (сбор которых производится неоднократно за сезон) с целью установления сроков ожидания, обязательно изучение динамики разложения действующих веществ в зависимости от срока последней обработки;</w:t>
      </w:r>
    </w:p>
    <w:bookmarkEnd w:id="437"/>
    <w:bookmarkStart w:name="z454" w:id="438"/>
    <w:p>
      <w:pPr>
        <w:spacing w:after="0"/>
        <w:ind w:left="0"/>
        <w:jc w:val="both"/>
      </w:pPr>
      <w:r>
        <w:rPr>
          <w:rFonts w:ascii="Times New Roman"/>
          <w:b w:val="false"/>
          <w:i w:val="false"/>
          <w:color w:val="000000"/>
          <w:sz w:val="28"/>
        </w:rPr>
        <w:t>
      для пестицидов, применяемых на маточниках, семенниках, в питомниках, на лекарственных, эфиромасличных культурах, сырье которых идет на получение индивидуальных веществ, на лекарственных и эфиромасличных культурах, которые убираются через год после обработки, декоративных культурах, изучение остаточных количеств действующих веществ не требуется;</w:t>
      </w:r>
    </w:p>
    <w:bookmarkEnd w:id="438"/>
    <w:bookmarkStart w:name="z455" w:id="439"/>
    <w:p>
      <w:pPr>
        <w:spacing w:after="0"/>
        <w:ind w:left="0"/>
        <w:jc w:val="both"/>
      </w:pPr>
      <w:r>
        <w:rPr>
          <w:rFonts w:ascii="Times New Roman"/>
          <w:b w:val="false"/>
          <w:i w:val="false"/>
          <w:color w:val="000000"/>
          <w:sz w:val="28"/>
        </w:rPr>
        <w:t>
      для пестицидов, применяемых на землях несельскохозяйственного пользования (в лесном хозяйстве, полосах отчуждения железных и шоссейных дорог и тому подобное) с целью обоснования сроков безопасного выхода населения на обработанные площади, необходимо изучение остаточных количеств действующих веществ в урожае дикорастущей продукции (грибы, ягоды и так далее);</w:t>
      </w:r>
    </w:p>
    <w:bookmarkEnd w:id="439"/>
    <w:bookmarkStart w:name="z456" w:id="440"/>
    <w:p>
      <w:pPr>
        <w:spacing w:after="0"/>
        <w:ind w:left="0"/>
        <w:jc w:val="both"/>
      </w:pPr>
      <w:r>
        <w:rPr>
          <w:rFonts w:ascii="Times New Roman"/>
          <w:b w:val="false"/>
          <w:i w:val="false"/>
          <w:color w:val="000000"/>
          <w:sz w:val="28"/>
        </w:rPr>
        <w:t>
      исследования по определению органолептических свойств и пищевой ценности сельскохозяйственной продукции растительного происхождения, выращенной при применении пестицидов, осуществляются по одному из представителей групп продукции (плодовые, ягодные, виноград, бахчевые, овощи, картофель), имеющему наибольшую пестицидную нагрузку (норма расхода, кратность обработки) и непосредственно употребляемому в пищу. В продуктах переработки (растительное масло, соки) указанные исследования проводятся при наличии остаточных количеств действующих веществ пестицидов в перерабатываемом сырье (семена, плоды, ягоды);</w:t>
      </w:r>
    </w:p>
    <w:bookmarkEnd w:id="440"/>
    <w:bookmarkStart w:name="z457" w:id="441"/>
    <w:p>
      <w:pPr>
        <w:spacing w:after="0"/>
        <w:ind w:left="0"/>
        <w:jc w:val="both"/>
      </w:pPr>
      <w:r>
        <w:rPr>
          <w:rFonts w:ascii="Times New Roman"/>
          <w:b w:val="false"/>
          <w:i w:val="false"/>
          <w:color w:val="000000"/>
          <w:sz w:val="28"/>
        </w:rPr>
        <w:t>
      2) оценка опасности (риска) пестицида при поступлении с водой.</w:t>
      </w:r>
    </w:p>
    <w:bookmarkEnd w:id="441"/>
    <w:bookmarkStart w:name="z458" w:id="442"/>
    <w:p>
      <w:pPr>
        <w:spacing w:after="0"/>
        <w:ind w:left="0"/>
        <w:jc w:val="both"/>
      </w:pPr>
      <w:r>
        <w:rPr>
          <w:rFonts w:ascii="Times New Roman"/>
          <w:b w:val="false"/>
          <w:i w:val="false"/>
          <w:color w:val="000000"/>
          <w:sz w:val="28"/>
        </w:rPr>
        <w:t>
      Изучение уровней загрязнения воды поверхностных и подземных водоисточников в натурных условиях при максимальных нормах расхода и кратности обработок (в соответствии с действующими методическими документами), или обоснование нецелесообразности проведения этих исследований;</w:t>
      </w:r>
    </w:p>
    <w:bookmarkEnd w:id="442"/>
    <w:bookmarkStart w:name="z459" w:id="443"/>
    <w:p>
      <w:pPr>
        <w:spacing w:after="0"/>
        <w:ind w:left="0"/>
        <w:jc w:val="both"/>
      </w:pPr>
      <w:r>
        <w:rPr>
          <w:rFonts w:ascii="Times New Roman"/>
          <w:b w:val="false"/>
          <w:i w:val="false"/>
          <w:color w:val="000000"/>
          <w:sz w:val="28"/>
        </w:rPr>
        <w:t>
      3) оценка опасности для населения загрязнения атмосферного воздуха осуществляется, как правило, одновременно с проведением исследований по гигиенической оценке условий труда при применении пестицидов с учетом максимальных норм расхода. При этом устанавливаются величины сноса действующих веществ пестицидов за пределы санитарно-защитных зон и санитарного разрыва;</w:t>
      </w:r>
    </w:p>
    <w:bookmarkEnd w:id="443"/>
    <w:bookmarkStart w:name="z460" w:id="444"/>
    <w:p>
      <w:pPr>
        <w:spacing w:after="0"/>
        <w:ind w:left="0"/>
        <w:jc w:val="both"/>
      </w:pPr>
      <w:r>
        <w:rPr>
          <w:rFonts w:ascii="Times New Roman"/>
          <w:b w:val="false"/>
          <w:i w:val="false"/>
          <w:color w:val="000000"/>
          <w:sz w:val="28"/>
        </w:rPr>
        <w:t>
      4) оценка реальной опасности (риска) – комплексного воздействия пестицидов на население путем расчета суммарного поступления пестицидов с продуктами, воздухом водой.</w:t>
      </w:r>
    </w:p>
    <w:bookmarkEnd w:id="444"/>
    <w:bookmarkStart w:name="z461" w:id="445"/>
    <w:p>
      <w:pPr>
        <w:spacing w:after="0"/>
        <w:ind w:left="0"/>
        <w:jc w:val="both"/>
      </w:pPr>
      <w:r>
        <w:rPr>
          <w:rFonts w:ascii="Times New Roman"/>
          <w:b w:val="false"/>
          <w:i w:val="false"/>
          <w:color w:val="000000"/>
          <w:sz w:val="28"/>
        </w:rPr>
        <w:t>
      Для пестицидов 1, 2 классов опасности могут проводиться мониторинговые исследования их содержания в объектах окружающей среды.</w:t>
      </w:r>
    </w:p>
    <w:bookmarkEnd w:id="445"/>
    <w:bookmarkStart w:name="z462" w:id="446"/>
    <w:p>
      <w:pPr>
        <w:spacing w:after="0"/>
        <w:ind w:left="0"/>
        <w:jc w:val="both"/>
      </w:pPr>
      <w:r>
        <w:rPr>
          <w:rFonts w:ascii="Times New Roman"/>
          <w:b w:val="false"/>
          <w:i w:val="false"/>
          <w:color w:val="000000"/>
          <w:sz w:val="28"/>
        </w:rPr>
        <w:t xml:space="preserve">
      6.2. Гигиеническая оценка условий труда работающих при применении пестицидов </w:t>
      </w:r>
    </w:p>
    <w:bookmarkEnd w:id="446"/>
    <w:bookmarkStart w:name="z463" w:id="447"/>
    <w:p>
      <w:pPr>
        <w:spacing w:after="0"/>
        <w:ind w:left="0"/>
        <w:jc w:val="both"/>
      </w:pPr>
      <w:r>
        <w:rPr>
          <w:rFonts w:ascii="Times New Roman"/>
          <w:b w:val="false"/>
          <w:i w:val="false"/>
          <w:color w:val="000000"/>
          <w:sz w:val="28"/>
        </w:rPr>
        <w:t>
      Исследования проводятся в соответствии с действующими методическими документами с учетом технологии применения при максимальных нормах расхода пестицидов и включают оценку риска для операторов, обоснование сроков безопасного выхода на обработанные площади для проведения ручных и механизированных работ:</w:t>
      </w:r>
    </w:p>
    <w:bookmarkEnd w:id="447"/>
    <w:bookmarkStart w:name="z464" w:id="448"/>
    <w:p>
      <w:pPr>
        <w:spacing w:after="0"/>
        <w:ind w:left="0"/>
        <w:jc w:val="both"/>
      </w:pPr>
      <w:r>
        <w:rPr>
          <w:rFonts w:ascii="Times New Roman"/>
          <w:b w:val="false"/>
          <w:i w:val="false"/>
          <w:color w:val="000000"/>
          <w:sz w:val="28"/>
        </w:rPr>
        <w:t>
      1) при штанговом опрыскивании полевых культур;</w:t>
      </w:r>
    </w:p>
    <w:bookmarkEnd w:id="448"/>
    <w:bookmarkStart w:name="z465" w:id="449"/>
    <w:p>
      <w:pPr>
        <w:spacing w:after="0"/>
        <w:ind w:left="0"/>
        <w:jc w:val="both"/>
      </w:pPr>
      <w:r>
        <w:rPr>
          <w:rFonts w:ascii="Times New Roman"/>
          <w:b w:val="false"/>
          <w:i w:val="false"/>
          <w:color w:val="000000"/>
          <w:sz w:val="28"/>
        </w:rPr>
        <w:t>
      2) при вентиляторном опрыскивании садовых культур;</w:t>
      </w:r>
    </w:p>
    <w:bookmarkEnd w:id="449"/>
    <w:bookmarkStart w:name="z466" w:id="450"/>
    <w:p>
      <w:pPr>
        <w:spacing w:after="0"/>
        <w:ind w:left="0"/>
        <w:jc w:val="both"/>
      </w:pPr>
      <w:r>
        <w:rPr>
          <w:rFonts w:ascii="Times New Roman"/>
          <w:b w:val="false"/>
          <w:i w:val="false"/>
          <w:color w:val="000000"/>
          <w:sz w:val="28"/>
        </w:rPr>
        <w:t>
      3) при обработке культур авиаметодом;</w:t>
      </w:r>
    </w:p>
    <w:bookmarkEnd w:id="450"/>
    <w:bookmarkStart w:name="z467" w:id="451"/>
    <w:p>
      <w:pPr>
        <w:spacing w:after="0"/>
        <w:ind w:left="0"/>
        <w:jc w:val="both"/>
      </w:pPr>
      <w:r>
        <w:rPr>
          <w:rFonts w:ascii="Times New Roman"/>
          <w:b w:val="false"/>
          <w:i w:val="false"/>
          <w:color w:val="000000"/>
          <w:sz w:val="28"/>
        </w:rPr>
        <w:t>
      4) при обработке культур в условиях защищенного грунта;</w:t>
      </w:r>
    </w:p>
    <w:bookmarkEnd w:id="451"/>
    <w:bookmarkStart w:name="z468" w:id="452"/>
    <w:p>
      <w:pPr>
        <w:spacing w:after="0"/>
        <w:ind w:left="0"/>
        <w:jc w:val="both"/>
      </w:pPr>
      <w:r>
        <w:rPr>
          <w:rFonts w:ascii="Times New Roman"/>
          <w:b w:val="false"/>
          <w:i w:val="false"/>
          <w:color w:val="000000"/>
          <w:sz w:val="28"/>
        </w:rPr>
        <w:t>
      5) при предпосевной обработке семян на заводах по протравливанию и пунктах протравливания;</w:t>
      </w:r>
    </w:p>
    <w:bookmarkEnd w:id="452"/>
    <w:bookmarkStart w:name="z469" w:id="453"/>
    <w:p>
      <w:pPr>
        <w:spacing w:after="0"/>
        <w:ind w:left="0"/>
        <w:jc w:val="both"/>
      </w:pPr>
      <w:r>
        <w:rPr>
          <w:rFonts w:ascii="Times New Roman"/>
          <w:b w:val="false"/>
          <w:i w:val="false"/>
          <w:color w:val="000000"/>
          <w:sz w:val="28"/>
        </w:rPr>
        <w:t>
      6) при высеве семян, обработанных пестицидами (по показаниям с учетом класса опасности препарата, стойкости в почве, сферы применения);</w:t>
      </w:r>
    </w:p>
    <w:bookmarkEnd w:id="453"/>
    <w:bookmarkStart w:name="z470" w:id="454"/>
    <w:p>
      <w:pPr>
        <w:spacing w:after="0"/>
        <w:ind w:left="0"/>
        <w:jc w:val="both"/>
      </w:pPr>
      <w:r>
        <w:rPr>
          <w:rFonts w:ascii="Times New Roman"/>
          <w:b w:val="false"/>
          <w:i w:val="false"/>
          <w:color w:val="000000"/>
          <w:sz w:val="28"/>
        </w:rPr>
        <w:t>
      7) при фумигации;</w:t>
      </w:r>
    </w:p>
    <w:bookmarkEnd w:id="454"/>
    <w:bookmarkStart w:name="z471" w:id="455"/>
    <w:p>
      <w:pPr>
        <w:spacing w:after="0"/>
        <w:ind w:left="0"/>
        <w:jc w:val="both"/>
      </w:pPr>
      <w:r>
        <w:rPr>
          <w:rFonts w:ascii="Times New Roman"/>
          <w:b w:val="false"/>
          <w:i w:val="false"/>
          <w:color w:val="000000"/>
          <w:sz w:val="28"/>
        </w:rPr>
        <w:t>
      8) при применении пестицидов с использованием других технологий.</w:t>
      </w:r>
    </w:p>
    <w:bookmarkEnd w:id="455"/>
    <w:bookmarkStart w:name="z472" w:id="456"/>
    <w:p>
      <w:pPr>
        <w:spacing w:after="0"/>
        <w:ind w:left="0"/>
        <w:jc w:val="both"/>
      </w:pPr>
      <w:r>
        <w:rPr>
          <w:rFonts w:ascii="Times New Roman"/>
          <w:b w:val="false"/>
          <w:i w:val="false"/>
          <w:color w:val="000000"/>
          <w:sz w:val="28"/>
        </w:rPr>
        <w:t>
      В необходимых случаях приводится обоснование нецелесообразности проведения указанных исследований.</w:t>
      </w:r>
    </w:p>
    <w:bookmarkEnd w:id="456"/>
    <w:bookmarkStart w:name="z473" w:id="457"/>
    <w:p>
      <w:pPr>
        <w:spacing w:after="0"/>
        <w:ind w:left="0"/>
        <w:jc w:val="both"/>
      </w:pPr>
      <w:r>
        <w:rPr>
          <w:rFonts w:ascii="Times New Roman"/>
          <w:b w:val="false"/>
          <w:i w:val="false"/>
          <w:color w:val="000000"/>
          <w:sz w:val="28"/>
        </w:rPr>
        <w:t>
      Гигиеническая оценка условий труда проводится только при использовании техники и оборудования, прошедших гигиеническую оценку в установленном порядке.</w:t>
      </w:r>
    </w:p>
    <w:bookmarkEnd w:id="457"/>
    <w:bookmarkStart w:name="z474" w:id="458"/>
    <w:p>
      <w:pPr>
        <w:spacing w:after="0"/>
        <w:ind w:left="0"/>
        <w:jc w:val="both"/>
      </w:pPr>
      <w:r>
        <w:rPr>
          <w:rFonts w:ascii="Times New Roman"/>
          <w:b w:val="false"/>
          <w:i w:val="false"/>
          <w:color w:val="000000"/>
          <w:sz w:val="28"/>
        </w:rPr>
        <w:t>
      6.3. Гигиеническая оценка производства (формуляции) пестицидов на территории Республики Казахстан основывается на анализе технической документации (стандарт организации (технические условия), технические регламенты) и осуществляется путем:</w:t>
      </w:r>
    </w:p>
    <w:bookmarkEnd w:id="458"/>
    <w:bookmarkStart w:name="z475" w:id="459"/>
    <w:p>
      <w:pPr>
        <w:spacing w:after="0"/>
        <w:ind w:left="0"/>
        <w:jc w:val="both"/>
      </w:pPr>
      <w:r>
        <w:rPr>
          <w:rFonts w:ascii="Times New Roman"/>
          <w:b w:val="false"/>
          <w:i w:val="false"/>
          <w:color w:val="000000"/>
          <w:sz w:val="28"/>
        </w:rPr>
        <w:t>
      1) проведения лабораторных исследований по оценке производственной среды с аттестацией рабочих мест на всех технологических операциях;</w:t>
      </w:r>
    </w:p>
    <w:bookmarkEnd w:id="459"/>
    <w:bookmarkStart w:name="z476" w:id="460"/>
    <w:p>
      <w:pPr>
        <w:spacing w:after="0"/>
        <w:ind w:left="0"/>
        <w:jc w:val="both"/>
      </w:pPr>
      <w:r>
        <w:rPr>
          <w:rFonts w:ascii="Times New Roman"/>
          <w:b w:val="false"/>
          <w:i w:val="false"/>
          <w:color w:val="000000"/>
          <w:sz w:val="28"/>
        </w:rPr>
        <w:t>
      2) идентификаций загрязнителей, оценки риска комплексного воздействия на работающих;</w:t>
      </w:r>
    </w:p>
    <w:bookmarkEnd w:id="460"/>
    <w:bookmarkStart w:name="z477" w:id="461"/>
    <w:p>
      <w:pPr>
        <w:spacing w:after="0"/>
        <w:ind w:left="0"/>
        <w:jc w:val="both"/>
      </w:pPr>
      <w:r>
        <w:rPr>
          <w:rFonts w:ascii="Times New Roman"/>
          <w:b w:val="false"/>
          <w:i w:val="false"/>
          <w:color w:val="000000"/>
          <w:sz w:val="28"/>
        </w:rPr>
        <w:t>
      3) гигиенической оценки оборудования, материалов, аспирационных систем;</w:t>
      </w:r>
    </w:p>
    <w:bookmarkEnd w:id="461"/>
    <w:bookmarkStart w:name="z478" w:id="462"/>
    <w:p>
      <w:pPr>
        <w:spacing w:after="0"/>
        <w:ind w:left="0"/>
        <w:jc w:val="both"/>
      </w:pPr>
      <w:r>
        <w:rPr>
          <w:rFonts w:ascii="Times New Roman"/>
          <w:b w:val="false"/>
          <w:i w:val="false"/>
          <w:color w:val="000000"/>
          <w:sz w:val="28"/>
        </w:rPr>
        <w:t>
      4) расчета валовых выбросов и приземных концентраций;</w:t>
      </w:r>
    </w:p>
    <w:bookmarkEnd w:id="462"/>
    <w:bookmarkStart w:name="z479" w:id="463"/>
    <w:p>
      <w:pPr>
        <w:spacing w:after="0"/>
        <w:ind w:left="0"/>
        <w:jc w:val="both"/>
      </w:pPr>
      <w:r>
        <w:rPr>
          <w:rFonts w:ascii="Times New Roman"/>
          <w:b w:val="false"/>
          <w:i w:val="false"/>
          <w:color w:val="000000"/>
          <w:sz w:val="28"/>
        </w:rPr>
        <w:t>
      5) оценки промышленных сточных вод; способов обезвреживания и утилизации отходов производства, тары и прочее.</w:t>
      </w:r>
    </w:p>
    <w:bookmarkEnd w:id="463"/>
    <w:bookmarkStart w:name="z480" w:id="464"/>
    <w:p>
      <w:pPr>
        <w:spacing w:after="0"/>
        <w:ind w:left="0"/>
        <w:jc w:val="both"/>
      </w:pPr>
      <w:r>
        <w:rPr>
          <w:rFonts w:ascii="Times New Roman"/>
          <w:b w:val="false"/>
          <w:i w:val="false"/>
          <w:color w:val="000000"/>
          <w:sz w:val="28"/>
        </w:rPr>
        <w:t>
      6.4. Токсикологическая оценка препаративной формы микробиологического пестицида:</w:t>
      </w:r>
    </w:p>
    <w:bookmarkEnd w:id="464"/>
    <w:bookmarkStart w:name="z481" w:id="465"/>
    <w:p>
      <w:pPr>
        <w:spacing w:after="0"/>
        <w:ind w:left="0"/>
        <w:jc w:val="both"/>
      </w:pPr>
      <w:r>
        <w:rPr>
          <w:rFonts w:ascii="Times New Roman"/>
          <w:b w:val="false"/>
          <w:i w:val="false"/>
          <w:color w:val="000000"/>
          <w:sz w:val="28"/>
        </w:rPr>
        <w:t xml:space="preserve">
      1) острая пероральная токсичность (мыши, крысы) – ЛД50; </w:t>
      </w:r>
    </w:p>
    <w:bookmarkEnd w:id="465"/>
    <w:bookmarkStart w:name="z482" w:id="466"/>
    <w:p>
      <w:pPr>
        <w:spacing w:after="0"/>
        <w:ind w:left="0"/>
        <w:jc w:val="both"/>
      </w:pPr>
      <w:r>
        <w:rPr>
          <w:rFonts w:ascii="Times New Roman"/>
          <w:b w:val="false"/>
          <w:i w:val="false"/>
          <w:color w:val="000000"/>
          <w:sz w:val="28"/>
        </w:rPr>
        <w:t>
      2) острая ингаляционная токсичность – ЛК50;</w:t>
      </w:r>
    </w:p>
    <w:bookmarkEnd w:id="466"/>
    <w:bookmarkStart w:name="z483" w:id="467"/>
    <w:p>
      <w:pPr>
        <w:spacing w:after="0"/>
        <w:ind w:left="0"/>
        <w:jc w:val="both"/>
      </w:pPr>
      <w:r>
        <w:rPr>
          <w:rFonts w:ascii="Times New Roman"/>
          <w:b w:val="false"/>
          <w:i w:val="false"/>
          <w:color w:val="000000"/>
          <w:sz w:val="28"/>
        </w:rPr>
        <w:t>
      3) раздражающее и резорбтивное (при необходимости) действие на кожу и слизистую оболочку;</w:t>
      </w:r>
    </w:p>
    <w:bookmarkEnd w:id="467"/>
    <w:bookmarkStart w:name="z484" w:id="468"/>
    <w:p>
      <w:pPr>
        <w:spacing w:after="0"/>
        <w:ind w:left="0"/>
        <w:jc w:val="both"/>
      </w:pPr>
      <w:r>
        <w:rPr>
          <w:rFonts w:ascii="Times New Roman"/>
          <w:b w:val="false"/>
          <w:i w:val="false"/>
          <w:color w:val="000000"/>
          <w:sz w:val="28"/>
        </w:rPr>
        <w:t>
      4) сенсибилизирующее действие;</w:t>
      </w:r>
    </w:p>
    <w:bookmarkEnd w:id="468"/>
    <w:bookmarkStart w:name="z485" w:id="469"/>
    <w:p>
      <w:pPr>
        <w:spacing w:after="0"/>
        <w:ind w:left="0"/>
        <w:jc w:val="both"/>
      </w:pPr>
      <w:r>
        <w:rPr>
          <w:rFonts w:ascii="Times New Roman"/>
          <w:b w:val="false"/>
          <w:i w:val="false"/>
          <w:color w:val="000000"/>
          <w:sz w:val="28"/>
        </w:rPr>
        <w:t>
      5) кумулятивные свойства (для пестицидов на основе продуктов жизнедеятельности микроорганизмов);</w:t>
      </w:r>
    </w:p>
    <w:bookmarkEnd w:id="469"/>
    <w:bookmarkStart w:name="z486" w:id="470"/>
    <w:p>
      <w:pPr>
        <w:spacing w:after="0"/>
        <w:ind w:left="0"/>
        <w:jc w:val="both"/>
      </w:pPr>
      <w:r>
        <w:rPr>
          <w:rFonts w:ascii="Times New Roman"/>
          <w:b w:val="false"/>
          <w:i w:val="false"/>
          <w:color w:val="000000"/>
          <w:sz w:val="28"/>
        </w:rPr>
        <w:t xml:space="preserve">
      6) дисбактериотическое действие; </w:t>
      </w:r>
    </w:p>
    <w:bookmarkEnd w:id="470"/>
    <w:bookmarkStart w:name="z487" w:id="471"/>
    <w:p>
      <w:pPr>
        <w:spacing w:after="0"/>
        <w:ind w:left="0"/>
        <w:jc w:val="both"/>
      </w:pPr>
      <w:r>
        <w:rPr>
          <w:rFonts w:ascii="Times New Roman"/>
          <w:b w:val="false"/>
          <w:i w:val="false"/>
          <w:color w:val="000000"/>
          <w:sz w:val="28"/>
        </w:rPr>
        <w:t>
      7) состав контаминантной микрофлоры (для вирусных и микроспородиальных пестицидов) и данные по патогенности для теплокровных;</w:t>
      </w:r>
    </w:p>
    <w:bookmarkEnd w:id="471"/>
    <w:bookmarkStart w:name="z488" w:id="472"/>
    <w:p>
      <w:pPr>
        <w:spacing w:after="0"/>
        <w:ind w:left="0"/>
        <w:jc w:val="both"/>
      </w:pPr>
      <w:r>
        <w:rPr>
          <w:rFonts w:ascii="Times New Roman"/>
          <w:b w:val="false"/>
          <w:i w:val="false"/>
          <w:color w:val="000000"/>
          <w:sz w:val="28"/>
        </w:rPr>
        <w:t>
      8) отдаленные последействия (для токсинсодержащих препаратов) – мутагенность (тест Эймса), тератогенность.</w:t>
      </w:r>
    </w:p>
    <w:bookmarkEnd w:id="472"/>
    <w:bookmarkStart w:name="z489" w:id="473"/>
    <w:p>
      <w:pPr>
        <w:spacing w:after="0"/>
        <w:ind w:left="0"/>
        <w:jc w:val="both"/>
      </w:pPr>
      <w:r>
        <w:rPr>
          <w:rFonts w:ascii="Times New Roman"/>
          <w:b w:val="false"/>
          <w:i w:val="false"/>
          <w:color w:val="000000"/>
          <w:sz w:val="28"/>
        </w:rPr>
        <w:t>
      6.5. Установление гигиенических регламентов использования и производства микробиологических пестицидов:</w:t>
      </w:r>
    </w:p>
    <w:bookmarkEnd w:id="473"/>
    <w:bookmarkStart w:name="z490" w:id="474"/>
    <w:p>
      <w:pPr>
        <w:spacing w:after="0"/>
        <w:ind w:left="0"/>
        <w:jc w:val="both"/>
      </w:pPr>
      <w:r>
        <w:rPr>
          <w:rFonts w:ascii="Times New Roman"/>
          <w:b w:val="false"/>
          <w:i w:val="false"/>
          <w:color w:val="000000"/>
          <w:sz w:val="28"/>
        </w:rPr>
        <w:t>
      1) изучение остаточных количеств пестицида в динамике в случае необходимости гигиенического нормирования;</w:t>
      </w:r>
    </w:p>
    <w:bookmarkEnd w:id="474"/>
    <w:bookmarkStart w:name="z491" w:id="475"/>
    <w:p>
      <w:pPr>
        <w:spacing w:after="0"/>
        <w:ind w:left="0"/>
        <w:jc w:val="both"/>
      </w:pPr>
      <w:r>
        <w:rPr>
          <w:rFonts w:ascii="Times New Roman"/>
          <w:b w:val="false"/>
          <w:i w:val="false"/>
          <w:color w:val="000000"/>
          <w:sz w:val="28"/>
        </w:rPr>
        <w:t>
      2) гигиеническая оценка условий труда при применении пестицида с учетом максимальных норм расхода и различных технологий;</w:t>
      </w:r>
    </w:p>
    <w:bookmarkEnd w:id="475"/>
    <w:bookmarkStart w:name="z492" w:id="476"/>
    <w:p>
      <w:pPr>
        <w:spacing w:after="0"/>
        <w:ind w:left="0"/>
        <w:jc w:val="both"/>
      </w:pPr>
      <w:r>
        <w:rPr>
          <w:rFonts w:ascii="Times New Roman"/>
          <w:b w:val="false"/>
          <w:i w:val="false"/>
          <w:color w:val="000000"/>
          <w:sz w:val="28"/>
        </w:rPr>
        <w:t>
      3) изучение условий труда в закрытом грунте (проводится независимо от открытого грунта);</w:t>
      </w:r>
    </w:p>
    <w:bookmarkEnd w:id="476"/>
    <w:bookmarkStart w:name="z493" w:id="477"/>
    <w:p>
      <w:pPr>
        <w:spacing w:after="0"/>
        <w:ind w:left="0"/>
        <w:jc w:val="both"/>
      </w:pPr>
      <w:r>
        <w:rPr>
          <w:rFonts w:ascii="Times New Roman"/>
          <w:b w:val="false"/>
          <w:i w:val="false"/>
          <w:color w:val="000000"/>
          <w:sz w:val="28"/>
        </w:rPr>
        <w:t>
      4) обоснование необходимости и разработка гигиенических нормативов, обеспечивающих безопасность населения и работающих при производстве и применении пестицида (при необходимости):</w:t>
      </w:r>
    </w:p>
    <w:bookmarkEnd w:id="477"/>
    <w:bookmarkStart w:name="z494" w:id="478"/>
    <w:p>
      <w:pPr>
        <w:spacing w:after="0"/>
        <w:ind w:left="0"/>
        <w:jc w:val="both"/>
      </w:pPr>
      <w:r>
        <w:rPr>
          <w:rFonts w:ascii="Times New Roman"/>
          <w:b w:val="false"/>
          <w:i w:val="false"/>
          <w:color w:val="000000"/>
          <w:sz w:val="28"/>
        </w:rPr>
        <w:t>
      МДУ в продуктах питания;</w:t>
      </w:r>
    </w:p>
    <w:bookmarkEnd w:id="478"/>
    <w:bookmarkStart w:name="z495" w:id="479"/>
    <w:p>
      <w:pPr>
        <w:spacing w:after="0"/>
        <w:ind w:left="0"/>
        <w:jc w:val="both"/>
      </w:pPr>
      <w:r>
        <w:rPr>
          <w:rFonts w:ascii="Times New Roman"/>
          <w:b w:val="false"/>
          <w:i w:val="false"/>
          <w:color w:val="000000"/>
          <w:sz w:val="28"/>
        </w:rPr>
        <w:t>
      ПДК в воде водоемов;</w:t>
      </w:r>
    </w:p>
    <w:bookmarkEnd w:id="479"/>
    <w:bookmarkStart w:name="z496" w:id="480"/>
    <w:p>
      <w:pPr>
        <w:spacing w:after="0"/>
        <w:ind w:left="0"/>
        <w:jc w:val="both"/>
      </w:pPr>
      <w:r>
        <w:rPr>
          <w:rFonts w:ascii="Times New Roman"/>
          <w:b w:val="false"/>
          <w:i w:val="false"/>
          <w:color w:val="000000"/>
          <w:sz w:val="28"/>
        </w:rPr>
        <w:t>
      ПДК в воздухе рабочей зоны (для пестицидов, производимых (формулируемых) на территории Республики Казахстан и государств Евразийского экономического союза);</w:t>
      </w:r>
    </w:p>
    <w:bookmarkEnd w:id="480"/>
    <w:bookmarkStart w:name="z497" w:id="481"/>
    <w:p>
      <w:pPr>
        <w:spacing w:after="0"/>
        <w:ind w:left="0"/>
        <w:jc w:val="both"/>
      </w:pPr>
      <w:r>
        <w:rPr>
          <w:rFonts w:ascii="Times New Roman"/>
          <w:b w:val="false"/>
          <w:i w:val="false"/>
          <w:color w:val="000000"/>
          <w:sz w:val="28"/>
        </w:rPr>
        <w:t>
      ОБУВ и ПДК (для пестицидов, производимых (формулируемых) на территории Республики Казахстан и государств Евразийского экономического союза) в атмосферном воздухе;</w:t>
      </w:r>
    </w:p>
    <w:bookmarkEnd w:id="481"/>
    <w:bookmarkStart w:name="z498" w:id="482"/>
    <w:p>
      <w:pPr>
        <w:spacing w:after="0"/>
        <w:ind w:left="0"/>
        <w:jc w:val="both"/>
      </w:pPr>
      <w:r>
        <w:rPr>
          <w:rFonts w:ascii="Times New Roman"/>
          <w:b w:val="false"/>
          <w:i w:val="false"/>
          <w:color w:val="000000"/>
          <w:sz w:val="28"/>
        </w:rPr>
        <w:t>
      ОБУВ в воздухе рабочей зоны (для зарубежных пестицидов;</w:t>
      </w:r>
    </w:p>
    <w:bookmarkEnd w:id="482"/>
    <w:bookmarkStart w:name="z499" w:id="483"/>
    <w:p>
      <w:pPr>
        <w:spacing w:after="0"/>
        <w:ind w:left="0"/>
        <w:jc w:val="both"/>
      </w:pPr>
      <w:r>
        <w:rPr>
          <w:rFonts w:ascii="Times New Roman"/>
          <w:b w:val="false"/>
          <w:i w:val="false"/>
          <w:color w:val="000000"/>
          <w:sz w:val="28"/>
        </w:rPr>
        <w:t>
      ПДК для почвы (для стойких пестицидов, способных к транслокации в растении и миграции в другие системы);</w:t>
      </w:r>
    </w:p>
    <w:bookmarkEnd w:id="483"/>
    <w:bookmarkStart w:name="z500" w:id="484"/>
    <w:p>
      <w:pPr>
        <w:spacing w:after="0"/>
        <w:ind w:left="0"/>
        <w:jc w:val="both"/>
      </w:pPr>
      <w:r>
        <w:rPr>
          <w:rFonts w:ascii="Times New Roman"/>
          <w:b w:val="false"/>
          <w:i w:val="false"/>
          <w:color w:val="000000"/>
          <w:sz w:val="28"/>
        </w:rPr>
        <w:t>
      ОДК в почве для остальных пестицидов.</w:t>
      </w:r>
    </w:p>
    <w:bookmarkEnd w:id="484"/>
    <w:bookmarkStart w:name="z501" w:id="485"/>
    <w:p>
      <w:pPr>
        <w:spacing w:after="0"/>
        <w:ind w:left="0"/>
        <w:jc w:val="both"/>
      </w:pPr>
      <w:r>
        <w:rPr>
          <w:rFonts w:ascii="Times New Roman"/>
          <w:b w:val="false"/>
          <w:i w:val="false"/>
          <w:color w:val="000000"/>
          <w:sz w:val="28"/>
        </w:rPr>
        <w:t>
      6.6. Токсикологическая оценка микроорганизма (бактерии, грибы):</w:t>
      </w:r>
    </w:p>
    <w:bookmarkEnd w:id="485"/>
    <w:bookmarkStart w:name="z502" w:id="486"/>
    <w:p>
      <w:pPr>
        <w:spacing w:after="0"/>
        <w:ind w:left="0"/>
        <w:jc w:val="both"/>
      </w:pPr>
      <w:r>
        <w:rPr>
          <w:rFonts w:ascii="Times New Roman"/>
          <w:b w:val="false"/>
          <w:i w:val="false"/>
          <w:color w:val="000000"/>
          <w:sz w:val="28"/>
        </w:rPr>
        <w:t>
      1) патогенность (вирулентность, токсичность, токсигенность, диссеминация) бактерий, грибов изучается на двух видах лабораторных животных при однократном внутрибрюшинном, внутрижелудочном введении, поступлении через верхние дыхательные пути и на слизистые оболочки глаз;</w:t>
      </w:r>
    </w:p>
    <w:bookmarkEnd w:id="486"/>
    <w:bookmarkStart w:name="z503" w:id="487"/>
    <w:p>
      <w:pPr>
        <w:spacing w:after="0"/>
        <w:ind w:left="0"/>
        <w:jc w:val="both"/>
      </w:pPr>
      <w:r>
        <w:rPr>
          <w:rFonts w:ascii="Times New Roman"/>
          <w:b w:val="false"/>
          <w:i w:val="false"/>
          <w:color w:val="000000"/>
          <w:sz w:val="28"/>
        </w:rPr>
        <w:t>
      2) действие микроорганизмов на иммунную систему (сенсибилизирующее, аллергенное, иммунотоксическое, иммуномодулирующее) при поступлении через верхние дыхательные пути в течение одного месяца.</w:t>
      </w:r>
    </w:p>
    <w:bookmarkEnd w:id="487"/>
    <w:bookmarkStart w:name="z504" w:id="488"/>
    <w:p>
      <w:pPr>
        <w:spacing w:after="0"/>
        <w:ind w:left="0"/>
        <w:jc w:val="both"/>
      </w:pPr>
      <w:r>
        <w:rPr>
          <w:rFonts w:ascii="Times New Roman"/>
          <w:b w:val="false"/>
          <w:i w:val="false"/>
          <w:color w:val="000000"/>
          <w:sz w:val="28"/>
        </w:rPr>
        <w:t>
      6.7. Токсикологическая оценка продуктов микробного синтеза:</w:t>
      </w:r>
    </w:p>
    <w:bookmarkEnd w:id="488"/>
    <w:bookmarkStart w:name="z505" w:id="489"/>
    <w:p>
      <w:pPr>
        <w:spacing w:after="0"/>
        <w:ind w:left="0"/>
        <w:jc w:val="both"/>
      </w:pPr>
      <w:r>
        <w:rPr>
          <w:rFonts w:ascii="Times New Roman"/>
          <w:b w:val="false"/>
          <w:i w:val="false"/>
          <w:color w:val="000000"/>
          <w:sz w:val="28"/>
        </w:rPr>
        <w:t>
      1) острая пероральная токсичность (мыши, крысы)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w:t>
      </w:r>
    </w:p>
    <w:bookmarkEnd w:id="489"/>
    <w:bookmarkStart w:name="z506" w:id="490"/>
    <w:p>
      <w:pPr>
        <w:spacing w:after="0"/>
        <w:ind w:left="0"/>
        <w:jc w:val="both"/>
      </w:pPr>
      <w:r>
        <w:rPr>
          <w:rFonts w:ascii="Times New Roman"/>
          <w:b w:val="false"/>
          <w:i w:val="false"/>
          <w:color w:val="000000"/>
          <w:sz w:val="28"/>
        </w:rPr>
        <w:t>
      2) острая кожная токсичность – ЛД50;</w:t>
      </w:r>
    </w:p>
    <w:bookmarkEnd w:id="490"/>
    <w:bookmarkStart w:name="z507" w:id="491"/>
    <w:p>
      <w:pPr>
        <w:spacing w:after="0"/>
        <w:ind w:left="0"/>
        <w:jc w:val="both"/>
      </w:pPr>
      <w:r>
        <w:rPr>
          <w:rFonts w:ascii="Times New Roman"/>
          <w:b w:val="false"/>
          <w:i w:val="false"/>
          <w:color w:val="000000"/>
          <w:sz w:val="28"/>
        </w:rPr>
        <w:t>
      3) острая ингаляционная токсичность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w:t>
      </w:r>
    </w:p>
    <w:bookmarkEnd w:id="491"/>
    <w:bookmarkStart w:name="z508" w:id="492"/>
    <w:p>
      <w:pPr>
        <w:spacing w:after="0"/>
        <w:ind w:left="0"/>
        <w:jc w:val="both"/>
      </w:pPr>
      <w:r>
        <w:rPr>
          <w:rFonts w:ascii="Times New Roman"/>
          <w:b w:val="false"/>
          <w:i w:val="false"/>
          <w:color w:val="000000"/>
          <w:sz w:val="28"/>
        </w:rPr>
        <w:t xml:space="preserve">
      4) клинические проявления острой интоксикации; </w:t>
      </w:r>
    </w:p>
    <w:bookmarkEnd w:id="492"/>
    <w:bookmarkStart w:name="z509" w:id="493"/>
    <w:p>
      <w:pPr>
        <w:spacing w:after="0"/>
        <w:ind w:left="0"/>
        <w:jc w:val="both"/>
      </w:pPr>
      <w:r>
        <w:rPr>
          <w:rFonts w:ascii="Times New Roman"/>
          <w:b w:val="false"/>
          <w:i w:val="false"/>
          <w:color w:val="000000"/>
          <w:sz w:val="28"/>
        </w:rPr>
        <w:t>
      5) раздражающее действие на кожу и слизистые оболочки;</w:t>
      </w:r>
    </w:p>
    <w:bookmarkEnd w:id="493"/>
    <w:bookmarkStart w:name="z510" w:id="494"/>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препаратов, производящихся на территории России);</w:t>
      </w:r>
    </w:p>
    <w:bookmarkEnd w:id="494"/>
    <w:bookmarkStart w:name="z511" w:id="495"/>
    <w:p>
      <w:pPr>
        <w:spacing w:after="0"/>
        <w:ind w:left="0"/>
        <w:jc w:val="both"/>
      </w:pPr>
      <w:r>
        <w:rPr>
          <w:rFonts w:ascii="Times New Roman"/>
          <w:b w:val="false"/>
          <w:i w:val="false"/>
          <w:color w:val="000000"/>
          <w:sz w:val="28"/>
        </w:rPr>
        <w:t>
      7) подострая накожная токсичность;</w:t>
      </w:r>
    </w:p>
    <w:bookmarkEnd w:id="495"/>
    <w:bookmarkStart w:name="z512" w:id="496"/>
    <w:p>
      <w:pPr>
        <w:spacing w:after="0"/>
        <w:ind w:left="0"/>
        <w:jc w:val="both"/>
      </w:pPr>
      <w:r>
        <w:rPr>
          <w:rFonts w:ascii="Times New Roman"/>
          <w:b w:val="false"/>
          <w:i w:val="false"/>
          <w:color w:val="000000"/>
          <w:sz w:val="28"/>
        </w:rPr>
        <w:t>
      8) сенсибилизирующее действие, иммунотоксичность;</w:t>
      </w:r>
    </w:p>
    <w:bookmarkEnd w:id="496"/>
    <w:bookmarkStart w:name="z513" w:id="497"/>
    <w:p>
      <w:pPr>
        <w:spacing w:after="0"/>
        <w:ind w:left="0"/>
        <w:jc w:val="both"/>
      </w:pPr>
      <w:r>
        <w:rPr>
          <w:rFonts w:ascii="Times New Roman"/>
          <w:b w:val="false"/>
          <w:i w:val="false"/>
          <w:color w:val="000000"/>
          <w:sz w:val="28"/>
        </w:rPr>
        <w:t>
      9) хроническая токсичность (пороговые и неэффективные дозы);</w:t>
      </w:r>
    </w:p>
    <w:bookmarkEnd w:id="497"/>
    <w:bookmarkStart w:name="z514" w:id="498"/>
    <w:p>
      <w:pPr>
        <w:spacing w:after="0"/>
        <w:ind w:left="0"/>
        <w:jc w:val="both"/>
      </w:pPr>
      <w:r>
        <w:rPr>
          <w:rFonts w:ascii="Times New Roman"/>
          <w:b w:val="false"/>
          <w:i w:val="false"/>
          <w:color w:val="000000"/>
          <w:sz w:val="28"/>
        </w:rPr>
        <w:t>
      10) онкогенность (первичные обобщающие материалы – данные о частоте опухолей у подопытных животных в абсолютных значениях и по отношению к эффективному числу, количество опухолей на одно животное, количество и частота гистологических типов опухолей всех локализаций, метастазирование, выживаемость животных, коэффициент онкогенного риска, срок обнаружения первой опухоли, данные экспериментального и исторического контроля экспериментальных животных и так далее);</w:t>
      </w:r>
    </w:p>
    <w:bookmarkEnd w:id="498"/>
    <w:bookmarkStart w:name="z515" w:id="499"/>
    <w:p>
      <w:pPr>
        <w:spacing w:after="0"/>
        <w:ind w:left="0"/>
        <w:jc w:val="both"/>
      </w:pPr>
      <w:r>
        <w:rPr>
          <w:rFonts w:ascii="Times New Roman"/>
          <w:b w:val="false"/>
          <w:i w:val="false"/>
          <w:color w:val="000000"/>
          <w:sz w:val="28"/>
        </w:rPr>
        <w:t>
      11) тератогенность и эмбриотоксичность – с использованием методических подходов, позволяющих выявить аномалии у плодов и токсичность для плода;</w:t>
      </w:r>
    </w:p>
    <w:bookmarkEnd w:id="499"/>
    <w:bookmarkStart w:name="z516" w:id="500"/>
    <w:p>
      <w:pPr>
        <w:spacing w:after="0"/>
        <w:ind w:left="0"/>
        <w:jc w:val="both"/>
      </w:pPr>
      <w:r>
        <w:rPr>
          <w:rFonts w:ascii="Times New Roman"/>
          <w:b w:val="false"/>
          <w:i w:val="false"/>
          <w:color w:val="000000"/>
          <w:sz w:val="28"/>
        </w:rPr>
        <w:t>
      12) репродуктивная токсичность по методу двух поколений и гонадотоксичность;</w:t>
      </w:r>
    </w:p>
    <w:bookmarkEnd w:id="500"/>
    <w:bookmarkStart w:name="z517" w:id="501"/>
    <w:p>
      <w:pPr>
        <w:spacing w:after="0"/>
        <w:ind w:left="0"/>
        <w:jc w:val="both"/>
      </w:pPr>
      <w:r>
        <w:rPr>
          <w:rFonts w:ascii="Times New Roman"/>
          <w:b w:val="false"/>
          <w:i w:val="false"/>
          <w:color w:val="000000"/>
          <w:sz w:val="28"/>
        </w:rPr>
        <w:t>
      13) мутагенность:</w:t>
      </w:r>
    </w:p>
    <w:bookmarkEnd w:id="501"/>
    <w:bookmarkStart w:name="z518" w:id="502"/>
    <w:p>
      <w:pPr>
        <w:spacing w:after="0"/>
        <w:ind w:left="0"/>
        <w:jc w:val="both"/>
      </w:pPr>
      <w:r>
        <w:rPr>
          <w:rFonts w:ascii="Times New Roman"/>
          <w:b w:val="false"/>
          <w:i w:val="false"/>
          <w:color w:val="000000"/>
          <w:sz w:val="28"/>
        </w:rPr>
        <w:t>
      тест Эймса на генные мутации с микросомальной активацией и без активации;</w:t>
      </w:r>
    </w:p>
    <w:bookmarkEnd w:id="502"/>
    <w:bookmarkStart w:name="z519" w:id="503"/>
    <w:p>
      <w:pPr>
        <w:spacing w:after="0"/>
        <w:ind w:left="0"/>
        <w:jc w:val="both"/>
      </w:pPr>
      <w:r>
        <w:rPr>
          <w:rFonts w:ascii="Times New Roman"/>
          <w:b w:val="false"/>
          <w:i w:val="false"/>
          <w:color w:val="000000"/>
          <w:sz w:val="28"/>
        </w:rPr>
        <w:t>
      хромосомные аберрации (инвиво у лабораторных животных);</w:t>
      </w:r>
    </w:p>
    <w:bookmarkEnd w:id="503"/>
    <w:bookmarkStart w:name="z520" w:id="504"/>
    <w:p>
      <w:pPr>
        <w:spacing w:after="0"/>
        <w:ind w:left="0"/>
        <w:jc w:val="both"/>
      </w:pPr>
      <w:r>
        <w:rPr>
          <w:rFonts w:ascii="Times New Roman"/>
          <w:b w:val="false"/>
          <w:i w:val="false"/>
          <w:color w:val="000000"/>
          <w:sz w:val="28"/>
        </w:rPr>
        <w:t>
      инвитро в культуре лимфоцитов периферической крови человека допускаются другие тесты, но не менее трех, включая тест Эймса;</w:t>
      </w:r>
    </w:p>
    <w:bookmarkEnd w:id="504"/>
    <w:bookmarkStart w:name="z521" w:id="505"/>
    <w:p>
      <w:pPr>
        <w:spacing w:after="0"/>
        <w:ind w:left="0"/>
        <w:jc w:val="both"/>
      </w:pPr>
      <w:r>
        <w:rPr>
          <w:rFonts w:ascii="Times New Roman"/>
          <w:b w:val="false"/>
          <w:i w:val="false"/>
          <w:color w:val="000000"/>
          <w:sz w:val="28"/>
        </w:rPr>
        <w:t>
      14) метаболизм в организме млекопитающих, основные метаболиты, их токсичность, токсикокинетика и при необходимости токсикодинамика;</w:t>
      </w:r>
    </w:p>
    <w:bookmarkEnd w:id="505"/>
    <w:bookmarkStart w:name="z522" w:id="506"/>
    <w:p>
      <w:pPr>
        <w:spacing w:after="0"/>
        <w:ind w:left="0"/>
        <w:jc w:val="both"/>
      </w:pPr>
      <w:r>
        <w:rPr>
          <w:rFonts w:ascii="Times New Roman"/>
          <w:b w:val="false"/>
          <w:i w:val="false"/>
          <w:color w:val="000000"/>
          <w:sz w:val="28"/>
        </w:rPr>
        <w:t>
      15) лимитирующий показатель токсичности;</w:t>
      </w:r>
    </w:p>
    <w:bookmarkEnd w:id="506"/>
    <w:bookmarkStart w:name="z523" w:id="507"/>
    <w:p>
      <w:pPr>
        <w:spacing w:after="0"/>
        <w:ind w:left="0"/>
        <w:jc w:val="both"/>
      </w:pPr>
      <w:r>
        <w:rPr>
          <w:rFonts w:ascii="Times New Roman"/>
          <w:b w:val="false"/>
          <w:i w:val="false"/>
          <w:color w:val="000000"/>
          <w:sz w:val="28"/>
        </w:rPr>
        <w:t>
      16) ДСД милиграмм/килограмм/вес тела человека;</w:t>
      </w:r>
    </w:p>
    <w:bookmarkEnd w:id="507"/>
    <w:bookmarkStart w:name="z524" w:id="508"/>
    <w:p>
      <w:pPr>
        <w:spacing w:after="0"/>
        <w:ind w:left="0"/>
        <w:jc w:val="both"/>
      </w:pPr>
      <w:r>
        <w:rPr>
          <w:rFonts w:ascii="Times New Roman"/>
          <w:b w:val="false"/>
          <w:i w:val="false"/>
          <w:color w:val="000000"/>
          <w:sz w:val="28"/>
        </w:rPr>
        <w:t>
      17) дополнительная информация.</w:t>
      </w:r>
    </w:p>
    <w:bookmarkEnd w:id="508"/>
    <w:bookmarkStart w:name="z525" w:id="509"/>
    <w:p>
      <w:pPr>
        <w:spacing w:after="0"/>
        <w:ind w:left="0"/>
        <w:jc w:val="both"/>
      </w:pPr>
      <w:r>
        <w:rPr>
          <w:rFonts w:ascii="Times New Roman"/>
          <w:b w:val="false"/>
          <w:i w:val="false"/>
          <w:color w:val="000000"/>
          <w:sz w:val="28"/>
        </w:rPr>
        <w:t>
      7. Экологическая характеристика пестицида:</w:t>
      </w:r>
    </w:p>
    <w:bookmarkEnd w:id="509"/>
    <w:bookmarkStart w:name="z526" w:id="510"/>
    <w:p>
      <w:pPr>
        <w:spacing w:after="0"/>
        <w:ind w:left="0"/>
        <w:jc w:val="both"/>
      </w:pPr>
      <w:r>
        <w:rPr>
          <w:rFonts w:ascii="Times New Roman"/>
          <w:b w:val="false"/>
          <w:i w:val="false"/>
          <w:color w:val="000000"/>
          <w:sz w:val="28"/>
        </w:rPr>
        <w:t>
      1) экологическая характеристика действующего вещества пестицида (химические вещества):</w:t>
      </w:r>
    </w:p>
    <w:bookmarkEnd w:id="510"/>
    <w:bookmarkStart w:name="z527" w:id="511"/>
    <w:p>
      <w:pPr>
        <w:spacing w:after="0"/>
        <w:ind w:left="0"/>
        <w:jc w:val="both"/>
      </w:pPr>
      <w:r>
        <w:rPr>
          <w:rFonts w:ascii="Times New Roman"/>
          <w:b w:val="false"/>
          <w:i w:val="false"/>
          <w:color w:val="000000"/>
          <w:sz w:val="28"/>
        </w:rPr>
        <w:t>
      поведение в окружающей среде:</w:t>
      </w:r>
    </w:p>
    <w:bookmarkEnd w:id="511"/>
    <w:bookmarkStart w:name="z528" w:id="512"/>
    <w:p>
      <w:pPr>
        <w:spacing w:after="0"/>
        <w:ind w:left="0"/>
        <w:jc w:val="both"/>
      </w:pPr>
      <w:r>
        <w:rPr>
          <w:rFonts w:ascii="Times New Roman"/>
          <w:b w:val="false"/>
          <w:i w:val="false"/>
          <w:color w:val="000000"/>
          <w:sz w:val="28"/>
        </w:rPr>
        <w:t>
      поведение в почве;</w:t>
      </w:r>
    </w:p>
    <w:bookmarkEnd w:id="512"/>
    <w:bookmarkStart w:name="z529" w:id="513"/>
    <w:p>
      <w:pPr>
        <w:spacing w:after="0"/>
        <w:ind w:left="0"/>
        <w:jc w:val="both"/>
      </w:pPr>
      <w:r>
        <w:rPr>
          <w:rFonts w:ascii="Times New Roman"/>
          <w:b w:val="false"/>
          <w:i w:val="false"/>
          <w:color w:val="000000"/>
          <w:sz w:val="28"/>
        </w:rPr>
        <w:t>
      пути и скорость разложения в почве;</w:t>
      </w:r>
    </w:p>
    <w:bookmarkEnd w:id="513"/>
    <w:bookmarkStart w:name="z530" w:id="514"/>
    <w:p>
      <w:pPr>
        <w:spacing w:after="0"/>
        <w:ind w:left="0"/>
        <w:jc w:val="both"/>
      </w:pPr>
      <w:r>
        <w:rPr>
          <w:rFonts w:ascii="Times New Roman"/>
          <w:b w:val="false"/>
          <w:i w:val="false"/>
          <w:color w:val="000000"/>
          <w:sz w:val="28"/>
        </w:rPr>
        <w:t>
      анаэробное и аэробное разложение в почве;</w:t>
      </w:r>
    </w:p>
    <w:bookmarkEnd w:id="514"/>
    <w:bookmarkStart w:name="z531" w:id="515"/>
    <w:p>
      <w:pPr>
        <w:spacing w:after="0"/>
        <w:ind w:left="0"/>
        <w:jc w:val="both"/>
      </w:pPr>
      <w:r>
        <w:rPr>
          <w:rFonts w:ascii="Times New Roman"/>
          <w:b w:val="false"/>
          <w:i w:val="false"/>
          <w:color w:val="000000"/>
          <w:sz w:val="28"/>
        </w:rPr>
        <w:t>
      лабораторные исследования: аэробное, анаэробное разложение;</w:t>
      </w:r>
    </w:p>
    <w:bookmarkEnd w:id="515"/>
    <w:bookmarkStart w:name="z532" w:id="516"/>
    <w:p>
      <w:pPr>
        <w:spacing w:after="0"/>
        <w:ind w:left="0"/>
        <w:jc w:val="both"/>
      </w:pPr>
      <w:r>
        <w:rPr>
          <w:rFonts w:ascii="Times New Roman"/>
          <w:b w:val="false"/>
          <w:i w:val="false"/>
          <w:color w:val="000000"/>
          <w:sz w:val="28"/>
        </w:rPr>
        <w:t>
      полевые исследования: динамика исчезновения, остаточные количества, аккумуляция в почве;</w:t>
      </w:r>
    </w:p>
    <w:bookmarkEnd w:id="516"/>
    <w:bookmarkStart w:name="z533" w:id="517"/>
    <w:p>
      <w:pPr>
        <w:spacing w:after="0"/>
        <w:ind w:left="0"/>
        <w:jc w:val="both"/>
      </w:pPr>
      <w:r>
        <w:rPr>
          <w:rFonts w:ascii="Times New Roman"/>
          <w:b w:val="false"/>
          <w:i w:val="false"/>
          <w:color w:val="000000"/>
          <w:sz w:val="28"/>
        </w:rPr>
        <w:t>
      адсорбция и десорбция;</w:t>
      </w:r>
    </w:p>
    <w:bookmarkEnd w:id="517"/>
    <w:bookmarkStart w:name="z534" w:id="518"/>
    <w:p>
      <w:pPr>
        <w:spacing w:after="0"/>
        <w:ind w:left="0"/>
        <w:jc w:val="both"/>
      </w:pPr>
      <w:r>
        <w:rPr>
          <w:rFonts w:ascii="Times New Roman"/>
          <w:b w:val="false"/>
          <w:i w:val="false"/>
          <w:color w:val="000000"/>
          <w:sz w:val="28"/>
        </w:rPr>
        <w:t>
      подвижность в почве;</w:t>
      </w:r>
    </w:p>
    <w:bookmarkEnd w:id="518"/>
    <w:bookmarkStart w:name="z535" w:id="519"/>
    <w:p>
      <w:pPr>
        <w:spacing w:after="0"/>
        <w:ind w:left="0"/>
        <w:jc w:val="both"/>
      </w:pPr>
      <w:r>
        <w:rPr>
          <w:rFonts w:ascii="Times New Roman"/>
          <w:b w:val="false"/>
          <w:i w:val="false"/>
          <w:color w:val="000000"/>
          <w:sz w:val="28"/>
        </w:rPr>
        <w:t>
      лабораторные колоночные опыты;</w:t>
      </w:r>
    </w:p>
    <w:bookmarkEnd w:id="519"/>
    <w:bookmarkStart w:name="z536" w:id="520"/>
    <w:p>
      <w:pPr>
        <w:spacing w:after="0"/>
        <w:ind w:left="0"/>
        <w:jc w:val="both"/>
      </w:pPr>
      <w:r>
        <w:rPr>
          <w:rFonts w:ascii="Times New Roman"/>
          <w:b w:val="false"/>
          <w:i w:val="false"/>
          <w:color w:val="000000"/>
          <w:sz w:val="28"/>
        </w:rPr>
        <w:t>
      лабораторные колоночные опыты с "состаренными" остатками;</w:t>
      </w:r>
    </w:p>
    <w:bookmarkEnd w:id="520"/>
    <w:bookmarkStart w:name="z537" w:id="521"/>
    <w:p>
      <w:pPr>
        <w:spacing w:after="0"/>
        <w:ind w:left="0"/>
        <w:jc w:val="both"/>
      </w:pPr>
      <w:r>
        <w:rPr>
          <w:rFonts w:ascii="Times New Roman"/>
          <w:b w:val="false"/>
          <w:i w:val="false"/>
          <w:color w:val="000000"/>
          <w:sz w:val="28"/>
        </w:rPr>
        <w:t>
      лизиметрические исследования или полевые опыты по миграции пестицидов в почве;</w:t>
      </w:r>
    </w:p>
    <w:bookmarkEnd w:id="521"/>
    <w:bookmarkStart w:name="z538" w:id="522"/>
    <w:p>
      <w:pPr>
        <w:spacing w:after="0"/>
        <w:ind w:left="0"/>
        <w:jc w:val="both"/>
      </w:pPr>
      <w:r>
        <w:rPr>
          <w:rFonts w:ascii="Times New Roman"/>
          <w:b w:val="false"/>
          <w:i w:val="false"/>
          <w:color w:val="000000"/>
          <w:sz w:val="28"/>
        </w:rPr>
        <w:t>
      поведение в воде и воздухе;</w:t>
      </w:r>
    </w:p>
    <w:bookmarkEnd w:id="522"/>
    <w:bookmarkStart w:name="z539" w:id="523"/>
    <w:p>
      <w:pPr>
        <w:spacing w:after="0"/>
        <w:ind w:left="0"/>
        <w:jc w:val="both"/>
      </w:pPr>
      <w:r>
        <w:rPr>
          <w:rFonts w:ascii="Times New Roman"/>
          <w:b w:val="false"/>
          <w:i w:val="false"/>
          <w:color w:val="000000"/>
          <w:sz w:val="28"/>
        </w:rPr>
        <w:t>
      пути и скорость разложения в воде;</w:t>
      </w:r>
    </w:p>
    <w:bookmarkEnd w:id="523"/>
    <w:bookmarkStart w:name="z540" w:id="524"/>
    <w:p>
      <w:pPr>
        <w:spacing w:after="0"/>
        <w:ind w:left="0"/>
        <w:jc w:val="both"/>
      </w:pPr>
      <w:r>
        <w:rPr>
          <w:rFonts w:ascii="Times New Roman"/>
          <w:b w:val="false"/>
          <w:i w:val="false"/>
          <w:color w:val="000000"/>
          <w:sz w:val="28"/>
        </w:rPr>
        <w:t>
      гидролитическое разложение;</w:t>
      </w:r>
    </w:p>
    <w:bookmarkEnd w:id="524"/>
    <w:bookmarkStart w:name="z541" w:id="525"/>
    <w:p>
      <w:pPr>
        <w:spacing w:after="0"/>
        <w:ind w:left="0"/>
        <w:jc w:val="both"/>
      </w:pPr>
      <w:r>
        <w:rPr>
          <w:rFonts w:ascii="Times New Roman"/>
          <w:b w:val="false"/>
          <w:i w:val="false"/>
          <w:color w:val="000000"/>
          <w:sz w:val="28"/>
        </w:rPr>
        <w:t>
      фотохимическое разложение;</w:t>
      </w:r>
    </w:p>
    <w:bookmarkEnd w:id="525"/>
    <w:bookmarkStart w:name="z542" w:id="526"/>
    <w:p>
      <w:pPr>
        <w:spacing w:after="0"/>
        <w:ind w:left="0"/>
        <w:jc w:val="both"/>
      </w:pPr>
      <w:r>
        <w:rPr>
          <w:rFonts w:ascii="Times New Roman"/>
          <w:b w:val="false"/>
          <w:i w:val="false"/>
          <w:color w:val="000000"/>
          <w:sz w:val="28"/>
        </w:rPr>
        <w:t>
      биологическое разложение;</w:t>
      </w:r>
    </w:p>
    <w:bookmarkEnd w:id="526"/>
    <w:bookmarkStart w:name="z543" w:id="527"/>
    <w:p>
      <w:pPr>
        <w:spacing w:after="0"/>
        <w:ind w:left="0"/>
        <w:jc w:val="both"/>
      </w:pPr>
      <w:r>
        <w:rPr>
          <w:rFonts w:ascii="Times New Roman"/>
          <w:b w:val="false"/>
          <w:i w:val="false"/>
          <w:color w:val="000000"/>
          <w:sz w:val="28"/>
        </w:rPr>
        <w:t>
      пути и скорость разложения в воздухе;</w:t>
      </w:r>
    </w:p>
    <w:bookmarkEnd w:id="527"/>
    <w:bookmarkStart w:name="z544" w:id="528"/>
    <w:p>
      <w:pPr>
        <w:spacing w:after="0"/>
        <w:ind w:left="0"/>
        <w:jc w:val="both"/>
      </w:pPr>
      <w:r>
        <w:rPr>
          <w:rFonts w:ascii="Times New Roman"/>
          <w:b w:val="false"/>
          <w:i w:val="false"/>
          <w:color w:val="000000"/>
          <w:sz w:val="28"/>
        </w:rPr>
        <w:t>
      методики определения остаточных количеств в почве, воде и воздухе.</w:t>
      </w:r>
    </w:p>
    <w:bookmarkEnd w:id="528"/>
    <w:bookmarkStart w:name="z545" w:id="529"/>
    <w:p>
      <w:pPr>
        <w:spacing w:after="0"/>
        <w:ind w:left="0"/>
        <w:jc w:val="both"/>
      </w:pPr>
      <w:r>
        <w:rPr>
          <w:rFonts w:ascii="Times New Roman"/>
          <w:b w:val="false"/>
          <w:i w:val="false"/>
          <w:color w:val="000000"/>
          <w:sz w:val="28"/>
        </w:rPr>
        <w:t>
      Экотоксикология:</w:t>
      </w:r>
    </w:p>
    <w:bookmarkEnd w:id="529"/>
    <w:bookmarkStart w:name="z546" w:id="530"/>
    <w:p>
      <w:pPr>
        <w:spacing w:after="0"/>
        <w:ind w:left="0"/>
        <w:jc w:val="both"/>
      </w:pPr>
      <w:r>
        <w:rPr>
          <w:rFonts w:ascii="Times New Roman"/>
          <w:b w:val="false"/>
          <w:i w:val="false"/>
          <w:color w:val="000000"/>
          <w:sz w:val="28"/>
        </w:rPr>
        <w:t>
      птицы:</w:t>
      </w:r>
    </w:p>
    <w:bookmarkEnd w:id="530"/>
    <w:bookmarkStart w:name="z547" w:id="531"/>
    <w:p>
      <w:pPr>
        <w:spacing w:after="0"/>
        <w:ind w:left="0"/>
        <w:jc w:val="both"/>
      </w:pPr>
      <w:r>
        <w:rPr>
          <w:rFonts w:ascii="Times New Roman"/>
          <w:b w:val="false"/>
          <w:i w:val="false"/>
          <w:color w:val="000000"/>
          <w:sz w:val="28"/>
        </w:rPr>
        <w:t>
      острая оральная токсичность;</w:t>
      </w:r>
    </w:p>
    <w:bookmarkEnd w:id="531"/>
    <w:bookmarkStart w:name="z548" w:id="532"/>
    <w:p>
      <w:pPr>
        <w:spacing w:after="0"/>
        <w:ind w:left="0"/>
        <w:jc w:val="both"/>
      </w:pPr>
      <w:r>
        <w:rPr>
          <w:rFonts w:ascii="Times New Roman"/>
          <w:b w:val="false"/>
          <w:i w:val="false"/>
          <w:color w:val="000000"/>
          <w:sz w:val="28"/>
        </w:rPr>
        <w:t>
      токсичность при скармливании;</w:t>
      </w:r>
    </w:p>
    <w:bookmarkEnd w:id="532"/>
    <w:bookmarkStart w:name="z549" w:id="533"/>
    <w:p>
      <w:pPr>
        <w:spacing w:after="0"/>
        <w:ind w:left="0"/>
        <w:jc w:val="both"/>
      </w:pPr>
      <w:r>
        <w:rPr>
          <w:rFonts w:ascii="Times New Roman"/>
          <w:b w:val="false"/>
          <w:i w:val="false"/>
          <w:color w:val="000000"/>
          <w:sz w:val="28"/>
        </w:rPr>
        <w:t>
      влияние на репродуктивность.</w:t>
      </w:r>
    </w:p>
    <w:bookmarkEnd w:id="533"/>
    <w:bookmarkStart w:name="z550" w:id="534"/>
    <w:p>
      <w:pPr>
        <w:spacing w:after="0"/>
        <w:ind w:left="0"/>
        <w:jc w:val="both"/>
      </w:pPr>
      <w:r>
        <w:rPr>
          <w:rFonts w:ascii="Times New Roman"/>
          <w:b w:val="false"/>
          <w:i w:val="false"/>
          <w:color w:val="000000"/>
          <w:sz w:val="28"/>
        </w:rPr>
        <w:t>
      Водные организмы:</w:t>
      </w:r>
    </w:p>
    <w:bookmarkEnd w:id="534"/>
    <w:bookmarkStart w:name="z551" w:id="535"/>
    <w:p>
      <w:pPr>
        <w:spacing w:after="0"/>
        <w:ind w:left="0"/>
        <w:jc w:val="both"/>
      </w:pPr>
      <w:r>
        <w:rPr>
          <w:rFonts w:ascii="Times New Roman"/>
          <w:b w:val="false"/>
          <w:i w:val="false"/>
          <w:color w:val="000000"/>
          <w:sz w:val="28"/>
        </w:rPr>
        <w:t>
      рыбы:</w:t>
      </w:r>
    </w:p>
    <w:bookmarkEnd w:id="535"/>
    <w:bookmarkStart w:name="z552" w:id="536"/>
    <w:p>
      <w:pPr>
        <w:spacing w:after="0"/>
        <w:ind w:left="0"/>
        <w:jc w:val="both"/>
      </w:pPr>
      <w:r>
        <w:rPr>
          <w:rFonts w:ascii="Times New Roman"/>
          <w:b w:val="false"/>
          <w:i w:val="false"/>
          <w:color w:val="000000"/>
          <w:sz w:val="28"/>
        </w:rPr>
        <w:t>
      острая токсичность;</w:t>
      </w:r>
    </w:p>
    <w:bookmarkEnd w:id="536"/>
    <w:bookmarkStart w:name="z553" w:id="537"/>
    <w:p>
      <w:pPr>
        <w:spacing w:after="0"/>
        <w:ind w:left="0"/>
        <w:jc w:val="both"/>
      </w:pPr>
      <w:r>
        <w:rPr>
          <w:rFonts w:ascii="Times New Roman"/>
          <w:b w:val="false"/>
          <w:i w:val="false"/>
          <w:color w:val="000000"/>
          <w:sz w:val="28"/>
        </w:rPr>
        <w:t>
      хроническая токсичность;</w:t>
      </w:r>
    </w:p>
    <w:bookmarkEnd w:id="537"/>
    <w:bookmarkStart w:name="z554" w:id="538"/>
    <w:p>
      <w:pPr>
        <w:spacing w:after="0"/>
        <w:ind w:left="0"/>
        <w:jc w:val="both"/>
      </w:pPr>
      <w:r>
        <w:rPr>
          <w:rFonts w:ascii="Times New Roman"/>
          <w:b w:val="false"/>
          <w:i w:val="false"/>
          <w:color w:val="000000"/>
          <w:sz w:val="28"/>
        </w:rPr>
        <w:t>
      влияние на репродуктивность и скорость развития;</w:t>
      </w:r>
    </w:p>
    <w:bookmarkEnd w:id="538"/>
    <w:bookmarkStart w:name="z555" w:id="539"/>
    <w:p>
      <w:pPr>
        <w:spacing w:after="0"/>
        <w:ind w:left="0"/>
        <w:jc w:val="both"/>
      </w:pPr>
      <w:r>
        <w:rPr>
          <w:rFonts w:ascii="Times New Roman"/>
          <w:b w:val="false"/>
          <w:i w:val="false"/>
          <w:color w:val="000000"/>
          <w:sz w:val="28"/>
        </w:rPr>
        <w:t>
      биоаккумуляция.</w:t>
      </w:r>
    </w:p>
    <w:bookmarkEnd w:id="539"/>
    <w:bookmarkStart w:name="z556" w:id="540"/>
    <w:p>
      <w:pPr>
        <w:spacing w:after="0"/>
        <w:ind w:left="0"/>
        <w:jc w:val="both"/>
      </w:pPr>
      <w:r>
        <w:rPr>
          <w:rFonts w:ascii="Times New Roman"/>
          <w:b w:val="false"/>
          <w:i w:val="false"/>
          <w:color w:val="000000"/>
          <w:sz w:val="28"/>
        </w:rPr>
        <w:t>
      Зоопланктон (Дафния магна):</w:t>
      </w:r>
    </w:p>
    <w:bookmarkEnd w:id="540"/>
    <w:bookmarkStart w:name="z557" w:id="541"/>
    <w:p>
      <w:pPr>
        <w:spacing w:after="0"/>
        <w:ind w:left="0"/>
        <w:jc w:val="both"/>
      </w:pPr>
      <w:r>
        <w:rPr>
          <w:rFonts w:ascii="Times New Roman"/>
          <w:b w:val="false"/>
          <w:i w:val="false"/>
          <w:color w:val="000000"/>
          <w:sz w:val="28"/>
        </w:rPr>
        <w:t>
      острая токсичность;</w:t>
      </w:r>
    </w:p>
    <w:bookmarkEnd w:id="541"/>
    <w:bookmarkStart w:name="z558" w:id="542"/>
    <w:p>
      <w:pPr>
        <w:spacing w:after="0"/>
        <w:ind w:left="0"/>
        <w:jc w:val="both"/>
      </w:pPr>
      <w:r>
        <w:rPr>
          <w:rFonts w:ascii="Times New Roman"/>
          <w:b w:val="false"/>
          <w:i w:val="false"/>
          <w:color w:val="000000"/>
          <w:sz w:val="28"/>
        </w:rPr>
        <w:t>
      влияние на репродуктивность и скорость развития.</w:t>
      </w:r>
    </w:p>
    <w:bookmarkEnd w:id="542"/>
    <w:bookmarkStart w:name="z559" w:id="543"/>
    <w:p>
      <w:pPr>
        <w:spacing w:after="0"/>
        <w:ind w:left="0"/>
        <w:jc w:val="both"/>
      </w:pPr>
      <w:r>
        <w:rPr>
          <w:rFonts w:ascii="Times New Roman"/>
          <w:b w:val="false"/>
          <w:i w:val="false"/>
          <w:color w:val="000000"/>
          <w:sz w:val="28"/>
        </w:rPr>
        <w:t>
      Водоросли, влияние на рост.</w:t>
      </w:r>
    </w:p>
    <w:bookmarkEnd w:id="543"/>
    <w:bookmarkStart w:name="z560" w:id="544"/>
    <w:p>
      <w:pPr>
        <w:spacing w:after="0"/>
        <w:ind w:left="0"/>
        <w:jc w:val="both"/>
      </w:pPr>
      <w:r>
        <w:rPr>
          <w:rFonts w:ascii="Times New Roman"/>
          <w:b w:val="false"/>
          <w:i w:val="false"/>
          <w:color w:val="000000"/>
          <w:sz w:val="28"/>
        </w:rPr>
        <w:t>
      Медоносные пчелы (другие полезные насекомые):</w:t>
      </w:r>
    </w:p>
    <w:bookmarkEnd w:id="544"/>
    <w:bookmarkStart w:name="z561" w:id="545"/>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bookmarkEnd w:id="545"/>
    <w:bookmarkStart w:name="z562" w:id="546"/>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вскармливании).</w:t>
      </w:r>
    </w:p>
    <w:bookmarkEnd w:id="546"/>
    <w:bookmarkStart w:name="z563" w:id="547"/>
    <w:p>
      <w:pPr>
        <w:spacing w:after="0"/>
        <w:ind w:left="0"/>
        <w:jc w:val="both"/>
      </w:pPr>
      <w:r>
        <w:rPr>
          <w:rFonts w:ascii="Times New Roman"/>
          <w:b w:val="false"/>
          <w:i w:val="false"/>
          <w:color w:val="000000"/>
          <w:sz w:val="28"/>
        </w:rPr>
        <w:t>
      Дождевые черви:</w:t>
      </w:r>
    </w:p>
    <w:bookmarkEnd w:id="547"/>
    <w:bookmarkStart w:name="z564" w:id="548"/>
    <w:p>
      <w:pPr>
        <w:spacing w:after="0"/>
        <w:ind w:left="0"/>
        <w:jc w:val="both"/>
      </w:pPr>
      <w:r>
        <w:rPr>
          <w:rFonts w:ascii="Times New Roman"/>
          <w:b w:val="false"/>
          <w:i w:val="false"/>
          <w:color w:val="000000"/>
          <w:sz w:val="28"/>
        </w:rPr>
        <w:t>
      острая токсичность;</w:t>
      </w:r>
    </w:p>
    <w:bookmarkEnd w:id="548"/>
    <w:bookmarkStart w:name="z565" w:id="549"/>
    <w:p>
      <w:pPr>
        <w:spacing w:after="0"/>
        <w:ind w:left="0"/>
        <w:jc w:val="both"/>
      </w:pPr>
      <w:r>
        <w:rPr>
          <w:rFonts w:ascii="Times New Roman"/>
          <w:b w:val="false"/>
          <w:i w:val="false"/>
          <w:color w:val="000000"/>
          <w:sz w:val="28"/>
        </w:rPr>
        <w:t>
      сублетальные эффекты.</w:t>
      </w:r>
    </w:p>
    <w:bookmarkEnd w:id="549"/>
    <w:bookmarkStart w:name="z566" w:id="550"/>
    <w:p>
      <w:pPr>
        <w:spacing w:after="0"/>
        <w:ind w:left="0"/>
        <w:jc w:val="both"/>
      </w:pPr>
      <w:r>
        <w:rPr>
          <w:rFonts w:ascii="Times New Roman"/>
          <w:b w:val="false"/>
          <w:i w:val="false"/>
          <w:color w:val="000000"/>
          <w:sz w:val="28"/>
        </w:rPr>
        <w:t>
      Почвенные микроорганизмы:</w:t>
      </w:r>
    </w:p>
    <w:bookmarkEnd w:id="550"/>
    <w:bookmarkStart w:name="z567" w:id="551"/>
    <w:p>
      <w:pPr>
        <w:spacing w:after="0"/>
        <w:ind w:left="0"/>
        <w:jc w:val="both"/>
      </w:pPr>
      <w:r>
        <w:rPr>
          <w:rFonts w:ascii="Times New Roman"/>
          <w:b w:val="false"/>
          <w:i w:val="false"/>
          <w:color w:val="000000"/>
          <w:sz w:val="28"/>
        </w:rPr>
        <w:t>
      влияние на процессы минерализации углерода;</w:t>
      </w:r>
    </w:p>
    <w:bookmarkEnd w:id="551"/>
    <w:bookmarkStart w:name="z568" w:id="552"/>
    <w:p>
      <w:pPr>
        <w:spacing w:after="0"/>
        <w:ind w:left="0"/>
        <w:jc w:val="both"/>
      </w:pPr>
      <w:r>
        <w:rPr>
          <w:rFonts w:ascii="Times New Roman"/>
          <w:b w:val="false"/>
          <w:i w:val="false"/>
          <w:color w:val="000000"/>
          <w:sz w:val="28"/>
        </w:rPr>
        <w:t>
      влияние на процессы трансформации азота.</w:t>
      </w:r>
    </w:p>
    <w:bookmarkEnd w:id="552"/>
    <w:bookmarkStart w:name="z569" w:id="553"/>
    <w:p>
      <w:pPr>
        <w:spacing w:after="0"/>
        <w:ind w:left="0"/>
        <w:jc w:val="both"/>
      </w:pPr>
      <w:r>
        <w:rPr>
          <w:rFonts w:ascii="Times New Roman"/>
          <w:b w:val="false"/>
          <w:i w:val="false"/>
          <w:color w:val="000000"/>
          <w:sz w:val="28"/>
        </w:rPr>
        <w:t>
      Другие нецелевые организмы флоры и фауны.</w:t>
      </w:r>
    </w:p>
    <w:bookmarkEnd w:id="553"/>
    <w:bookmarkStart w:name="z570" w:id="554"/>
    <w:p>
      <w:pPr>
        <w:spacing w:after="0"/>
        <w:ind w:left="0"/>
        <w:jc w:val="both"/>
      </w:pPr>
      <w:r>
        <w:rPr>
          <w:rFonts w:ascii="Times New Roman"/>
          <w:b w:val="false"/>
          <w:i w:val="false"/>
          <w:color w:val="000000"/>
          <w:sz w:val="28"/>
        </w:rPr>
        <w:t>
      Влияние на биологические методы очистки вод.</w:t>
      </w:r>
    </w:p>
    <w:bookmarkEnd w:id="554"/>
    <w:bookmarkStart w:name="z571" w:id="555"/>
    <w:p>
      <w:pPr>
        <w:spacing w:after="0"/>
        <w:ind w:left="0"/>
        <w:jc w:val="both"/>
      </w:pPr>
      <w:r>
        <w:rPr>
          <w:rFonts w:ascii="Times New Roman"/>
          <w:b w:val="false"/>
          <w:i w:val="false"/>
          <w:color w:val="000000"/>
          <w:sz w:val="28"/>
        </w:rPr>
        <w:t>
      2) Экологическая характеристика действующего вещества пестицида (микроорганизмы и вирусы):</w:t>
      </w:r>
    </w:p>
    <w:bookmarkEnd w:id="555"/>
    <w:bookmarkStart w:name="z572" w:id="556"/>
    <w:p>
      <w:pPr>
        <w:spacing w:after="0"/>
        <w:ind w:left="0"/>
        <w:jc w:val="both"/>
      </w:pPr>
      <w:r>
        <w:rPr>
          <w:rFonts w:ascii="Times New Roman"/>
          <w:b w:val="false"/>
          <w:i w:val="false"/>
          <w:color w:val="000000"/>
          <w:sz w:val="28"/>
        </w:rPr>
        <w:t>
      поведение в окружающей среде:</w:t>
      </w:r>
    </w:p>
    <w:bookmarkEnd w:id="556"/>
    <w:bookmarkStart w:name="z573" w:id="557"/>
    <w:p>
      <w:pPr>
        <w:spacing w:after="0"/>
        <w:ind w:left="0"/>
        <w:jc w:val="both"/>
      </w:pPr>
      <w:r>
        <w:rPr>
          <w:rFonts w:ascii="Times New Roman"/>
          <w:b w:val="false"/>
          <w:i w:val="false"/>
          <w:color w:val="000000"/>
          <w:sz w:val="28"/>
        </w:rPr>
        <w:t>
      распределение, стойкость, подвижность и размножение в почве, воде и воздухе;</w:t>
      </w:r>
    </w:p>
    <w:bookmarkEnd w:id="557"/>
    <w:bookmarkStart w:name="z574" w:id="558"/>
    <w:p>
      <w:pPr>
        <w:spacing w:after="0"/>
        <w:ind w:left="0"/>
        <w:jc w:val="both"/>
      </w:pPr>
      <w:r>
        <w:rPr>
          <w:rFonts w:ascii="Times New Roman"/>
          <w:b w:val="false"/>
          <w:i w:val="false"/>
          <w:color w:val="000000"/>
          <w:sz w:val="28"/>
        </w:rPr>
        <w:t>
      данные о возможном поведении в пищевых цепях.</w:t>
      </w:r>
    </w:p>
    <w:bookmarkEnd w:id="558"/>
    <w:bookmarkStart w:name="z575" w:id="559"/>
    <w:p>
      <w:pPr>
        <w:spacing w:after="0"/>
        <w:ind w:left="0"/>
        <w:jc w:val="both"/>
      </w:pPr>
      <w:r>
        <w:rPr>
          <w:rFonts w:ascii="Times New Roman"/>
          <w:b w:val="false"/>
          <w:i w:val="false"/>
          <w:color w:val="000000"/>
          <w:sz w:val="28"/>
        </w:rPr>
        <w:t>
      Экотоксикология:</w:t>
      </w:r>
    </w:p>
    <w:bookmarkEnd w:id="559"/>
    <w:bookmarkStart w:name="z576" w:id="560"/>
    <w:p>
      <w:pPr>
        <w:spacing w:after="0"/>
        <w:ind w:left="0"/>
        <w:jc w:val="both"/>
      </w:pPr>
      <w:r>
        <w:rPr>
          <w:rFonts w:ascii="Times New Roman"/>
          <w:b w:val="false"/>
          <w:i w:val="false"/>
          <w:color w:val="000000"/>
          <w:sz w:val="28"/>
        </w:rPr>
        <w:t>
      птицы:</w:t>
      </w:r>
    </w:p>
    <w:bookmarkEnd w:id="560"/>
    <w:bookmarkStart w:name="z577" w:id="561"/>
    <w:p>
      <w:pPr>
        <w:spacing w:after="0"/>
        <w:ind w:left="0"/>
        <w:jc w:val="both"/>
      </w:pPr>
      <w:r>
        <w:rPr>
          <w:rFonts w:ascii="Times New Roman"/>
          <w:b w:val="false"/>
          <w:i w:val="false"/>
          <w:color w:val="000000"/>
          <w:sz w:val="28"/>
        </w:rPr>
        <w:t>
      острая оральная токсичность, патогенность, инфективность.</w:t>
      </w:r>
    </w:p>
    <w:bookmarkEnd w:id="561"/>
    <w:bookmarkStart w:name="z578" w:id="562"/>
    <w:p>
      <w:pPr>
        <w:spacing w:after="0"/>
        <w:ind w:left="0"/>
        <w:jc w:val="both"/>
      </w:pPr>
      <w:r>
        <w:rPr>
          <w:rFonts w:ascii="Times New Roman"/>
          <w:b w:val="false"/>
          <w:i w:val="false"/>
          <w:color w:val="000000"/>
          <w:sz w:val="28"/>
        </w:rPr>
        <w:t>
      Водные организмы:</w:t>
      </w:r>
    </w:p>
    <w:bookmarkEnd w:id="562"/>
    <w:bookmarkStart w:name="z579" w:id="563"/>
    <w:p>
      <w:pPr>
        <w:spacing w:after="0"/>
        <w:ind w:left="0"/>
        <w:jc w:val="both"/>
      </w:pPr>
      <w:r>
        <w:rPr>
          <w:rFonts w:ascii="Times New Roman"/>
          <w:b w:val="false"/>
          <w:i w:val="false"/>
          <w:color w:val="000000"/>
          <w:sz w:val="28"/>
        </w:rPr>
        <w:t>
      острая токсичность, патогенность, инфективность.</w:t>
      </w:r>
    </w:p>
    <w:bookmarkEnd w:id="563"/>
    <w:bookmarkStart w:name="z580" w:id="564"/>
    <w:p>
      <w:pPr>
        <w:spacing w:after="0"/>
        <w:ind w:left="0"/>
        <w:jc w:val="both"/>
      </w:pPr>
      <w:r>
        <w:rPr>
          <w:rFonts w:ascii="Times New Roman"/>
          <w:b w:val="false"/>
          <w:i w:val="false"/>
          <w:color w:val="000000"/>
          <w:sz w:val="28"/>
        </w:rPr>
        <w:t>
      Медоносные пчелы (другие полезные насекомые):</w:t>
      </w:r>
    </w:p>
    <w:bookmarkEnd w:id="564"/>
    <w:bookmarkStart w:name="z581" w:id="565"/>
    <w:p>
      <w:pPr>
        <w:spacing w:after="0"/>
        <w:ind w:left="0"/>
        <w:jc w:val="both"/>
      </w:pPr>
      <w:r>
        <w:rPr>
          <w:rFonts w:ascii="Times New Roman"/>
          <w:b w:val="false"/>
          <w:i w:val="false"/>
          <w:color w:val="000000"/>
          <w:sz w:val="28"/>
        </w:rPr>
        <w:t>
      острая контактная токсичность, патогенность, инфективность;</w:t>
      </w:r>
    </w:p>
    <w:bookmarkEnd w:id="565"/>
    <w:bookmarkStart w:name="z582" w:id="566"/>
    <w:p>
      <w:pPr>
        <w:spacing w:after="0"/>
        <w:ind w:left="0"/>
        <w:jc w:val="both"/>
      </w:pPr>
      <w:r>
        <w:rPr>
          <w:rFonts w:ascii="Times New Roman"/>
          <w:b w:val="false"/>
          <w:i w:val="false"/>
          <w:color w:val="000000"/>
          <w:sz w:val="28"/>
        </w:rPr>
        <w:t>
      острая оральная токсичность, патогенность, инфективность.</w:t>
      </w:r>
    </w:p>
    <w:bookmarkEnd w:id="566"/>
    <w:bookmarkStart w:name="z583" w:id="567"/>
    <w:p>
      <w:pPr>
        <w:spacing w:after="0"/>
        <w:ind w:left="0"/>
        <w:jc w:val="both"/>
      </w:pPr>
      <w:r>
        <w:rPr>
          <w:rFonts w:ascii="Times New Roman"/>
          <w:b w:val="false"/>
          <w:i w:val="false"/>
          <w:color w:val="000000"/>
          <w:sz w:val="28"/>
        </w:rPr>
        <w:t>
      Дождевые черви (другие нецелевые почвенные макроорганизмы):</w:t>
      </w:r>
    </w:p>
    <w:bookmarkEnd w:id="567"/>
    <w:bookmarkStart w:name="z584" w:id="568"/>
    <w:p>
      <w:pPr>
        <w:spacing w:after="0"/>
        <w:ind w:left="0"/>
        <w:jc w:val="both"/>
      </w:pPr>
      <w:r>
        <w:rPr>
          <w:rFonts w:ascii="Times New Roman"/>
          <w:b w:val="false"/>
          <w:i w:val="false"/>
          <w:color w:val="000000"/>
          <w:sz w:val="28"/>
        </w:rPr>
        <w:t>
      острая токсичность, патогенность, инфективность.</w:t>
      </w:r>
    </w:p>
    <w:bookmarkEnd w:id="568"/>
    <w:bookmarkStart w:name="z585" w:id="569"/>
    <w:p>
      <w:pPr>
        <w:spacing w:after="0"/>
        <w:ind w:left="0"/>
        <w:jc w:val="both"/>
      </w:pPr>
      <w:r>
        <w:rPr>
          <w:rFonts w:ascii="Times New Roman"/>
          <w:b w:val="false"/>
          <w:i w:val="false"/>
          <w:color w:val="000000"/>
          <w:sz w:val="28"/>
        </w:rPr>
        <w:t>
      Почвенные микроорганизмы.</w:t>
      </w:r>
    </w:p>
    <w:bookmarkEnd w:id="569"/>
    <w:bookmarkStart w:name="z586" w:id="570"/>
    <w:p>
      <w:pPr>
        <w:spacing w:after="0"/>
        <w:ind w:left="0"/>
        <w:jc w:val="both"/>
      </w:pPr>
      <w:r>
        <w:rPr>
          <w:rFonts w:ascii="Times New Roman"/>
          <w:b w:val="false"/>
          <w:i w:val="false"/>
          <w:color w:val="000000"/>
          <w:sz w:val="28"/>
        </w:rPr>
        <w:t xml:space="preserve">
      3) Экологическая характеристика препаративной формы пестицида (химические вещества): </w:t>
      </w:r>
    </w:p>
    <w:bookmarkEnd w:id="570"/>
    <w:bookmarkStart w:name="z587" w:id="571"/>
    <w:p>
      <w:pPr>
        <w:spacing w:after="0"/>
        <w:ind w:left="0"/>
        <w:jc w:val="both"/>
      </w:pPr>
      <w:r>
        <w:rPr>
          <w:rFonts w:ascii="Times New Roman"/>
          <w:b w:val="false"/>
          <w:i w:val="false"/>
          <w:color w:val="000000"/>
          <w:sz w:val="28"/>
        </w:rPr>
        <w:t>
      поведение в окружающей среде;</w:t>
      </w:r>
    </w:p>
    <w:bookmarkEnd w:id="571"/>
    <w:bookmarkStart w:name="z588" w:id="572"/>
    <w:p>
      <w:pPr>
        <w:spacing w:after="0"/>
        <w:ind w:left="0"/>
        <w:jc w:val="both"/>
      </w:pPr>
      <w:r>
        <w:rPr>
          <w:rFonts w:ascii="Times New Roman"/>
          <w:b w:val="false"/>
          <w:i w:val="false"/>
          <w:color w:val="000000"/>
          <w:sz w:val="28"/>
        </w:rPr>
        <w:t>
      поведение в почве;</w:t>
      </w:r>
    </w:p>
    <w:bookmarkEnd w:id="572"/>
    <w:bookmarkStart w:name="z589" w:id="573"/>
    <w:p>
      <w:pPr>
        <w:spacing w:after="0"/>
        <w:ind w:left="0"/>
        <w:jc w:val="both"/>
      </w:pPr>
      <w:r>
        <w:rPr>
          <w:rFonts w:ascii="Times New Roman"/>
          <w:b w:val="false"/>
          <w:i w:val="false"/>
          <w:color w:val="000000"/>
          <w:sz w:val="28"/>
        </w:rPr>
        <w:t>
      оценка уровня концентраций действующего вещества и его миграции в почве;</w:t>
      </w:r>
    </w:p>
    <w:bookmarkEnd w:id="573"/>
    <w:bookmarkStart w:name="z590" w:id="574"/>
    <w:p>
      <w:pPr>
        <w:spacing w:after="0"/>
        <w:ind w:left="0"/>
        <w:jc w:val="both"/>
      </w:pPr>
      <w:r>
        <w:rPr>
          <w:rFonts w:ascii="Times New Roman"/>
          <w:b w:val="false"/>
          <w:i w:val="false"/>
          <w:color w:val="000000"/>
          <w:sz w:val="28"/>
        </w:rPr>
        <w:t>
      полевые опыты: динамика исчезновения действующего вещества, его остаточные количества, аккумуляция в почве;</w:t>
      </w:r>
    </w:p>
    <w:bookmarkEnd w:id="574"/>
    <w:bookmarkStart w:name="z591" w:id="575"/>
    <w:p>
      <w:pPr>
        <w:spacing w:after="0"/>
        <w:ind w:left="0"/>
        <w:jc w:val="both"/>
      </w:pPr>
      <w:r>
        <w:rPr>
          <w:rFonts w:ascii="Times New Roman"/>
          <w:b w:val="false"/>
          <w:i w:val="false"/>
          <w:color w:val="000000"/>
          <w:sz w:val="28"/>
        </w:rPr>
        <w:t>
      полевые опыты по миграции или лизиметрические исследования;</w:t>
      </w:r>
    </w:p>
    <w:bookmarkEnd w:id="575"/>
    <w:bookmarkStart w:name="z592" w:id="576"/>
    <w:p>
      <w:pPr>
        <w:spacing w:after="0"/>
        <w:ind w:left="0"/>
        <w:jc w:val="both"/>
      </w:pPr>
      <w:r>
        <w:rPr>
          <w:rFonts w:ascii="Times New Roman"/>
          <w:b w:val="false"/>
          <w:i w:val="false"/>
          <w:color w:val="000000"/>
          <w:sz w:val="28"/>
        </w:rPr>
        <w:t>
      поведение в воде:</w:t>
      </w:r>
    </w:p>
    <w:bookmarkEnd w:id="576"/>
    <w:bookmarkStart w:name="z593" w:id="577"/>
    <w:p>
      <w:pPr>
        <w:spacing w:after="0"/>
        <w:ind w:left="0"/>
        <w:jc w:val="both"/>
      </w:pPr>
      <w:r>
        <w:rPr>
          <w:rFonts w:ascii="Times New Roman"/>
          <w:b w:val="false"/>
          <w:i w:val="false"/>
          <w:color w:val="000000"/>
          <w:sz w:val="28"/>
        </w:rPr>
        <w:t>
      оценка уровня концентраций действующего вещества в грунтовых водах, дополнительные полевые испытания;</w:t>
      </w:r>
    </w:p>
    <w:bookmarkEnd w:id="577"/>
    <w:bookmarkStart w:name="z594" w:id="578"/>
    <w:p>
      <w:pPr>
        <w:spacing w:after="0"/>
        <w:ind w:left="0"/>
        <w:jc w:val="both"/>
      </w:pPr>
      <w:r>
        <w:rPr>
          <w:rFonts w:ascii="Times New Roman"/>
          <w:b w:val="false"/>
          <w:i w:val="false"/>
          <w:color w:val="000000"/>
          <w:sz w:val="28"/>
        </w:rPr>
        <w:t>
      оценка уровня концентраций действующего вещества в поверхностных водах, дополнительные полевые испытания.</w:t>
      </w:r>
    </w:p>
    <w:bookmarkEnd w:id="578"/>
    <w:bookmarkStart w:name="z595" w:id="579"/>
    <w:p>
      <w:pPr>
        <w:spacing w:after="0"/>
        <w:ind w:left="0"/>
        <w:jc w:val="both"/>
      </w:pPr>
      <w:r>
        <w:rPr>
          <w:rFonts w:ascii="Times New Roman"/>
          <w:b w:val="false"/>
          <w:i w:val="false"/>
          <w:color w:val="000000"/>
          <w:sz w:val="28"/>
        </w:rPr>
        <w:t>
      Поведение в воздухе.</w:t>
      </w:r>
    </w:p>
    <w:bookmarkEnd w:id="579"/>
    <w:bookmarkStart w:name="z596" w:id="580"/>
    <w:p>
      <w:pPr>
        <w:spacing w:after="0"/>
        <w:ind w:left="0"/>
        <w:jc w:val="both"/>
      </w:pPr>
      <w:r>
        <w:rPr>
          <w:rFonts w:ascii="Times New Roman"/>
          <w:b w:val="false"/>
          <w:i w:val="false"/>
          <w:color w:val="000000"/>
          <w:sz w:val="28"/>
        </w:rPr>
        <w:t>
      Экотоксикология:</w:t>
      </w:r>
    </w:p>
    <w:bookmarkEnd w:id="580"/>
    <w:bookmarkStart w:name="z597" w:id="581"/>
    <w:p>
      <w:pPr>
        <w:spacing w:after="0"/>
        <w:ind w:left="0"/>
        <w:jc w:val="both"/>
      </w:pPr>
      <w:r>
        <w:rPr>
          <w:rFonts w:ascii="Times New Roman"/>
          <w:b w:val="false"/>
          <w:i w:val="false"/>
          <w:color w:val="000000"/>
          <w:sz w:val="28"/>
        </w:rPr>
        <w:t>
      птицы:</w:t>
      </w:r>
    </w:p>
    <w:bookmarkEnd w:id="581"/>
    <w:bookmarkStart w:name="z598" w:id="582"/>
    <w:p>
      <w:pPr>
        <w:spacing w:after="0"/>
        <w:ind w:left="0"/>
        <w:jc w:val="both"/>
      </w:pPr>
      <w:r>
        <w:rPr>
          <w:rFonts w:ascii="Times New Roman"/>
          <w:b w:val="false"/>
          <w:i w:val="false"/>
          <w:color w:val="000000"/>
          <w:sz w:val="28"/>
        </w:rPr>
        <w:t>
      острая оральная токсичность;</w:t>
      </w:r>
    </w:p>
    <w:bookmarkEnd w:id="582"/>
    <w:bookmarkStart w:name="z599" w:id="583"/>
    <w:p>
      <w:pPr>
        <w:spacing w:after="0"/>
        <w:ind w:left="0"/>
        <w:jc w:val="both"/>
      </w:pPr>
      <w:r>
        <w:rPr>
          <w:rFonts w:ascii="Times New Roman"/>
          <w:b w:val="false"/>
          <w:i w:val="false"/>
          <w:color w:val="000000"/>
          <w:sz w:val="28"/>
        </w:rPr>
        <w:t>
      опыты в клетках и поле;</w:t>
      </w:r>
    </w:p>
    <w:bookmarkEnd w:id="583"/>
    <w:bookmarkStart w:name="z600" w:id="584"/>
    <w:p>
      <w:pPr>
        <w:spacing w:after="0"/>
        <w:ind w:left="0"/>
        <w:jc w:val="both"/>
      </w:pPr>
      <w:r>
        <w:rPr>
          <w:rFonts w:ascii="Times New Roman"/>
          <w:b w:val="false"/>
          <w:i w:val="false"/>
          <w:color w:val="000000"/>
          <w:sz w:val="28"/>
        </w:rPr>
        <w:t>
      опасность для птиц ловушек, гранул и обработанных семян;</w:t>
      </w:r>
    </w:p>
    <w:bookmarkEnd w:id="584"/>
    <w:bookmarkStart w:name="z601" w:id="585"/>
    <w:p>
      <w:pPr>
        <w:spacing w:after="0"/>
        <w:ind w:left="0"/>
        <w:jc w:val="both"/>
      </w:pPr>
      <w:r>
        <w:rPr>
          <w:rFonts w:ascii="Times New Roman"/>
          <w:b w:val="false"/>
          <w:i w:val="false"/>
          <w:color w:val="000000"/>
          <w:sz w:val="28"/>
        </w:rPr>
        <w:t>
      эффекты опосредованного отравления.</w:t>
      </w:r>
    </w:p>
    <w:bookmarkEnd w:id="585"/>
    <w:bookmarkStart w:name="z602" w:id="586"/>
    <w:p>
      <w:pPr>
        <w:spacing w:after="0"/>
        <w:ind w:left="0"/>
        <w:jc w:val="both"/>
      </w:pPr>
      <w:r>
        <w:rPr>
          <w:rFonts w:ascii="Times New Roman"/>
          <w:b w:val="false"/>
          <w:i w:val="false"/>
          <w:color w:val="000000"/>
          <w:sz w:val="28"/>
        </w:rPr>
        <w:t>
      Водные организмы:</w:t>
      </w:r>
    </w:p>
    <w:bookmarkEnd w:id="586"/>
    <w:bookmarkStart w:name="z603" w:id="587"/>
    <w:p>
      <w:pPr>
        <w:spacing w:after="0"/>
        <w:ind w:left="0"/>
        <w:jc w:val="both"/>
      </w:pPr>
      <w:r>
        <w:rPr>
          <w:rFonts w:ascii="Times New Roman"/>
          <w:b w:val="false"/>
          <w:i w:val="false"/>
          <w:color w:val="000000"/>
          <w:sz w:val="28"/>
        </w:rPr>
        <w:t>
      острая токсичность для рыб;</w:t>
      </w:r>
    </w:p>
    <w:bookmarkEnd w:id="587"/>
    <w:bookmarkStart w:name="z604" w:id="588"/>
    <w:p>
      <w:pPr>
        <w:spacing w:after="0"/>
        <w:ind w:left="0"/>
        <w:jc w:val="both"/>
      </w:pPr>
      <w:r>
        <w:rPr>
          <w:rFonts w:ascii="Times New Roman"/>
          <w:b w:val="false"/>
          <w:i w:val="false"/>
          <w:color w:val="000000"/>
          <w:sz w:val="28"/>
        </w:rPr>
        <w:t>
      острая токсичность для зоопланктона (Дафния магна);</w:t>
      </w:r>
    </w:p>
    <w:bookmarkEnd w:id="588"/>
    <w:bookmarkStart w:name="z605" w:id="589"/>
    <w:p>
      <w:pPr>
        <w:spacing w:after="0"/>
        <w:ind w:left="0"/>
        <w:jc w:val="both"/>
      </w:pPr>
      <w:r>
        <w:rPr>
          <w:rFonts w:ascii="Times New Roman"/>
          <w:b w:val="false"/>
          <w:i w:val="false"/>
          <w:color w:val="000000"/>
          <w:sz w:val="28"/>
        </w:rPr>
        <w:t>
      оценка риска при непреднамеренной обработке поверхностных водоемов (сносе);</w:t>
      </w:r>
    </w:p>
    <w:bookmarkEnd w:id="589"/>
    <w:bookmarkStart w:name="z606" w:id="590"/>
    <w:p>
      <w:pPr>
        <w:spacing w:after="0"/>
        <w:ind w:left="0"/>
        <w:jc w:val="both"/>
      </w:pPr>
      <w:r>
        <w:rPr>
          <w:rFonts w:ascii="Times New Roman"/>
          <w:b w:val="false"/>
          <w:i w:val="false"/>
          <w:color w:val="000000"/>
          <w:sz w:val="28"/>
        </w:rPr>
        <w:t>
      специальные исследования с другими видами рыб.</w:t>
      </w:r>
    </w:p>
    <w:bookmarkEnd w:id="590"/>
    <w:bookmarkStart w:name="z607" w:id="591"/>
    <w:p>
      <w:pPr>
        <w:spacing w:after="0"/>
        <w:ind w:left="0"/>
        <w:jc w:val="both"/>
      </w:pPr>
      <w:r>
        <w:rPr>
          <w:rFonts w:ascii="Times New Roman"/>
          <w:b w:val="false"/>
          <w:i w:val="false"/>
          <w:color w:val="000000"/>
          <w:sz w:val="28"/>
        </w:rPr>
        <w:t>
      Медоносные пчелы (другие полезные насекомые):</w:t>
      </w:r>
    </w:p>
    <w:bookmarkEnd w:id="591"/>
    <w:bookmarkStart w:name="z608" w:id="592"/>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bookmarkEnd w:id="592"/>
    <w:bookmarkStart w:name="z609" w:id="593"/>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скармливании);</w:t>
      </w:r>
    </w:p>
    <w:bookmarkEnd w:id="593"/>
    <w:bookmarkStart w:name="z610" w:id="594"/>
    <w:p>
      <w:pPr>
        <w:spacing w:after="0"/>
        <w:ind w:left="0"/>
        <w:jc w:val="both"/>
      </w:pPr>
      <w:r>
        <w:rPr>
          <w:rFonts w:ascii="Times New Roman"/>
          <w:b w:val="false"/>
          <w:i w:val="false"/>
          <w:color w:val="000000"/>
          <w:sz w:val="28"/>
        </w:rPr>
        <w:t>
      фумигантная токсичность;</w:t>
      </w:r>
    </w:p>
    <w:bookmarkEnd w:id="594"/>
    <w:bookmarkStart w:name="z611" w:id="595"/>
    <w:p>
      <w:pPr>
        <w:spacing w:after="0"/>
        <w:ind w:left="0"/>
        <w:jc w:val="both"/>
      </w:pPr>
      <w:r>
        <w:rPr>
          <w:rFonts w:ascii="Times New Roman"/>
          <w:b w:val="false"/>
          <w:i w:val="false"/>
          <w:color w:val="000000"/>
          <w:sz w:val="28"/>
        </w:rPr>
        <w:t>
      репеллентная активность;</w:t>
      </w:r>
    </w:p>
    <w:bookmarkEnd w:id="595"/>
    <w:bookmarkStart w:name="z612" w:id="596"/>
    <w:p>
      <w:pPr>
        <w:spacing w:after="0"/>
        <w:ind w:left="0"/>
        <w:jc w:val="both"/>
      </w:pPr>
      <w:r>
        <w:rPr>
          <w:rFonts w:ascii="Times New Roman"/>
          <w:b w:val="false"/>
          <w:i w:val="false"/>
          <w:color w:val="000000"/>
          <w:sz w:val="28"/>
        </w:rPr>
        <w:t>
      продолжительность остаточного действия;</w:t>
      </w:r>
    </w:p>
    <w:bookmarkEnd w:id="596"/>
    <w:bookmarkStart w:name="z613" w:id="597"/>
    <w:p>
      <w:pPr>
        <w:spacing w:after="0"/>
        <w:ind w:left="0"/>
        <w:jc w:val="both"/>
      </w:pPr>
      <w:r>
        <w:rPr>
          <w:rFonts w:ascii="Times New Roman"/>
          <w:b w:val="false"/>
          <w:i w:val="false"/>
          <w:color w:val="000000"/>
          <w:sz w:val="28"/>
        </w:rPr>
        <w:t>
      токсичность и опасность в полевых условиях.</w:t>
      </w:r>
    </w:p>
    <w:bookmarkEnd w:id="597"/>
    <w:bookmarkStart w:name="z614" w:id="598"/>
    <w:p>
      <w:pPr>
        <w:spacing w:after="0"/>
        <w:ind w:left="0"/>
        <w:jc w:val="both"/>
      </w:pPr>
      <w:r>
        <w:rPr>
          <w:rFonts w:ascii="Times New Roman"/>
          <w:b w:val="false"/>
          <w:i w:val="false"/>
          <w:color w:val="000000"/>
          <w:sz w:val="28"/>
        </w:rPr>
        <w:t>
      Дождевые черви (другие почвенные нецелевые макроорганизмы):</w:t>
      </w:r>
    </w:p>
    <w:bookmarkEnd w:id="598"/>
    <w:bookmarkStart w:name="z615" w:id="599"/>
    <w:p>
      <w:pPr>
        <w:spacing w:after="0"/>
        <w:ind w:left="0"/>
        <w:jc w:val="both"/>
      </w:pPr>
      <w:r>
        <w:rPr>
          <w:rFonts w:ascii="Times New Roman"/>
          <w:b w:val="false"/>
          <w:i w:val="false"/>
          <w:color w:val="000000"/>
          <w:sz w:val="28"/>
        </w:rPr>
        <w:t>
      острая токсичность;</w:t>
      </w:r>
    </w:p>
    <w:bookmarkEnd w:id="599"/>
    <w:bookmarkStart w:name="z616" w:id="600"/>
    <w:p>
      <w:pPr>
        <w:spacing w:after="0"/>
        <w:ind w:left="0"/>
        <w:jc w:val="both"/>
      </w:pPr>
      <w:r>
        <w:rPr>
          <w:rFonts w:ascii="Times New Roman"/>
          <w:b w:val="false"/>
          <w:i w:val="false"/>
          <w:color w:val="000000"/>
          <w:sz w:val="28"/>
        </w:rPr>
        <w:t>
      сублетальные эффекты;</w:t>
      </w:r>
    </w:p>
    <w:bookmarkEnd w:id="600"/>
    <w:bookmarkStart w:name="z617" w:id="601"/>
    <w:p>
      <w:pPr>
        <w:spacing w:after="0"/>
        <w:ind w:left="0"/>
        <w:jc w:val="both"/>
      </w:pPr>
      <w:r>
        <w:rPr>
          <w:rFonts w:ascii="Times New Roman"/>
          <w:b w:val="false"/>
          <w:i w:val="false"/>
          <w:color w:val="000000"/>
          <w:sz w:val="28"/>
        </w:rPr>
        <w:t>
      токсичность в полевых условиях.</w:t>
      </w:r>
    </w:p>
    <w:bookmarkEnd w:id="601"/>
    <w:bookmarkStart w:name="z618" w:id="602"/>
    <w:p>
      <w:pPr>
        <w:spacing w:after="0"/>
        <w:ind w:left="0"/>
        <w:jc w:val="both"/>
      </w:pPr>
      <w:r>
        <w:rPr>
          <w:rFonts w:ascii="Times New Roman"/>
          <w:b w:val="false"/>
          <w:i w:val="false"/>
          <w:color w:val="000000"/>
          <w:sz w:val="28"/>
        </w:rPr>
        <w:t>
      Почвенные микроорганизмы:</w:t>
      </w:r>
    </w:p>
    <w:bookmarkEnd w:id="602"/>
    <w:bookmarkStart w:name="z619" w:id="603"/>
    <w:p>
      <w:pPr>
        <w:spacing w:after="0"/>
        <w:ind w:left="0"/>
        <w:jc w:val="both"/>
      </w:pPr>
      <w:r>
        <w:rPr>
          <w:rFonts w:ascii="Times New Roman"/>
          <w:b w:val="false"/>
          <w:i w:val="false"/>
          <w:color w:val="000000"/>
          <w:sz w:val="28"/>
        </w:rPr>
        <w:t>
      влияние на процессы минерализации углерода;</w:t>
      </w:r>
    </w:p>
    <w:bookmarkEnd w:id="603"/>
    <w:bookmarkStart w:name="z620" w:id="604"/>
    <w:p>
      <w:pPr>
        <w:spacing w:after="0"/>
        <w:ind w:left="0"/>
        <w:jc w:val="both"/>
      </w:pPr>
      <w:r>
        <w:rPr>
          <w:rFonts w:ascii="Times New Roman"/>
          <w:b w:val="false"/>
          <w:i w:val="false"/>
          <w:color w:val="000000"/>
          <w:sz w:val="28"/>
        </w:rPr>
        <w:t>
      влияние на процессы трансформации азота;</w:t>
      </w:r>
    </w:p>
    <w:bookmarkEnd w:id="604"/>
    <w:bookmarkStart w:name="z621" w:id="605"/>
    <w:p>
      <w:pPr>
        <w:spacing w:after="0"/>
        <w:ind w:left="0"/>
        <w:jc w:val="both"/>
      </w:pPr>
      <w:r>
        <w:rPr>
          <w:rFonts w:ascii="Times New Roman"/>
          <w:b w:val="false"/>
          <w:i w:val="false"/>
          <w:color w:val="000000"/>
          <w:sz w:val="28"/>
        </w:rPr>
        <w:t>
      дополнительные тесты.</w:t>
      </w:r>
    </w:p>
    <w:bookmarkEnd w:id="605"/>
    <w:bookmarkStart w:name="z622" w:id="606"/>
    <w:p>
      <w:pPr>
        <w:spacing w:after="0"/>
        <w:ind w:left="0"/>
        <w:jc w:val="both"/>
      </w:pPr>
      <w:r>
        <w:rPr>
          <w:rFonts w:ascii="Times New Roman"/>
          <w:b w:val="false"/>
          <w:i w:val="false"/>
          <w:color w:val="000000"/>
          <w:sz w:val="28"/>
        </w:rPr>
        <w:t xml:space="preserve">
      Экологическая характеристика препаративной формы пестицида (микроорганизмы и вирусы) </w:t>
      </w:r>
    </w:p>
    <w:bookmarkEnd w:id="606"/>
    <w:bookmarkStart w:name="z623" w:id="607"/>
    <w:p>
      <w:pPr>
        <w:spacing w:after="0"/>
        <w:ind w:left="0"/>
        <w:jc w:val="both"/>
      </w:pPr>
      <w:r>
        <w:rPr>
          <w:rFonts w:ascii="Times New Roman"/>
          <w:b w:val="false"/>
          <w:i w:val="false"/>
          <w:color w:val="000000"/>
          <w:sz w:val="28"/>
        </w:rPr>
        <w:t>
      Поведение в окружающей среде.</w:t>
      </w:r>
    </w:p>
    <w:bookmarkEnd w:id="607"/>
    <w:bookmarkStart w:name="z624" w:id="608"/>
    <w:p>
      <w:pPr>
        <w:spacing w:after="0"/>
        <w:ind w:left="0"/>
        <w:jc w:val="both"/>
      </w:pPr>
      <w:r>
        <w:rPr>
          <w:rFonts w:ascii="Times New Roman"/>
          <w:b w:val="false"/>
          <w:i w:val="false"/>
          <w:color w:val="000000"/>
          <w:sz w:val="28"/>
        </w:rPr>
        <w:t>
      Экотоксикология:</w:t>
      </w:r>
    </w:p>
    <w:bookmarkEnd w:id="608"/>
    <w:bookmarkStart w:name="z625" w:id="609"/>
    <w:p>
      <w:pPr>
        <w:spacing w:after="0"/>
        <w:ind w:left="0"/>
        <w:jc w:val="both"/>
      </w:pPr>
      <w:r>
        <w:rPr>
          <w:rFonts w:ascii="Times New Roman"/>
          <w:b w:val="false"/>
          <w:i w:val="false"/>
          <w:color w:val="000000"/>
          <w:sz w:val="28"/>
        </w:rPr>
        <w:t>
      водные организмы;</w:t>
      </w:r>
    </w:p>
    <w:bookmarkEnd w:id="609"/>
    <w:bookmarkStart w:name="z626" w:id="610"/>
    <w:p>
      <w:pPr>
        <w:spacing w:after="0"/>
        <w:ind w:left="0"/>
        <w:jc w:val="both"/>
      </w:pPr>
      <w:r>
        <w:rPr>
          <w:rFonts w:ascii="Times New Roman"/>
          <w:b w:val="false"/>
          <w:i w:val="false"/>
          <w:color w:val="000000"/>
          <w:sz w:val="28"/>
        </w:rPr>
        <w:t>
      медоносные пчелы (другие полезные насекомые);</w:t>
      </w:r>
    </w:p>
    <w:bookmarkEnd w:id="610"/>
    <w:bookmarkStart w:name="z627" w:id="611"/>
    <w:p>
      <w:pPr>
        <w:spacing w:after="0"/>
        <w:ind w:left="0"/>
        <w:jc w:val="both"/>
      </w:pPr>
      <w:r>
        <w:rPr>
          <w:rFonts w:ascii="Times New Roman"/>
          <w:b w:val="false"/>
          <w:i w:val="false"/>
          <w:color w:val="000000"/>
          <w:sz w:val="28"/>
        </w:rPr>
        <w:t>
      дождевые черви (другие нецелевые почвенные макроорганизмы);</w:t>
      </w:r>
    </w:p>
    <w:bookmarkEnd w:id="611"/>
    <w:bookmarkStart w:name="z628" w:id="612"/>
    <w:p>
      <w:pPr>
        <w:spacing w:after="0"/>
        <w:ind w:left="0"/>
        <w:jc w:val="both"/>
      </w:pPr>
      <w:r>
        <w:rPr>
          <w:rFonts w:ascii="Times New Roman"/>
          <w:b w:val="false"/>
          <w:i w:val="false"/>
          <w:color w:val="000000"/>
          <w:sz w:val="28"/>
        </w:rPr>
        <w:t>
      почвенные микроорганизмы;</w:t>
      </w:r>
    </w:p>
    <w:bookmarkEnd w:id="612"/>
    <w:bookmarkStart w:name="z629" w:id="613"/>
    <w:p>
      <w:pPr>
        <w:spacing w:after="0"/>
        <w:ind w:left="0"/>
        <w:jc w:val="both"/>
      </w:pPr>
      <w:r>
        <w:rPr>
          <w:rFonts w:ascii="Times New Roman"/>
          <w:b w:val="false"/>
          <w:i w:val="false"/>
          <w:color w:val="000000"/>
          <w:sz w:val="28"/>
        </w:rPr>
        <w:t>
      дополнительные исследования.</w:t>
      </w:r>
    </w:p>
    <w:bookmarkEnd w:id="613"/>
    <w:bookmarkStart w:name="z630" w:id="614"/>
    <w:p>
      <w:pPr>
        <w:spacing w:after="0"/>
        <w:ind w:left="0"/>
        <w:jc w:val="both"/>
      </w:pPr>
      <w:r>
        <w:rPr>
          <w:rFonts w:ascii="Times New Roman"/>
          <w:b w:val="false"/>
          <w:i w:val="false"/>
          <w:color w:val="000000"/>
          <w:sz w:val="28"/>
        </w:rPr>
        <w:t xml:space="preserve">
      __________ __________________________________________________ </w:t>
      </w:r>
      <w:r>
        <w:br/>
      </w:r>
      <w:r>
        <w:rPr>
          <w:rFonts w:ascii="Times New Roman"/>
          <w:b w:val="false"/>
          <w:i w:val="false"/>
          <w:color w:val="000000"/>
          <w:sz w:val="28"/>
        </w:rPr>
        <w:t xml:space="preserve">       (подпись)       (фамилия, имя, отчество (при его наличии) руководителя</w:t>
      </w:r>
      <w:r>
        <w:br/>
      </w:r>
      <w:r>
        <w:rPr>
          <w:rFonts w:ascii="Times New Roman"/>
          <w:b w:val="false"/>
          <w:i w:val="false"/>
          <w:color w:val="000000"/>
          <w:sz w:val="28"/>
        </w:rPr>
        <w:t xml:space="preserve">             юридического лица/физического лица-регистранта (заявителя)</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bl>
    <w:bookmarkStart w:name="z632" w:id="615"/>
    <w:p>
      <w:pPr>
        <w:spacing w:after="0"/>
        <w:ind w:left="0"/>
        <w:jc w:val="left"/>
      </w:pPr>
      <w:r>
        <w:rPr>
          <w:rFonts w:ascii="Times New Roman"/>
          <w:b/>
          <w:i w:val="false"/>
          <w:color w:val="000000"/>
        </w:rPr>
        <w:t xml:space="preserve"> Основные почвенно-климатические зоны возделывания культур</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9"/>
        <w:gridCol w:w="3199"/>
        <w:gridCol w:w="2863"/>
        <w:gridCol w:w="5020"/>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возделывания культур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деление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температур, Со</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увлажнения</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6"/>
          <w:p>
            <w:pPr>
              <w:spacing w:after="20"/>
              <w:ind w:left="20"/>
              <w:jc w:val="both"/>
            </w:pPr>
            <w:r>
              <w:rPr>
                <w:rFonts w:ascii="Times New Roman"/>
                <w:b w:val="false"/>
                <w:i w:val="false"/>
                <w:color w:val="000000"/>
                <w:sz w:val="20"/>
              </w:rPr>
              <w:t>
Акмолинская</w:t>
            </w:r>
            <w:r>
              <w:br/>
            </w:r>
            <w:r>
              <w:rPr>
                <w:rFonts w:ascii="Times New Roman"/>
                <w:b w:val="false"/>
                <w:i w:val="false"/>
                <w:color w:val="000000"/>
                <w:sz w:val="20"/>
              </w:rPr>
              <w:t>
</w:t>
            </w: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Костанайская</w:t>
            </w:r>
            <w:r>
              <w:br/>
            </w:r>
            <w:r>
              <w:rPr>
                <w:rFonts w:ascii="Times New Roman"/>
                <w:b w:val="false"/>
                <w:i w:val="false"/>
                <w:color w:val="000000"/>
                <w:sz w:val="20"/>
              </w:rPr>
              <w:t>
Карагандинская</w:t>
            </w:r>
          </w:p>
          <w:bookmarkEnd w:id="616"/>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2500-3400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 рапс, картофель, масличные, зернобобовые, овощные, кормовые, кормовые травы, лен, хвойные и лиственные леса, древесные насаждения</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7"/>
          <w:p>
            <w:pPr>
              <w:spacing w:after="20"/>
              <w:ind w:left="20"/>
              <w:jc w:val="both"/>
            </w:pPr>
            <w:r>
              <w:rPr>
                <w:rFonts w:ascii="Times New Roman"/>
                <w:b w:val="false"/>
                <w:i w:val="false"/>
                <w:color w:val="000000"/>
                <w:sz w:val="20"/>
              </w:rPr>
              <w:t>
Туркестанская</w:t>
            </w:r>
            <w:r>
              <w:br/>
            </w:r>
            <w:r>
              <w:rPr>
                <w:rFonts w:ascii="Times New Roman"/>
                <w:b w:val="false"/>
                <w:i w:val="false"/>
                <w:color w:val="000000"/>
                <w:sz w:val="20"/>
              </w:rPr>
              <w:t>
</w:t>
            </w: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Кызылординская</w:t>
            </w:r>
          </w:p>
          <w:bookmarkEnd w:id="617"/>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8"/>
          <w:p>
            <w:pPr>
              <w:spacing w:after="20"/>
              <w:ind w:left="20"/>
              <w:jc w:val="both"/>
            </w:pPr>
            <w:r>
              <w:rPr>
                <w:rFonts w:ascii="Times New Roman"/>
                <w:b w:val="false"/>
                <w:i w:val="false"/>
                <w:color w:val="000000"/>
                <w:sz w:val="20"/>
              </w:rPr>
              <w:t>
озимые и яровые зерновые, рис, кукуруза, свекла, масличные,</w:t>
            </w:r>
            <w:r>
              <w:br/>
            </w:r>
            <w:r>
              <w:rPr>
                <w:rFonts w:ascii="Times New Roman"/>
                <w:b w:val="false"/>
                <w:i w:val="false"/>
                <w:color w:val="000000"/>
                <w:sz w:val="20"/>
              </w:rPr>
              <w:t>
</w:t>
            </w:r>
            <w:r>
              <w:rPr>
                <w:rFonts w:ascii="Times New Roman"/>
                <w:b w:val="false"/>
                <w:i w:val="false"/>
                <w:color w:val="000000"/>
                <w:sz w:val="20"/>
              </w:rPr>
              <w:t xml:space="preserve"> зернобобовые, кормовые, </w:t>
            </w:r>
            <w:r>
              <w:br/>
            </w:r>
            <w:r>
              <w:rPr>
                <w:rFonts w:ascii="Times New Roman"/>
                <w:b w:val="false"/>
                <w:i w:val="false"/>
                <w:color w:val="000000"/>
                <w:sz w:val="20"/>
              </w:rPr>
              <w:t>
соя, нут, сафлор, плодово-ягодные, виноградники, бахчевые, овощные, хлопчатник, хвойные и лиственные леса, древесные насаждения</w:t>
            </w:r>
          </w:p>
          <w:bookmarkEnd w:id="618"/>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9"/>
          <w:p>
            <w:pPr>
              <w:spacing w:after="20"/>
              <w:ind w:left="20"/>
              <w:jc w:val="both"/>
            </w:pPr>
            <w:r>
              <w:rPr>
                <w:rFonts w:ascii="Times New Roman"/>
                <w:b w:val="false"/>
                <w:i w:val="false"/>
                <w:color w:val="000000"/>
                <w:sz w:val="20"/>
              </w:rPr>
              <w:t>
Западно-Казахстанская</w:t>
            </w:r>
            <w:r>
              <w:br/>
            </w:r>
            <w:r>
              <w:rPr>
                <w:rFonts w:ascii="Times New Roman"/>
                <w:b w:val="false"/>
                <w:i w:val="false"/>
                <w:color w:val="000000"/>
                <w:sz w:val="20"/>
              </w:rPr>
              <w:t>
</w:t>
            </w: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Мангистауская</w:t>
            </w:r>
          </w:p>
          <w:bookmarkEnd w:id="619"/>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озимые и яровые зерновые, просо, горчица, кормовые, кормовые травы, картофель, бахчевые, овощные, лен, хвойные и лиственные леса, древесные насаждения</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0"/>
          <w:p>
            <w:pPr>
              <w:spacing w:after="20"/>
              <w:ind w:left="20"/>
              <w:jc w:val="both"/>
            </w:pPr>
            <w:r>
              <w:rPr>
                <w:rFonts w:ascii="Times New Roman"/>
                <w:b w:val="false"/>
                <w:i w:val="false"/>
                <w:color w:val="000000"/>
                <w:sz w:val="20"/>
              </w:rPr>
              <w:t>
Восточно-Казахстанская</w:t>
            </w:r>
            <w:r>
              <w:br/>
            </w:r>
            <w:r>
              <w:rPr>
                <w:rFonts w:ascii="Times New Roman"/>
                <w:b w:val="false"/>
                <w:i w:val="false"/>
                <w:color w:val="000000"/>
                <w:sz w:val="20"/>
              </w:rPr>
              <w:t>
Павлодарская</w:t>
            </w:r>
          </w:p>
          <w:bookmarkEnd w:id="620"/>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1"/>
          <w:p>
            <w:pPr>
              <w:spacing w:after="20"/>
              <w:ind w:left="20"/>
              <w:jc w:val="both"/>
            </w:pPr>
            <w:r>
              <w:rPr>
                <w:rFonts w:ascii="Times New Roman"/>
                <w:b w:val="false"/>
                <w:i w:val="false"/>
                <w:color w:val="000000"/>
                <w:sz w:val="20"/>
              </w:rPr>
              <w:t xml:space="preserve">
яровые зерновые, овощные, картофель, масличные, зербнобобовые, </w:t>
            </w:r>
            <w:r>
              <w:br/>
            </w:r>
            <w:r>
              <w:rPr>
                <w:rFonts w:ascii="Times New Roman"/>
                <w:b w:val="false"/>
                <w:i w:val="false"/>
                <w:color w:val="000000"/>
                <w:sz w:val="20"/>
              </w:rPr>
              <w:t>
бахчевые, кормовые, подсолнечник, лен, хвойные и лиственные леса, древесные насаждения</w:t>
            </w:r>
          </w:p>
          <w:bookmarkEnd w:id="621"/>
        </w:tc>
      </w:tr>
    </w:tbl>
    <w:bookmarkStart w:name="z646" w:id="622"/>
    <w:p>
      <w:pPr>
        <w:spacing w:after="0"/>
        <w:ind w:left="0"/>
        <w:jc w:val="both"/>
      </w:pPr>
      <w:r>
        <w:rPr>
          <w:rFonts w:ascii="Times New Roman"/>
          <w:b w:val="false"/>
          <w:i w:val="false"/>
          <w:color w:val="000000"/>
          <w:sz w:val="28"/>
        </w:rPr>
        <w:t>
      Примечание: испытания на яровых зерновых культурах проводятся как минимум в двух зонах, на других культурах – в одной зоне.</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49" w:id="623"/>
    <w:p>
      <w:pPr>
        <w:spacing w:after="0"/>
        <w:ind w:left="0"/>
        <w:jc w:val="both"/>
      </w:pPr>
      <w:r>
        <w:rPr>
          <w:rFonts w:ascii="Times New Roman"/>
          <w:b w:val="false"/>
          <w:i w:val="false"/>
          <w:color w:val="000000"/>
          <w:sz w:val="28"/>
        </w:rPr>
        <w:t>
      Конфиденциально</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 20__ года</w:t>
            </w:r>
          </w:p>
        </w:tc>
      </w:tr>
    </w:tbl>
    <w:bookmarkStart w:name="z652" w:id="624"/>
    <w:p>
      <w:pPr>
        <w:spacing w:after="0"/>
        <w:ind w:left="0"/>
        <w:jc w:val="left"/>
      </w:pPr>
      <w:r>
        <w:rPr>
          <w:rFonts w:ascii="Times New Roman"/>
          <w:b/>
          <w:i w:val="false"/>
          <w:color w:val="000000"/>
        </w:rPr>
        <w:t xml:space="preserve"> Отчет о результатах мелкоделяночных испытаний по оценке биологической и хозяйственной эффективности пестицида</w:t>
      </w:r>
    </w:p>
    <w:bookmarkEnd w:id="624"/>
    <w:bookmarkStart w:name="z653" w:id="625"/>
    <w:p>
      <w:pPr>
        <w:spacing w:after="0"/>
        <w:ind w:left="0"/>
        <w:jc w:val="both"/>
      </w:pPr>
      <w:r>
        <w:rPr>
          <w:rFonts w:ascii="Times New Roman"/>
          <w:b w:val="false"/>
          <w:i w:val="false"/>
          <w:color w:val="000000"/>
          <w:sz w:val="28"/>
        </w:rPr>
        <w:t>
      1. Пестицид (торговое название), препаративная форма, страна – регистрант (заявитель), действующее вещество, назначение (фитосанитарное).</w:t>
      </w:r>
    </w:p>
    <w:bookmarkEnd w:id="625"/>
    <w:bookmarkStart w:name="z654" w:id="626"/>
    <w:p>
      <w:pPr>
        <w:spacing w:after="0"/>
        <w:ind w:left="0"/>
        <w:jc w:val="both"/>
      </w:pPr>
      <w:r>
        <w:rPr>
          <w:rFonts w:ascii="Times New Roman"/>
          <w:b w:val="false"/>
          <w:i w:val="false"/>
          <w:color w:val="000000"/>
          <w:sz w:val="28"/>
        </w:rPr>
        <w:t>
      2. Место проведения испытаний пестицида.</w:t>
      </w:r>
    </w:p>
    <w:bookmarkEnd w:id="626"/>
    <w:bookmarkStart w:name="z655" w:id="627"/>
    <w:p>
      <w:pPr>
        <w:spacing w:after="0"/>
        <w:ind w:left="0"/>
        <w:jc w:val="both"/>
      </w:pPr>
      <w:r>
        <w:rPr>
          <w:rFonts w:ascii="Times New Roman"/>
          <w:b w:val="false"/>
          <w:i w:val="false"/>
          <w:color w:val="000000"/>
          <w:sz w:val="28"/>
        </w:rPr>
        <w:t>
      3. Культура, сорт, возраст насаждений, схема посадки.</w:t>
      </w:r>
    </w:p>
    <w:bookmarkEnd w:id="627"/>
    <w:bookmarkStart w:name="z656" w:id="628"/>
    <w:p>
      <w:pPr>
        <w:spacing w:after="0"/>
        <w:ind w:left="0"/>
        <w:jc w:val="both"/>
      </w:pPr>
      <w:r>
        <w:rPr>
          <w:rFonts w:ascii="Times New Roman"/>
          <w:b w:val="false"/>
          <w:i w:val="false"/>
          <w:color w:val="000000"/>
          <w:sz w:val="28"/>
        </w:rPr>
        <w:t>
      4. Почва (тип, механический состав, содержание гумуса, рН).</w:t>
      </w:r>
    </w:p>
    <w:bookmarkEnd w:id="628"/>
    <w:bookmarkStart w:name="z657" w:id="629"/>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629"/>
    <w:bookmarkStart w:name="z658" w:id="630"/>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630"/>
    <w:bookmarkStart w:name="z659" w:id="631"/>
    <w:p>
      <w:pPr>
        <w:spacing w:after="0"/>
        <w:ind w:left="0"/>
        <w:jc w:val="both"/>
      </w:pPr>
      <w:r>
        <w:rPr>
          <w:rFonts w:ascii="Times New Roman"/>
          <w:b w:val="false"/>
          <w:i w:val="false"/>
          <w:color w:val="000000"/>
          <w:sz w:val="28"/>
        </w:rPr>
        <w:t>
      7. Варианты опыта.</w:t>
      </w:r>
    </w:p>
    <w:bookmarkEnd w:id="631"/>
    <w:bookmarkStart w:name="z660" w:id="632"/>
    <w:p>
      <w:pPr>
        <w:spacing w:after="0"/>
        <w:ind w:left="0"/>
        <w:jc w:val="both"/>
      </w:pPr>
      <w:r>
        <w:rPr>
          <w:rFonts w:ascii="Times New Roman"/>
          <w:b w:val="false"/>
          <w:i w:val="false"/>
          <w:color w:val="000000"/>
          <w:sz w:val="28"/>
        </w:rPr>
        <w:t>
      8. Вид опыта (полевой – регистрационный (мелкоделяночный), площадь опытных делянок, количество повторностей.</w:t>
      </w:r>
    </w:p>
    <w:bookmarkEnd w:id="632"/>
    <w:bookmarkStart w:name="z661" w:id="633"/>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633"/>
    <w:bookmarkStart w:name="z662" w:id="634"/>
    <w:p>
      <w:pPr>
        <w:spacing w:after="0"/>
        <w:ind w:left="0"/>
        <w:jc w:val="both"/>
      </w:pPr>
      <w:r>
        <w:rPr>
          <w:rFonts w:ascii="Times New Roman"/>
          <w:b w:val="false"/>
          <w:i w:val="false"/>
          <w:color w:val="000000"/>
          <w:sz w:val="28"/>
        </w:rPr>
        <w:t>
      10. Тип опрыскивателя, норма расхода рабочей жидкости.</w:t>
      </w:r>
    </w:p>
    <w:bookmarkEnd w:id="634"/>
    <w:bookmarkStart w:name="z663" w:id="635"/>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635"/>
    <w:bookmarkStart w:name="z664" w:id="636"/>
    <w:p>
      <w:pPr>
        <w:spacing w:after="0"/>
        <w:ind w:left="0"/>
        <w:jc w:val="both"/>
      </w:pPr>
      <w:r>
        <w:rPr>
          <w:rFonts w:ascii="Times New Roman"/>
          <w:b w:val="false"/>
          <w:i w:val="false"/>
          <w:color w:val="000000"/>
          <w:sz w:val="28"/>
        </w:rPr>
        <w:t>
      12. Методика проведения учетов вредных организмов.</w:t>
      </w:r>
    </w:p>
    <w:bookmarkEnd w:id="636"/>
    <w:bookmarkStart w:name="z665" w:id="637"/>
    <w:p>
      <w:pPr>
        <w:spacing w:after="0"/>
        <w:ind w:left="0"/>
        <w:jc w:val="both"/>
      </w:pPr>
      <w:r>
        <w:rPr>
          <w:rFonts w:ascii="Times New Roman"/>
          <w:b w:val="false"/>
          <w:i w:val="false"/>
          <w:color w:val="000000"/>
          <w:sz w:val="28"/>
        </w:rPr>
        <w:t>
      13. Методика проведения учета урожая.</w:t>
      </w:r>
    </w:p>
    <w:bookmarkEnd w:id="637"/>
    <w:bookmarkStart w:name="z666" w:id="638"/>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638"/>
    <w:bookmarkStart w:name="z667" w:id="639"/>
    <w:p>
      <w:pPr>
        <w:spacing w:after="0"/>
        <w:ind w:left="0"/>
        <w:jc w:val="both"/>
      </w:pPr>
      <w:r>
        <w:rPr>
          <w:rFonts w:ascii="Times New Roman"/>
          <w:b w:val="false"/>
          <w:i w:val="false"/>
          <w:color w:val="000000"/>
          <w:sz w:val="28"/>
        </w:rPr>
        <w:t>
      15. Наблюдаемое побочное действие пестицида,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639"/>
    <w:bookmarkStart w:name="z668" w:id="640"/>
    <w:p>
      <w:pPr>
        <w:spacing w:after="0"/>
        <w:ind w:left="0"/>
        <w:jc w:val="both"/>
      </w:pPr>
      <w:r>
        <w:rPr>
          <w:rFonts w:ascii="Times New Roman"/>
          <w:b w:val="false"/>
          <w:i w:val="false"/>
          <w:color w:val="000000"/>
          <w:sz w:val="28"/>
        </w:rPr>
        <w:t>
      16. Содержание остаточных количеств испытываемого пестицида в растениеводческой продукции и объектах окружающей среды (если изучалось).</w:t>
      </w:r>
    </w:p>
    <w:bookmarkEnd w:id="640"/>
    <w:bookmarkStart w:name="z669" w:id="641"/>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w:t>
      </w:r>
    </w:p>
    <w:bookmarkEnd w:id="641"/>
    <w:bookmarkStart w:name="z670" w:id="642"/>
    <w:p>
      <w:pPr>
        <w:spacing w:after="0"/>
        <w:ind w:left="0"/>
        <w:jc w:val="both"/>
      </w:pPr>
      <w:r>
        <w:rPr>
          <w:rFonts w:ascii="Times New Roman"/>
          <w:b w:val="false"/>
          <w:i w:val="false"/>
          <w:color w:val="000000"/>
          <w:sz w:val="28"/>
        </w:rPr>
        <w:t>
      18. Предложения о включении испытываемого пестицида в план проведения производственных испытаний или о продолжении мелкоделяночных испытаний пестицида на 1 вегетационный сезон с целью их уточнения и (или) с учетом отсутствия вредных организмов или их численности и степени развития ниже экономического порога вредоносности.</w:t>
      </w:r>
    </w:p>
    <w:bookmarkEnd w:id="642"/>
    <w:bookmarkStart w:name="z671" w:id="643"/>
    <w:p>
      <w:pPr>
        <w:spacing w:after="0"/>
        <w:ind w:left="0"/>
        <w:jc w:val="both"/>
      </w:pPr>
      <w:r>
        <w:rPr>
          <w:rFonts w:ascii="Times New Roman"/>
          <w:b w:val="false"/>
          <w:i w:val="false"/>
          <w:color w:val="000000"/>
          <w:sz w:val="28"/>
        </w:rPr>
        <w:t>
      19. Предложения о целесообразности государственной регистрации пестицида в испытанных нормах расхода препарата и нормах расхода рабочей жидкости или о продолжении регистрационных или производственных испытаний с целью их уточнения, а также по регламентам применения рекомендуемого к регистрации препарата.</w:t>
      </w:r>
    </w:p>
    <w:bookmarkEnd w:id="643"/>
    <w:bookmarkStart w:name="z672" w:id="644"/>
    <w:p>
      <w:pPr>
        <w:spacing w:after="0"/>
        <w:ind w:left="0"/>
        <w:jc w:val="both"/>
      </w:pPr>
      <w:r>
        <w:rPr>
          <w:rFonts w:ascii="Times New Roman"/>
          <w:b w:val="false"/>
          <w:i w:val="false"/>
          <w:color w:val="000000"/>
          <w:sz w:val="28"/>
        </w:rPr>
        <w:t>
      Исполнители работы: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 ___________</w:t>
      </w:r>
      <w:r>
        <w:br/>
      </w:r>
      <w:r>
        <w:rPr>
          <w:rFonts w:ascii="Times New Roman"/>
          <w:b w:val="false"/>
          <w:i w:val="false"/>
          <w:color w:val="000000"/>
          <w:sz w:val="28"/>
        </w:rPr>
        <w:t xml:space="preserve">       (ученая степень, ученое звание)                         (подпись) </w:t>
      </w:r>
      <w:r>
        <w:br/>
      </w:r>
      <w:r>
        <w:rPr>
          <w:rFonts w:ascii="Times New Roman"/>
          <w:b w:val="false"/>
          <w:i w:val="false"/>
          <w:color w:val="000000"/>
          <w:sz w:val="28"/>
        </w:rPr>
        <w:t>Место печати ________________</w:t>
      </w:r>
      <w:r>
        <w:br/>
      </w:r>
      <w:r>
        <w:rPr>
          <w:rFonts w:ascii="Times New Roman"/>
          <w:b w:val="false"/>
          <w:i w:val="false"/>
          <w:color w:val="000000"/>
          <w:sz w:val="28"/>
        </w:rPr>
        <w:t xml:space="preserve">                   (дата)</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 20____ года</w:t>
            </w:r>
          </w:p>
        </w:tc>
      </w:tr>
    </w:tbl>
    <w:bookmarkStart w:name="z676" w:id="645"/>
    <w:p>
      <w:pPr>
        <w:spacing w:after="0"/>
        <w:ind w:left="0"/>
        <w:jc w:val="left"/>
      </w:pPr>
      <w:r>
        <w:rPr>
          <w:rFonts w:ascii="Times New Roman"/>
          <w:b/>
          <w:i w:val="false"/>
          <w:color w:val="000000"/>
        </w:rPr>
        <w:t xml:space="preserve"> Отчет о результатах проведения работ по определению содержания остаточных количеств пестицида в растениеводческой продукции и объектах окружающей среды</w:t>
      </w:r>
    </w:p>
    <w:bookmarkEnd w:id="645"/>
    <w:bookmarkStart w:name="z677" w:id="646"/>
    <w:p>
      <w:pPr>
        <w:spacing w:after="0"/>
        <w:ind w:left="0"/>
        <w:jc w:val="both"/>
      </w:pPr>
      <w:r>
        <w:rPr>
          <w:rFonts w:ascii="Times New Roman"/>
          <w:b w:val="false"/>
          <w:i w:val="false"/>
          <w:color w:val="000000"/>
          <w:sz w:val="28"/>
        </w:rPr>
        <w:t>
      1. Общее положение.</w:t>
      </w:r>
    </w:p>
    <w:bookmarkEnd w:id="646"/>
    <w:bookmarkStart w:name="z678" w:id="647"/>
    <w:p>
      <w:pPr>
        <w:spacing w:after="0"/>
        <w:ind w:left="0"/>
        <w:jc w:val="both"/>
      </w:pPr>
      <w:r>
        <w:rPr>
          <w:rFonts w:ascii="Times New Roman"/>
          <w:b w:val="false"/>
          <w:i w:val="false"/>
          <w:color w:val="000000"/>
          <w:sz w:val="28"/>
        </w:rPr>
        <w:t>
      2. Краткое обоснование цели и задач опыта.</w:t>
      </w:r>
    </w:p>
    <w:bookmarkEnd w:id="647"/>
    <w:bookmarkStart w:name="z679" w:id="648"/>
    <w:p>
      <w:pPr>
        <w:spacing w:after="0"/>
        <w:ind w:left="0"/>
        <w:jc w:val="both"/>
      </w:pPr>
      <w:r>
        <w:rPr>
          <w:rFonts w:ascii="Times New Roman"/>
          <w:b w:val="false"/>
          <w:i w:val="false"/>
          <w:color w:val="000000"/>
          <w:sz w:val="28"/>
        </w:rPr>
        <w:t>
      3. Краткая характеристика пестицида:</w:t>
      </w:r>
    </w:p>
    <w:bookmarkEnd w:id="648"/>
    <w:bookmarkStart w:name="z680" w:id="649"/>
    <w:p>
      <w:pPr>
        <w:spacing w:after="0"/>
        <w:ind w:left="0"/>
        <w:jc w:val="both"/>
      </w:pPr>
      <w:r>
        <w:rPr>
          <w:rFonts w:ascii="Times New Roman"/>
          <w:b w:val="false"/>
          <w:i w:val="false"/>
          <w:color w:val="000000"/>
          <w:sz w:val="28"/>
        </w:rPr>
        <w:t>
      1) заявитель, производитель;</w:t>
      </w:r>
    </w:p>
    <w:bookmarkEnd w:id="649"/>
    <w:bookmarkStart w:name="z681" w:id="650"/>
    <w:p>
      <w:pPr>
        <w:spacing w:after="0"/>
        <w:ind w:left="0"/>
        <w:jc w:val="both"/>
      </w:pPr>
      <w:r>
        <w:rPr>
          <w:rFonts w:ascii="Times New Roman"/>
          <w:b w:val="false"/>
          <w:i w:val="false"/>
          <w:color w:val="000000"/>
          <w:sz w:val="28"/>
        </w:rPr>
        <w:t>
      2) торговое название;</w:t>
      </w:r>
    </w:p>
    <w:bookmarkEnd w:id="650"/>
    <w:bookmarkStart w:name="z682" w:id="651"/>
    <w:p>
      <w:pPr>
        <w:spacing w:after="0"/>
        <w:ind w:left="0"/>
        <w:jc w:val="both"/>
      </w:pPr>
      <w:r>
        <w:rPr>
          <w:rFonts w:ascii="Times New Roman"/>
          <w:b w:val="false"/>
          <w:i w:val="false"/>
          <w:color w:val="000000"/>
          <w:sz w:val="28"/>
        </w:rPr>
        <w:t>
      3) действующее вещество;</w:t>
      </w:r>
    </w:p>
    <w:bookmarkEnd w:id="651"/>
    <w:bookmarkStart w:name="z683" w:id="652"/>
    <w:p>
      <w:pPr>
        <w:spacing w:after="0"/>
        <w:ind w:left="0"/>
        <w:jc w:val="both"/>
      </w:pPr>
      <w:r>
        <w:rPr>
          <w:rFonts w:ascii="Times New Roman"/>
          <w:b w:val="false"/>
          <w:i w:val="false"/>
          <w:color w:val="000000"/>
          <w:sz w:val="28"/>
        </w:rPr>
        <w:t>
      4) препаративная форма;</w:t>
      </w:r>
    </w:p>
    <w:bookmarkEnd w:id="652"/>
    <w:bookmarkStart w:name="z684" w:id="653"/>
    <w:p>
      <w:pPr>
        <w:spacing w:after="0"/>
        <w:ind w:left="0"/>
        <w:jc w:val="both"/>
      </w:pPr>
      <w:r>
        <w:rPr>
          <w:rFonts w:ascii="Times New Roman"/>
          <w:b w:val="false"/>
          <w:i w:val="false"/>
          <w:color w:val="000000"/>
          <w:sz w:val="28"/>
        </w:rPr>
        <w:t>
      5) молекулярная масса;</w:t>
      </w:r>
    </w:p>
    <w:bookmarkEnd w:id="653"/>
    <w:bookmarkStart w:name="z685" w:id="654"/>
    <w:p>
      <w:pPr>
        <w:spacing w:after="0"/>
        <w:ind w:left="0"/>
        <w:jc w:val="both"/>
      </w:pPr>
      <w:r>
        <w:rPr>
          <w:rFonts w:ascii="Times New Roman"/>
          <w:b w:val="false"/>
          <w:i w:val="false"/>
          <w:color w:val="000000"/>
          <w:sz w:val="28"/>
        </w:rPr>
        <w:t>
      6) эмпирическая формула.</w:t>
      </w:r>
    </w:p>
    <w:bookmarkEnd w:id="654"/>
    <w:bookmarkStart w:name="z686" w:id="655"/>
    <w:p>
      <w:pPr>
        <w:spacing w:after="0"/>
        <w:ind w:left="0"/>
        <w:jc w:val="both"/>
      </w:pPr>
      <w:r>
        <w:rPr>
          <w:rFonts w:ascii="Times New Roman"/>
          <w:b w:val="false"/>
          <w:i w:val="false"/>
          <w:color w:val="000000"/>
          <w:sz w:val="28"/>
        </w:rPr>
        <w:t>
      4. Общая характеристика опыта:</w:t>
      </w:r>
    </w:p>
    <w:bookmarkEnd w:id="655"/>
    <w:bookmarkStart w:name="z687" w:id="656"/>
    <w:p>
      <w:pPr>
        <w:spacing w:after="0"/>
        <w:ind w:left="0"/>
        <w:jc w:val="both"/>
      </w:pPr>
      <w:r>
        <w:rPr>
          <w:rFonts w:ascii="Times New Roman"/>
          <w:b w:val="false"/>
          <w:i w:val="false"/>
          <w:color w:val="000000"/>
          <w:sz w:val="28"/>
        </w:rPr>
        <w:t>
      1) место закладки;</w:t>
      </w:r>
    </w:p>
    <w:bookmarkEnd w:id="656"/>
    <w:bookmarkStart w:name="z688" w:id="657"/>
    <w:p>
      <w:pPr>
        <w:spacing w:after="0"/>
        <w:ind w:left="0"/>
        <w:jc w:val="both"/>
      </w:pPr>
      <w:r>
        <w:rPr>
          <w:rFonts w:ascii="Times New Roman"/>
          <w:b w:val="false"/>
          <w:i w:val="false"/>
          <w:color w:val="000000"/>
          <w:sz w:val="28"/>
        </w:rPr>
        <w:t>
      2) срок проведения;</w:t>
      </w:r>
    </w:p>
    <w:bookmarkEnd w:id="657"/>
    <w:bookmarkStart w:name="z689" w:id="658"/>
    <w:p>
      <w:pPr>
        <w:spacing w:after="0"/>
        <w:ind w:left="0"/>
        <w:jc w:val="both"/>
      </w:pPr>
      <w:r>
        <w:rPr>
          <w:rFonts w:ascii="Times New Roman"/>
          <w:b w:val="false"/>
          <w:i w:val="false"/>
          <w:color w:val="000000"/>
          <w:sz w:val="28"/>
        </w:rPr>
        <w:t>
      3) культура;</w:t>
      </w:r>
    </w:p>
    <w:bookmarkEnd w:id="658"/>
    <w:bookmarkStart w:name="z690" w:id="659"/>
    <w:p>
      <w:pPr>
        <w:spacing w:after="0"/>
        <w:ind w:left="0"/>
        <w:jc w:val="both"/>
      </w:pPr>
      <w:r>
        <w:rPr>
          <w:rFonts w:ascii="Times New Roman"/>
          <w:b w:val="false"/>
          <w:i w:val="false"/>
          <w:color w:val="000000"/>
          <w:sz w:val="28"/>
        </w:rPr>
        <w:t>
      4) вид опыта;</w:t>
      </w:r>
    </w:p>
    <w:bookmarkEnd w:id="659"/>
    <w:bookmarkStart w:name="z691" w:id="660"/>
    <w:p>
      <w:pPr>
        <w:spacing w:after="0"/>
        <w:ind w:left="0"/>
        <w:jc w:val="both"/>
      </w:pPr>
      <w:r>
        <w:rPr>
          <w:rFonts w:ascii="Times New Roman"/>
          <w:b w:val="false"/>
          <w:i w:val="false"/>
          <w:color w:val="000000"/>
          <w:sz w:val="28"/>
        </w:rPr>
        <w:t>
      5) агротехника;</w:t>
      </w:r>
    </w:p>
    <w:bookmarkEnd w:id="660"/>
    <w:bookmarkStart w:name="z692" w:id="661"/>
    <w:p>
      <w:pPr>
        <w:spacing w:after="0"/>
        <w:ind w:left="0"/>
        <w:jc w:val="both"/>
      </w:pPr>
      <w:r>
        <w:rPr>
          <w:rFonts w:ascii="Times New Roman"/>
          <w:b w:val="false"/>
          <w:i w:val="false"/>
          <w:color w:val="000000"/>
          <w:sz w:val="28"/>
        </w:rPr>
        <w:t>
      6) мероприятия по уходу.</w:t>
      </w:r>
    </w:p>
    <w:bookmarkEnd w:id="661"/>
    <w:bookmarkStart w:name="z693" w:id="662"/>
    <w:p>
      <w:pPr>
        <w:spacing w:after="0"/>
        <w:ind w:left="0"/>
        <w:jc w:val="both"/>
      </w:pPr>
      <w:r>
        <w:rPr>
          <w:rFonts w:ascii="Times New Roman"/>
          <w:b w:val="false"/>
          <w:i w:val="false"/>
          <w:color w:val="000000"/>
          <w:sz w:val="28"/>
        </w:rPr>
        <w:t>
      5. Характеристика почвы и метеорологических условий.</w:t>
      </w:r>
    </w:p>
    <w:bookmarkEnd w:id="662"/>
    <w:bookmarkStart w:name="z694" w:id="663"/>
    <w:p>
      <w:pPr>
        <w:spacing w:after="0"/>
        <w:ind w:left="0"/>
        <w:jc w:val="both"/>
      </w:pPr>
      <w:r>
        <w:rPr>
          <w:rFonts w:ascii="Times New Roman"/>
          <w:b w:val="false"/>
          <w:i w:val="false"/>
          <w:color w:val="000000"/>
          <w:sz w:val="28"/>
        </w:rPr>
        <w:t>
      6. Особенности применения изучаемого пестицида:</w:t>
      </w:r>
    </w:p>
    <w:bookmarkEnd w:id="663"/>
    <w:bookmarkStart w:name="z695" w:id="664"/>
    <w:p>
      <w:pPr>
        <w:spacing w:after="0"/>
        <w:ind w:left="0"/>
        <w:jc w:val="both"/>
      </w:pPr>
      <w:r>
        <w:rPr>
          <w:rFonts w:ascii="Times New Roman"/>
          <w:b w:val="false"/>
          <w:i w:val="false"/>
          <w:color w:val="000000"/>
          <w:sz w:val="28"/>
        </w:rPr>
        <w:t>
      1) сроки и кратность обработки;</w:t>
      </w:r>
    </w:p>
    <w:bookmarkEnd w:id="664"/>
    <w:bookmarkStart w:name="z696" w:id="665"/>
    <w:p>
      <w:pPr>
        <w:spacing w:after="0"/>
        <w:ind w:left="0"/>
        <w:jc w:val="both"/>
      </w:pPr>
      <w:r>
        <w:rPr>
          <w:rFonts w:ascii="Times New Roman"/>
          <w:b w:val="false"/>
          <w:i w:val="false"/>
          <w:color w:val="000000"/>
          <w:sz w:val="28"/>
        </w:rPr>
        <w:t>
      2) способ применения;</w:t>
      </w:r>
    </w:p>
    <w:bookmarkEnd w:id="665"/>
    <w:bookmarkStart w:name="z697" w:id="666"/>
    <w:p>
      <w:pPr>
        <w:spacing w:after="0"/>
        <w:ind w:left="0"/>
        <w:jc w:val="both"/>
      </w:pPr>
      <w:r>
        <w:rPr>
          <w:rFonts w:ascii="Times New Roman"/>
          <w:b w:val="false"/>
          <w:i w:val="false"/>
          <w:color w:val="000000"/>
          <w:sz w:val="28"/>
        </w:rPr>
        <w:t>
      3) расход рабочей жидкости;</w:t>
      </w:r>
    </w:p>
    <w:bookmarkEnd w:id="666"/>
    <w:bookmarkStart w:name="z698" w:id="667"/>
    <w:p>
      <w:pPr>
        <w:spacing w:after="0"/>
        <w:ind w:left="0"/>
        <w:jc w:val="both"/>
      </w:pPr>
      <w:r>
        <w:rPr>
          <w:rFonts w:ascii="Times New Roman"/>
          <w:b w:val="false"/>
          <w:i w:val="false"/>
          <w:color w:val="000000"/>
          <w:sz w:val="28"/>
        </w:rPr>
        <w:t>
      4) норма расхода по препарату.</w:t>
      </w:r>
    </w:p>
    <w:bookmarkEnd w:id="667"/>
    <w:bookmarkStart w:name="z699" w:id="668"/>
    <w:p>
      <w:pPr>
        <w:spacing w:after="0"/>
        <w:ind w:left="0"/>
        <w:jc w:val="both"/>
      </w:pPr>
      <w:r>
        <w:rPr>
          <w:rFonts w:ascii="Times New Roman"/>
          <w:b w:val="false"/>
          <w:i w:val="false"/>
          <w:color w:val="000000"/>
          <w:sz w:val="28"/>
        </w:rPr>
        <w:t>
      7. Методика отбора проб и условия хранения проб, акт отбора проб для анализа.</w:t>
      </w:r>
    </w:p>
    <w:bookmarkEnd w:id="668"/>
    <w:bookmarkStart w:name="z700" w:id="669"/>
    <w:p>
      <w:pPr>
        <w:spacing w:after="0"/>
        <w:ind w:left="0"/>
        <w:jc w:val="both"/>
      </w:pPr>
      <w:r>
        <w:rPr>
          <w:rFonts w:ascii="Times New Roman"/>
          <w:b w:val="false"/>
          <w:i w:val="false"/>
          <w:color w:val="000000"/>
          <w:sz w:val="28"/>
        </w:rPr>
        <w:t>
      8. Метод определения остаточных количеств пестицида.</w:t>
      </w:r>
    </w:p>
    <w:bookmarkEnd w:id="669"/>
    <w:bookmarkStart w:name="z701" w:id="670"/>
    <w:p>
      <w:pPr>
        <w:spacing w:after="0"/>
        <w:ind w:left="0"/>
        <w:jc w:val="both"/>
      </w:pPr>
      <w:r>
        <w:rPr>
          <w:rFonts w:ascii="Times New Roman"/>
          <w:b w:val="false"/>
          <w:i w:val="false"/>
          <w:color w:val="000000"/>
          <w:sz w:val="28"/>
        </w:rPr>
        <w:t>
      9. Марка прибора, предел обнаружения, полнота извлечения и гигиенические нормативы.</w:t>
      </w:r>
    </w:p>
    <w:bookmarkEnd w:id="670"/>
    <w:bookmarkStart w:name="z702" w:id="671"/>
    <w:p>
      <w:pPr>
        <w:spacing w:after="0"/>
        <w:ind w:left="0"/>
        <w:jc w:val="both"/>
      </w:pPr>
      <w:r>
        <w:rPr>
          <w:rFonts w:ascii="Times New Roman"/>
          <w:b w:val="false"/>
          <w:i w:val="false"/>
          <w:color w:val="000000"/>
          <w:sz w:val="28"/>
        </w:rPr>
        <w:t>
      10. Данные по содержанию остаточных количеств пестицида с приложением хроматограмм.</w:t>
      </w:r>
    </w:p>
    <w:bookmarkEnd w:id="671"/>
    <w:bookmarkStart w:name="z703" w:id="672"/>
    <w:p>
      <w:pPr>
        <w:spacing w:after="0"/>
        <w:ind w:left="0"/>
        <w:jc w:val="both"/>
      </w:pPr>
      <w:r>
        <w:rPr>
          <w:rFonts w:ascii="Times New Roman"/>
          <w:b w:val="false"/>
          <w:i w:val="false"/>
          <w:color w:val="000000"/>
          <w:sz w:val="28"/>
        </w:rPr>
        <w:t>
      11. Выводы и заключение по результатам эксперимента.</w:t>
      </w:r>
    </w:p>
    <w:bookmarkEnd w:id="672"/>
    <w:bookmarkStart w:name="z704" w:id="673"/>
    <w:p>
      <w:pPr>
        <w:spacing w:after="0"/>
        <w:ind w:left="0"/>
        <w:jc w:val="both"/>
      </w:pPr>
      <w:r>
        <w:rPr>
          <w:rFonts w:ascii="Times New Roman"/>
          <w:b w:val="false"/>
          <w:i w:val="false"/>
          <w:color w:val="000000"/>
          <w:sz w:val="28"/>
        </w:rPr>
        <w:t xml:space="preserve">
      Исполнитель ______________ ____________________________________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____________</w:t>
      </w:r>
      <w:r>
        <w:br/>
      </w:r>
      <w:r>
        <w:rPr>
          <w:rFonts w:ascii="Times New Roman"/>
          <w:b w:val="false"/>
          <w:i w:val="false"/>
          <w:color w:val="000000"/>
          <w:sz w:val="28"/>
        </w:rPr>
        <w:t xml:space="preserve">             (дата)</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07" w:id="674"/>
    <w:p>
      <w:pPr>
        <w:spacing w:after="0"/>
        <w:ind w:left="0"/>
        <w:jc w:val="left"/>
      </w:pPr>
      <w:r>
        <w:rPr>
          <w:rFonts w:ascii="Times New Roman"/>
          <w:b/>
          <w:i w:val="false"/>
          <w:color w:val="000000"/>
        </w:rPr>
        <w:t xml:space="preserve">              Заявка на проведение регистрационных (производственных) испытаний</w:t>
      </w:r>
      <w:r>
        <w:br/>
      </w:r>
      <w:r>
        <w:rPr>
          <w:rFonts w:ascii="Times New Roman"/>
          <w:b/>
          <w:i w:val="false"/>
          <w:color w:val="000000"/>
        </w:rPr>
        <w:t xml:space="preserve">       пестицидов (представляется на фирменных бланках регистранта (заявителя)</w:t>
      </w:r>
      <w:r>
        <w:br/>
      </w:r>
      <w:r>
        <w:rPr>
          <w:rFonts w:ascii="Times New Roman"/>
          <w:b/>
          <w:i w:val="false"/>
          <w:color w:val="000000"/>
        </w:rPr>
        <w:t xml:space="preserve">             и удостоверяется подписью и печатью регистранта (заявителя)</w:t>
      </w:r>
    </w:p>
    <w:bookmarkEnd w:id="674"/>
    <w:bookmarkStart w:name="z708" w:id="675"/>
    <w:p>
      <w:pPr>
        <w:spacing w:after="0"/>
        <w:ind w:left="0"/>
        <w:jc w:val="both"/>
      </w:pPr>
      <w:r>
        <w:rPr>
          <w:rFonts w:ascii="Times New Roman"/>
          <w:b w:val="false"/>
          <w:i w:val="false"/>
          <w:color w:val="000000"/>
          <w:sz w:val="28"/>
        </w:rPr>
        <w:t>
      Регистрант (заявитель)</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физического или юридического лица)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(государство, адрес, телефон, факс, е-mail)</w:t>
      </w:r>
    </w:p>
    <w:bookmarkEnd w:id="675"/>
    <w:bookmarkStart w:name="z709" w:id="676"/>
    <w:p>
      <w:pPr>
        <w:spacing w:after="0"/>
        <w:ind w:left="0"/>
        <w:jc w:val="both"/>
      </w:pPr>
      <w:r>
        <w:rPr>
          <w:rFonts w:ascii="Times New Roman"/>
          <w:b w:val="false"/>
          <w:i w:val="false"/>
          <w:color w:val="000000"/>
          <w:sz w:val="28"/>
        </w:rPr>
        <w:t>
      Для проведения государственной регистрации пестицидов прошу включить в план проведения регистрационных (производственных) испытаний в Республике Казахстан следующие пестициды с регламентами применения (таблица заполняется в зависимости от вида пестицида):</w:t>
      </w:r>
    </w:p>
    <w:bookmarkEnd w:id="676"/>
    <w:bookmarkStart w:name="z710" w:id="677"/>
    <w:p>
      <w:pPr>
        <w:spacing w:after="0"/>
        <w:ind w:left="0"/>
        <w:jc w:val="left"/>
      </w:pPr>
      <w:r>
        <w:rPr>
          <w:rFonts w:ascii="Times New Roman"/>
          <w:b/>
          <w:i w:val="false"/>
          <w:color w:val="000000"/>
        </w:rPr>
        <w:t xml:space="preserve"> Для инсектицидов, фунгицидов и гербицидов</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093"/>
        <w:gridCol w:w="804"/>
        <w:gridCol w:w="629"/>
        <w:gridCol w:w="1153"/>
        <w:gridCol w:w="3369"/>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килогармм/гектар, литр/тонна, килограмм/тонна)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11" w:id="678"/>
    <w:p>
      <w:pPr>
        <w:spacing w:after="0"/>
        <w:ind w:left="0"/>
        <w:jc w:val="left"/>
      </w:pPr>
      <w:r>
        <w:rPr>
          <w:rFonts w:ascii="Times New Roman"/>
          <w:b/>
          <w:i w:val="false"/>
          <w:color w:val="000000"/>
        </w:rPr>
        <w:t xml:space="preserve"> Для препаратов для предпосевной обработки семян, биологических препаратов, родентицидов</w:t>
      </w:r>
    </w:p>
    <w:bookmarkEnd w:id="678"/>
    <w:bookmarkStart w:name="z712" w:id="679"/>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bookmarkEnd w:id="679"/>
    <w:bookmarkStart w:name="z713" w:id="680"/>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на предприятиях в системе хлебопродуктов</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8"/>
        <w:gridCol w:w="3146"/>
        <w:gridCol w:w="1260"/>
        <w:gridCol w:w="986"/>
        <w:gridCol w:w="1810"/>
      </w:tblGrid>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Вредный организм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14" w:id="681"/>
    <w:p>
      <w:pPr>
        <w:spacing w:after="0"/>
        <w:ind w:left="0"/>
        <w:jc w:val="left"/>
      </w:pPr>
      <w:r>
        <w:rPr>
          <w:rFonts w:ascii="Times New Roman"/>
          <w:b/>
          <w:i w:val="false"/>
          <w:color w:val="000000"/>
        </w:rPr>
        <w:t xml:space="preserve"> Для дефолиантов и десикантов, регуляторы роста растений</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2372"/>
        <w:gridCol w:w="743"/>
        <w:gridCol w:w="1363"/>
        <w:gridCol w:w="3980"/>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15" w:id="682"/>
    <w:p>
      <w:pPr>
        <w:spacing w:after="0"/>
        <w:ind w:left="0"/>
        <w:jc w:val="both"/>
      </w:pPr>
      <w:r>
        <w:rPr>
          <w:rFonts w:ascii="Times New Roman"/>
          <w:b w:val="false"/>
          <w:i w:val="false"/>
          <w:color w:val="000000"/>
          <w:sz w:val="28"/>
        </w:rPr>
        <w:t>
      Согласен/не согласен (нужное подчеркнуть) на использование сведений, составляющих охраняемую законом тайну, содержащихся в информационных системах__________ "_____" ______________ 20 ____ года ______________</w:t>
      </w:r>
    </w:p>
    <w:bookmarkEnd w:id="682"/>
    <w:bookmarkStart w:name="z716" w:id="683"/>
    <w:p>
      <w:pPr>
        <w:spacing w:after="0"/>
        <w:ind w:left="0"/>
        <w:jc w:val="both"/>
      </w:pPr>
      <w:r>
        <w:rPr>
          <w:rFonts w:ascii="Times New Roman"/>
          <w:b w:val="false"/>
          <w:i w:val="false"/>
          <w:color w:val="000000"/>
          <w:sz w:val="28"/>
        </w:rPr>
        <w:t>
                                                       (подпись)</w:t>
      </w:r>
    </w:p>
    <w:bookmarkEnd w:id="683"/>
    <w:bookmarkStart w:name="z717" w:id="684"/>
    <w:p>
      <w:pPr>
        <w:spacing w:after="0"/>
        <w:ind w:left="0"/>
        <w:jc w:val="both"/>
      </w:pPr>
      <w:r>
        <w:rPr>
          <w:rFonts w:ascii="Times New Roman"/>
          <w:b w:val="false"/>
          <w:i w:val="false"/>
          <w:color w:val="000000"/>
          <w:sz w:val="28"/>
        </w:rPr>
        <w:t xml:space="preserve">
      ________________________ ____________________________________ </w:t>
      </w:r>
      <w:r>
        <w:br/>
      </w:r>
      <w:r>
        <w:rPr>
          <w:rFonts w:ascii="Times New Roman"/>
          <w:b w:val="false"/>
          <w:i w:val="false"/>
          <w:color w:val="000000"/>
          <w:sz w:val="28"/>
        </w:rPr>
        <w:t xml:space="preserve">       (должность, подпись)       (фамилия, имя, отчество (при его наличии))</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Конфиденциально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 20___ года</w:t>
            </w:r>
          </w:p>
        </w:tc>
      </w:tr>
    </w:tbl>
    <w:bookmarkStart w:name="z722" w:id="685"/>
    <w:p>
      <w:pPr>
        <w:spacing w:after="0"/>
        <w:ind w:left="0"/>
        <w:jc w:val="left"/>
      </w:pPr>
      <w:r>
        <w:rPr>
          <w:rFonts w:ascii="Times New Roman"/>
          <w:b/>
          <w:i w:val="false"/>
          <w:color w:val="000000"/>
        </w:rPr>
        <w:t xml:space="preserve"> Отчет о результатах производственных испытаний по оценке биологической и хозяйственной эффективности пестицида</w:t>
      </w:r>
    </w:p>
    <w:bookmarkEnd w:id="685"/>
    <w:bookmarkStart w:name="z723" w:id="686"/>
    <w:p>
      <w:pPr>
        <w:spacing w:after="0"/>
        <w:ind w:left="0"/>
        <w:jc w:val="both"/>
      </w:pPr>
      <w:r>
        <w:rPr>
          <w:rFonts w:ascii="Times New Roman"/>
          <w:b w:val="false"/>
          <w:i w:val="false"/>
          <w:color w:val="000000"/>
          <w:sz w:val="28"/>
        </w:rPr>
        <w:t>
      1. Пестицид (торговое название), препаративная форма, страна – регистрант (заявитель), действующее вещество, назначение (фитосанитарное).</w:t>
      </w:r>
    </w:p>
    <w:bookmarkEnd w:id="686"/>
    <w:bookmarkStart w:name="z724" w:id="687"/>
    <w:p>
      <w:pPr>
        <w:spacing w:after="0"/>
        <w:ind w:left="0"/>
        <w:jc w:val="both"/>
      </w:pPr>
      <w:r>
        <w:rPr>
          <w:rFonts w:ascii="Times New Roman"/>
          <w:b w:val="false"/>
          <w:i w:val="false"/>
          <w:color w:val="000000"/>
          <w:sz w:val="28"/>
        </w:rPr>
        <w:t>
      2. Место проведения испытаний пестицида.</w:t>
      </w:r>
    </w:p>
    <w:bookmarkEnd w:id="687"/>
    <w:bookmarkStart w:name="z725" w:id="688"/>
    <w:p>
      <w:pPr>
        <w:spacing w:after="0"/>
        <w:ind w:left="0"/>
        <w:jc w:val="both"/>
      </w:pPr>
      <w:r>
        <w:rPr>
          <w:rFonts w:ascii="Times New Roman"/>
          <w:b w:val="false"/>
          <w:i w:val="false"/>
          <w:color w:val="000000"/>
          <w:sz w:val="28"/>
        </w:rPr>
        <w:t>
      3. Культура, сорт, возраст насаждений, схема посадки.</w:t>
      </w:r>
    </w:p>
    <w:bookmarkEnd w:id="688"/>
    <w:bookmarkStart w:name="z726" w:id="689"/>
    <w:p>
      <w:pPr>
        <w:spacing w:after="0"/>
        <w:ind w:left="0"/>
        <w:jc w:val="both"/>
      </w:pPr>
      <w:r>
        <w:rPr>
          <w:rFonts w:ascii="Times New Roman"/>
          <w:b w:val="false"/>
          <w:i w:val="false"/>
          <w:color w:val="000000"/>
          <w:sz w:val="28"/>
        </w:rPr>
        <w:t>
      4. Почва (тип, механический состав, содержание гумуса, рН).</w:t>
      </w:r>
    </w:p>
    <w:bookmarkEnd w:id="689"/>
    <w:bookmarkStart w:name="z727" w:id="690"/>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690"/>
    <w:bookmarkStart w:name="z728" w:id="691"/>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691"/>
    <w:bookmarkStart w:name="z729" w:id="692"/>
    <w:p>
      <w:pPr>
        <w:spacing w:after="0"/>
        <w:ind w:left="0"/>
        <w:jc w:val="both"/>
      </w:pPr>
      <w:r>
        <w:rPr>
          <w:rFonts w:ascii="Times New Roman"/>
          <w:b w:val="false"/>
          <w:i w:val="false"/>
          <w:color w:val="000000"/>
          <w:sz w:val="28"/>
        </w:rPr>
        <w:t>
      7. Варианты опыта.</w:t>
      </w:r>
    </w:p>
    <w:bookmarkEnd w:id="692"/>
    <w:bookmarkStart w:name="z730" w:id="693"/>
    <w:p>
      <w:pPr>
        <w:spacing w:after="0"/>
        <w:ind w:left="0"/>
        <w:jc w:val="both"/>
      </w:pPr>
      <w:r>
        <w:rPr>
          <w:rFonts w:ascii="Times New Roman"/>
          <w:b w:val="false"/>
          <w:i w:val="false"/>
          <w:color w:val="000000"/>
          <w:sz w:val="28"/>
        </w:rPr>
        <w:t>
      8. Вид опыта (полевой – регистрационный (производственный), площадь опытных делянок, количество повторностей.</w:t>
      </w:r>
    </w:p>
    <w:bookmarkEnd w:id="693"/>
    <w:bookmarkStart w:name="z731" w:id="694"/>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694"/>
    <w:bookmarkStart w:name="z732" w:id="695"/>
    <w:p>
      <w:pPr>
        <w:spacing w:after="0"/>
        <w:ind w:left="0"/>
        <w:jc w:val="both"/>
      </w:pPr>
      <w:r>
        <w:rPr>
          <w:rFonts w:ascii="Times New Roman"/>
          <w:b w:val="false"/>
          <w:i w:val="false"/>
          <w:color w:val="000000"/>
          <w:sz w:val="28"/>
        </w:rPr>
        <w:t>
      10. Тип опрыскивателя, норма расхода рабочей жидкости.</w:t>
      </w:r>
    </w:p>
    <w:bookmarkEnd w:id="695"/>
    <w:bookmarkStart w:name="z733" w:id="696"/>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696"/>
    <w:bookmarkStart w:name="z734" w:id="697"/>
    <w:p>
      <w:pPr>
        <w:spacing w:after="0"/>
        <w:ind w:left="0"/>
        <w:jc w:val="both"/>
      </w:pPr>
      <w:r>
        <w:rPr>
          <w:rFonts w:ascii="Times New Roman"/>
          <w:b w:val="false"/>
          <w:i w:val="false"/>
          <w:color w:val="000000"/>
          <w:sz w:val="28"/>
        </w:rPr>
        <w:t>
      12. Методика проведения учетов вредных организмов.</w:t>
      </w:r>
    </w:p>
    <w:bookmarkEnd w:id="697"/>
    <w:bookmarkStart w:name="z735" w:id="698"/>
    <w:p>
      <w:pPr>
        <w:spacing w:after="0"/>
        <w:ind w:left="0"/>
        <w:jc w:val="both"/>
      </w:pPr>
      <w:r>
        <w:rPr>
          <w:rFonts w:ascii="Times New Roman"/>
          <w:b w:val="false"/>
          <w:i w:val="false"/>
          <w:color w:val="000000"/>
          <w:sz w:val="28"/>
        </w:rPr>
        <w:t>
      13. Методика проведения учета урожая.</w:t>
      </w:r>
    </w:p>
    <w:bookmarkEnd w:id="698"/>
    <w:bookmarkStart w:name="z736" w:id="699"/>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699"/>
    <w:bookmarkStart w:name="z737" w:id="700"/>
    <w:p>
      <w:pPr>
        <w:spacing w:after="0"/>
        <w:ind w:left="0"/>
        <w:jc w:val="both"/>
      </w:pPr>
      <w:r>
        <w:rPr>
          <w:rFonts w:ascii="Times New Roman"/>
          <w:b w:val="false"/>
          <w:i w:val="false"/>
          <w:color w:val="000000"/>
          <w:sz w:val="28"/>
        </w:rPr>
        <w:t>
      15. Наблюдаемое побочное действие пестицида,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700"/>
    <w:bookmarkStart w:name="z738" w:id="701"/>
    <w:p>
      <w:pPr>
        <w:spacing w:after="0"/>
        <w:ind w:left="0"/>
        <w:jc w:val="both"/>
      </w:pPr>
      <w:r>
        <w:rPr>
          <w:rFonts w:ascii="Times New Roman"/>
          <w:b w:val="false"/>
          <w:i w:val="false"/>
          <w:color w:val="000000"/>
          <w:sz w:val="28"/>
        </w:rPr>
        <w:t>
      16. Содержание остаточных количеств испытываемого пестицида в растениеводческой продукции и объектах окружающей среды (если изучалось).</w:t>
      </w:r>
    </w:p>
    <w:bookmarkEnd w:id="701"/>
    <w:bookmarkStart w:name="z739" w:id="702"/>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w:t>
      </w:r>
    </w:p>
    <w:bookmarkEnd w:id="702"/>
    <w:bookmarkStart w:name="z740" w:id="703"/>
    <w:p>
      <w:pPr>
        <w:spacing w:after="0"/>
        <w:ind w:left="0"/>
        <w:jc w:val="both"/>
      </w:pPr>
      <w:r>
        <w:rPr>
          <w:rFonts w:ascii="Times New Roman"/>
          <w:b w:val="false"/>
          <w:i w:val="false"/>
          <w:color w:val="000000"/>
          <w:sz w:val="28"/>
        </w:rPr>
        <w:t>
      18. Предложения о целесообразности государственной регистрации пестицида в испытанных нормах расхода препарата и нормах расхода рабочей жидкости или о продолжении производственных испытаний с целью их уточнения, а также по регламентам применения рекомендуемого к регистрации препарата.</w:t>
      </w:r>
    </w:p>
    <w:bookmarkEnd w:id="703"/>
    <w:bookmarkStart w:name="z741" w:id="704"/>
    <w:p>
      <w:pPr>
        <w:spacing w:after="0"/>
        <w:ind w:left="0"/>
        <w:jc w:val="both"/>
      </w:pPr>
      <w:r>
        <w:rPr>
          <w:rFonts w:ascii="Times New Roman"/>
          <w:b w:val="false"/>
          <w:i w:val="false"/>
          <w:color w:val="000000"/>
          <w:sz w:val="28"/>
        </w:rPr>
        <w:t>
      Исполнители работы:</w:t>
      </w:r>
    </w:p>
    <w:bookmarkEnd w:id="704"/>
    <w:bookmarkStart w:name="z742" w:id="705"/>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 ___________</w:t>
      </w:r>
      <w:r>
        <w:br/>
      </w:r>
      <w:r>
        <w:rPr>
          <w:rFonts w:ascii="Times New Roman"/>
          <w:b w:val="false"/>
          <w:i w:val="false"/>
          <w:color w:val="000000"/>
          <w:sz w:val="28"/>
        </w:rPr>
        <w:t xml:space="preserve">                   (ученая степень, ученое звание)             (подпись)</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территорриальной</w:t>
            </w:r>
            <w:r>
              <w:br/>
            </w:r>
            <w:r>
              <w:rPr>
                <w:rFonts w:ascii="Times New Roman"/>
                <w:b w:val="false"/>
                <w:i w:val="false"/>
                <w:color w:val="000000"/>
                <w:sz w:val="20"/>
              </w:rPr>
              <w:t>инспекции Ведомства)</w:t>
            </w:r>
            <w:r>
              <w:br/>
            </w:r>
            <w:r>
              <w:rPr>
                <w:rFonts w:ascii="Times New Roman"/>
                <w:b w:val="false"/>
                <w:i w:val="false"/>
                <w:color w:val="000000"/>
                <w:sz w:val="20"/>
              </w:rPr>
              <w:t>по области</w:t>
            </w:r>
            <w:r>
              <w:br/>
            </w:r>
            <w:r>
              <w:rPr>
                <w:rFonts w:ascii="Times New Roman"/>
                <w:b w:val="false"/>
                <w:i w:val="false"/>
                <w:color w:val="000000"/>
                <w:sz w:val="20"/>
              </w:rPr>
              <w:t>____________________________</w:t>
            </w:r>
            <w:r>
              <w:br/>
            </w:r>
            <w:r>
              <w:rPr>
                <w:rFonts w:ascii="Times New Roman"/>
                <w:b w:val="false"/>
                <w:i w:val="false"/>
                <w:color w:val="000000"/>
                <w:sz w:val="20"/>
              </w:rPr>
              <w:t>(название области)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___________ 20___ года</w:t>
            </w:r>
          </w:p>
        </w:tc>
      </w:tr>
    </w:tbl>
    <w:bookmarkStart w:name="z746" w:id="706"/>
    <w:p>
      <w:pPr>
        <w:spacing w:after="0"/>
        <w:ind w:left="0"/>
        <w:jc w:val="left"/>
      </w:pPr>
      <w:r>
        <w:rPr>
          <w:rFonts w:ascii="Times New Roman"/>
          <w:b/>
          <w:i w:val="false"/>
          <w:color w:val="000000"/>
        </w:rPr>
        <w:t xml:space="preserve">                    Акт оценки производственных испытаний пестицида</w:t>
      </w:r>
    </w:p>
    <w:bookmarkEnd w:id="706"/>
    <w:bookmarkStart w:name="z747" w:id="707"/>
    <w:p>
      <w:pPr>
        <w:spacing w:after="0"/>
        <w:ind w:left="0"/>
        <w:jc w:val="both"/>
      </w:pPr>
      <w:r>
        <w:rPr>
          <w:rFonts w:ascii="Times New Roman"/>
          <w:b w:val="false"/>
          <w:i w:val="false"/>
          <w:color w:val="000000"/>
          <w:sz w:val="28"/>
        </w:rPr>
        <w:t>
      Производственные испытания пестицида _________________________</w:t>
      </w:r>
    </w:p>
    <w:bookmarkEnd w:id="707"/>
    <w:bookmarkStart w:name="z748" w:id="708"/>
    <w:p>
      <w:pPr>
        <w:spacing w:after="0"/>
        <w:ind w:left="0"/>
        <w:jc w:val="both"/>
      </w:pPr>
      <w:r>
        <w:rPr>
          <w:rFonts w:ascii="Times New Roman"/>
          <w:b w:val="false"/>
          <w:i w:val="false"/>
          <w:color w:val="000000"/>
          <w:sz w:val="28"/>
        </w:rPr>
        <w:t>
      (действующее вещество) _______________________________________</w:t>
      </w:r>
    </w:p>
    <w:bookmarkEnd w:id="708"/>
    <w:bookmarkStart w:name="z749" w:id="709"/>
    <w:p>
      <w:pPr>
        <w:spacing w:after="0"/>
        <w:ind w:left="0"/>
        <w:jc w:val="both"/>
      </w:pPr>
      <w:r>
        <w:rPr>
          <w:rFonts w:ascii="Times New Roman"/>
          <w:b w:val="false"/>
          <w:i w:val="false"/>
          <w:color w:val="000000"/>
          <w:sz w:val="28"/>
        </w:rPr>
        <w:t>
      фирмы_______________________________________________________</w:t>
      </w:r>
    </w:p>
    <w:bookmarkEnd w:id="709"/>
    <w:bookmarkStart w:name="z750" w:id="710"/>
    <w:p>
      <w:pPr>
        <w:spacing w:after="0"/>
        <w:ind w:left="0"/>
        <w:jc w:val="both"/>
      </w:pPr>
      <w:r>
        <w:rPr>
          <w:rFonts w:ascii="Times New Roman"/>
          <w:b w:val="false"/>
          <w:i w:val="false"/>
          <w:color w:val="000000"/>
          <w:sz w:val="28"/>
        </w:rPr>
        <w:t>
      против_______________________________________________________</w:t>
      </w:r>
    </w:p>
    <w:bookmarkEnd w:id="710"/>
    <w:bookmarkStart w:name="z751" w:id="711"/>
    <w:p>
      <w:pPr>
        <w:spacing w:after="0"/>
        <w:ind w:left="0"/>
        <w:jc w:val="both"/>
      </w:pPr>
      <w:r>
        <w:rPr>
          <w:rFonts w:ascii="Times New Roman"/>
          <w:b w:val="false"/>
          <w:i w:val="false"/>
          <w:color w:val="000000"/>
          <w:sz w:val="28"/>
        </w:rPr>
        <w:t>
      (вредные организмы)</w:t>
      </w:r>
    </w:p>
    <w:bookmarkEnd w:id="711"/>
    <w:bookmarkStart w:name="z752" w:id="712"/>
    <w:p>
      <w:pPr>
        <w:spacing w:after="0"/>
        <w:ind w:left="0"/>
        <w:jc w:val="both"/>
      </w:pPr>
      <w:r>
        <w:rPr>
          <w:rFonts w:ascii="Times New Roman"/>
          <w:b w:val="false"/>
          <w:i w:val="false"/>
          <w:color w:val="000000"/>
          <w:sz w:val="28"/>
        </w:rPr>
        <w:t>
      Мы, руководитель отдела по защите и карантину растений</w:t>
      </w:r>
    </w:p>
    <w:bookmarkEnd w:id="712"/>
    <w:bookmarkStart w:name="z753" w:id="713"/>
    <w:p>
      <w:pPr>
        <w:spacing w:after="0"/>
        <w:ind w:left="0"/>
        <w:jc w:val="both"/>
      </w:pPr>
      <w:r>
        <w:rPr>
          <w:rFonts w:ascii="Times New Roman"/>
          <w:b w:val="false"/>
          <w:i w:val="false"/>
          <w:color w:val="000000"/>
          <w:sz w:val="28"/>
        </w:rPr>
        <w:t>
      ______________________________________________________________</w:t>
      </w:r>
    </w:p>
    <w:bookmarkEnd w:id="713"/>
    <w:bookmarkStart w:name="z754" w:id="714"/>
    <w:p>
      <w:pPr>
        <w:spacing w:after="0"/>
        <w:ind w:left="0"/>
        <w:jc w:val="both"/>
      </w:pPr>
      <w:r>
        <w:rPr>
          <w:rFonts w:ascii="Times New Roman"/>
          <w:b w:val="false"/>
          <w:i w:val="false"/>
          <w:color w:val="000000"/>
          <w:sz w:val="28"/>
        </w:rPr>
        <w:t>
      (фамилия, имя, отчество (при его наличии))</w:t>
      </w:r>
    </w:p>
    <w:bookmarkEnd w:id="714"/>
    <w:bookmarkStart w:name="z755" w:id="715"/>
    <w:p>
      <w:pPr>
        <w:spacing w:after="0"/>
        <w:ind w:left="0"/>
        <w:jc w:val="both"/>
      </w:pPr>
      <w:r>
        <w:rPr>
          <w:rFonts w:ascii="Times New Roman"/>
          <w:b w:val="false"/>
          <w:i w:val="false"/>
          <w:color w:val="000000"/>
          <w:sz w:val="28"/>
        </w:rPr>
        <w:t>
      ______________________________________________________________</w:t>
      </w:r>
    </w:p>
    <w:bookmarkEnd w:id="715"/>
    <w:bookmarkStart w:name="z756" w:id="716"/>
    <w:p>
      <w:pPr>
        <w:spacing w:after="0"/>
        <w:ind w:left="0"/>
        <w:jc w:val="both"/>
      </w:pPr>
      <w:r>
        <w:rPr>
          <w:rFonts w:ascii="Times New Roman"/>
          <w:b w:val="false"/>
          <w:i w:val="false"/>
          <w:color w:val="000000"/>
          <w:sz w:val="28"/>
        </w:rPr>
        <w:t>
      (название областной территориальной инспекции Ведомства),</w:t>
      </w:r>
    </w:p>
    <w:bookmarkEnd w:id="716"/>
    <w:bookmarkStart w:name="z757" w:id="717"/>
    <w:p>
      <w:pPr>
        <w:spacing w:after="0"/>
        <w:ind w:left="0"/>
        <w:jc w:val="both"/>
      </w:pPr>
      <w:r>
        <w:rPr>
          <w:rFonts w:ascii="Times New Roman"/>
          <w:b w:val="false"/>
          <w:i w:val="false"/>
          <w:color w:val="000000"/>
          <w:sz w:val="28"/>
        </w:rPr>
        <w:t>
      руководитель отдела по защите и карантину растений________________,</w:t>
      </w:r>
    </w:p>
    <w:bookmarkEnd w:id="717"/>
    <w:bookmarkStart w:name="z758" w:id="718"/>
    <w:p>
      <w:pPr>
        <w:spacing w:after="0"/>
        <w:ind w:left="0"/>
        <w:jc w:val="both"/>
      </w:pPr>
      <w:r>
        <w:rPr>
          <w:rFonts w:ascii="Times New Roman"/>
          <w:b w:val="false"/>
          <w:i w:val="false"/>
          <w:color w:val="000000"/>
          <w:sz w:val="28"/>
        </w:rPr>
        <w:t>
      ______________________________________________________________</w:t>
      </w:r>
    </w:p>
    <w:bookmarkEnd w:id="718"/>
    <w:bookmarkStart w:name="z759" w:id="719"/>
    <w:p>
      <w:pPr>
        <w:spacing w:after="0"/>
        <w:ind w:left="0"/>
        <w:jc w:val="both"/>
      </w:pPr>
      <w:r>
        <w:rPr>
          <w:rFonts w:ascii="Times New Roman"/>
          <w:b w:val="false"/>
          <w:i w:val="false"/>
          <w:color w:val="000000"/>
          <w:sz w:val="28"/>
        </w:rPr>
        <w:t>
      (фамилия, имя, отчество (при его наличии))</w:t>
      </w:r>
    </w:p>
    <w:bookmarkEnd w:id="719"/>
    <w:bookmarkStart w:name="z760" w:id="720"/>
    <w:p>
      <w:pPr>
        <w:spacing w:after="0"/>
        <w:ind w:left="0"/>
        <w:jc w:val="both"/>
      </w:pPr>
      <w:r>
        <w:rPr>
          <w:rFonts w:ascii="Times New Roman"/>
          <w:b w:val="false"/>
          <w:i w:val="false"/>
          <w:color w:val="000000"/>
          <w:sz w:val="28"/>
        </w:rPr>
        <w:t>
      ______________________________________________________________</w:t>
      </w:r>
    </w:p>
    <w:bookmarkEnd w:id="720"/>
    <w:bookmarkStart w:name="z761" w:id="721"/>
    <w:p>
      <w:pPr>
        <w:spacing w:after="0"/>
        <w:ind w:left="0"/>
        <w:jc w:val="both"/>
      </w:pPr>
      <w:r>
        <w:rPr>
          <w:rFonts w:ascii="Times New Roman"/>
          <w:b w:val="false"/>
          <w:i w:val="false"/>
          <w:color w:val="000000"/>
          <w:sz w:val="28"/>
        </w:rPr>
        <w:t>
      (название районной территориальной инспекции Ведомства),</w:t>
      </w:r>
    </w:p>
    <w:bookmarkEnd w:id="721"/>
    <w:bookmarkStart w:name="z762" w:id="722"/>
    <w:p>
      <w:pPr>
        <w:spacing w:after="0"/>
        <w:ind w:left="0"/>
        <w:jc w:val="both"/>
      </w:pPr>
      <w:r>
        <w:rPr>
          <w:rFonts w:ascii="Times New Roman"/>
          <w:b w:val="false"/>
          <w:i w:val="false"/>
          <w:color w:val="000000"/>
          <w:sz w:val="28"/>
        </w:rPr>
        <w:t>
      руководитель хозяйства (или аким сельского округа) _________________</w:t>
      </w:r>
    </w:p>
    <w:bookmarkEnd w:id="722"/>
    <w:bookmarkStart w:name="z763" w:id="723"/>
    <w:p>
      <w:pPr>
        <w:spacing w:after="0"/>
        <w:ind w:left="0"/>
        <w:jc w:val="both"/>
      </w:pPr>
      <w:r>
        <w:rPr>
          <w:rFonts w:ascii="Times New Roman"/>
          <w:b w:val="false"/>
          <w:i w:val="false"/>
          <w:color w:val="000000"/>
          <w:sz w:val="28"/>
        </w:rPr>
        <w:t>
      ______________________________________________________________</w:t>
      </w:r>
    </w:p>
    <w:bookmarkEnd w:id="723"/>
    <w:bookmarkStart w:name="z764" w:id="724"/>
    <w:p>
      <w:pPr>
        <w:spacing w:after="0"/>
        <w:ind w:left="0"/>
        <w:jc w:val="both"/>
      </w:pPr>
      <w:r>
        <w:rPr>
          <w:rFonts w:ascii="Times New Roman"/>
          <w:b w:val="false"/>
          <w:i w:val="false"/>
          <w:color w:val="000000"/>
          <w:sz w:val="28"/>
        </w:rPr>
        <w:t>
      (фамилия, имя, отчество (при его наличии) наименование организации)</w:t>
      </w:r>
    </w:p>
    <w:bookmarkEnd w:id="724"/>
    <w:bookmarkStart w:name="z765" w:id="725"/>
    <w:p>
      <w:pPr>
        <w:spacing w:after="0"/>
        <w:ind w:left="0"/>
        <w:jc w:val="both"/>
      </w:pPr>
      <w:r>
        <w:rPr>
          <w:rFonts w:ascii="Times New Roman"/>
          <w:b w:val="false"/>
          <w:i w:val="false"/>
          <w:color w:val="000000"/>
          <w:sz w:val="28"/>
        </w:rPr>
        <w:t>
      ответственный исполнитель ______________________________________</w:t>
      </w:r>
    </w:p>
    <w:bookmarkEnd w:id="725"/>
    <w:bookmarkStart w:name="z766" w:id="726"/>
    <w:p>
      <w:pPr>
        <w:spacing w:after="0"/>
        <w:ind w:left="0"/>
        <w:jc w:val="both"/>
      </w:pPr>
      <w:r>
        <w:rPr>
          <w:rFonts w:ascii="Times New Roman"/>
          <w:b w:val="false"/>
          <w:i w:val="false"/>
          <w:color w:val="000000"/>
          <w:sz w:val="28"/>
        </w:rPr>
        <w:t>
      (фамилия, имя, отчество (при его наличии), наименование организации)</w:t>
      </w:r>
    </w:p>
    <w:bookmarkEnd w:id="726"/>
    <w:bookmarkStart w:name="z767" w:id="727"/>
    <w:p>
      <w:pPr>
        <w:spacing w:after="0"/>
        <w:ind w:left="0"/>
        <w:jc w:val="both"/>
      </w:pPr>
      <w:r>
        <w:rPr>
          <w:rFonts w:ascii="Times New Roman"/>
          <w:b w:val="false"/>
          <w:i w:val="false"/>
          <w:color w:val="000000"/>
          <w:sz w:val="28"/>
        </w:rPr>
        <w:t>
      составили настоящий акт в том, что на землях_______________________</w:t>
      </w:r>
    </w:p>
    <w:bookmarkEnd w:id="727"/>
    <w:bookmarkStart w:name="z768" w:id="728"/>
    <w:p>
      <w:pPr>
        <w:spacing w:after="0"/>
        <w:ind w:left="0"/>
        <w:jc w:val="both"/>
      </w:pPr>
      <w:r>
        <w:rPr>
          <w:rFonts w:ascii="Times New Roman"/>
          <w:b w:val="false"/>
          <w:i w:val="false"/>
          <w:color w:val="000000"/>
          <w:sz w:val="28"/>
        </w:rPr>
        <w:t>
      ______________________________________________________________,</w:t>
      </w:r>
    </w:p>
    <w:bookmarkEnd w:id="728"/>
    <w:bookmarkStart w:name="z769" w:id="729"/>
    <w:p>
      <w:pPr>
        <w:spacing w:after="0"/>
        <w:ind w:left="0"/>
        <w:jc w:val="both"/>
      </w:pPr>
      <w:r>
        <w:rPr>
          <w:rFonts w:ascii="Times New Roman"/>
          <w:b w:val="false"/>
          <w:i w:val="false"/>
          <w:color w:val="000000"/>
          <w:sz w:val="28"/>
        </w:rPr>
        <w:t>
      (наименование хозяйства или сельского округа)</w:t>
      </w:r>
    </w:p>
    <w:bookmarkEnd w:id="729"/>
    <w:bookmarkStart w:name="z770" w:id="730"/>
    <w:p>
      <w:pPr>
        <w:spacing w:after="0"/>
        <w:ind w:left="0"/>
        <w:jc w:val="both"/>
      </w:pPr>
      <w:r>
        <w:rPr>
          <w:rFonts w:ascii="Times New Roman"/>
          <w:b w:val="false"/>
          <w:i w:val="false"/>
          <w:color w:val="000000"/>
          <w:sz w:val="28"/>
        </w:rPr>
        <w:t>
      ________________ района, ____________________________________ области</w:t>
      </w:r>
    </w:p>
    <w:bookmarkEnd w:id="730"/>
    <w:bookmarkStart w:name="z771" w:id="731"/>
    <w:p>
      <w:pPr>
        <w:spacing w:after="0"/>
        <w:ind w:left="0"/>
        <w:jc w:val="both"/>
      </w:pPr>
      <w:r>
        <w:rPr>
          <w:rFonts w:ascii="Times New Roman"/>
          <w:b w:val="false"/>
          <w:i w:val="false"/>
          <w:color w:val="000000"/>
          <w:sz w:val="28"/>
        </w:rPr>
        <w:t>
      проведены регистрационные (производственные) испытания пестицида</w:t>
      </w:r>
    </w:p>
    <w:bookmarkEnd w:id="731"/>
    <w:bookmarkStart w:name="z772" w:id="732"/>
    <w:p>
      <w:pPr>
        <w:spacing w:after="0"/>
        <w:ind w:left="0"/>
        <w:jc w:val="both"/>
      </w:pPr>
      <w:r>
        <w:rPr>
          <w:rFonts w:ascii="Times New Roman"/>
          <w:b w:val="false"/>
          <w:i w:val="false"/>
          <w:color w:val="000000"/>
          <w:sz w:val="28"/>
        </w:rPr>
        <w:t>
      ______________________________________________________________</w:t>
      </w:r>
    </w:p>
    <w:bookmarkEnd w:id="732"/>
    <w:bookmarkStart w:name="z773" w:id="733"/>
    <w:p>
      <w:pPr>
        <w:spacing w:after="0"/>
        <w:ind w:left="0"/>
        <w:jc w:val="both"/>
      </w:pPr>
      <w:r>
        <w:rPr>
          <w:rFonts w:ascii="Times New Roman"/>
          <w:b w:val="false"/>
          <w:i w:val="false"/>
          <w:color w:val="000000"/>
          <w:sz w:val="28"/>
        </w:rPr>
        <w:t>
      фирмы _________________ против ________________________________</w:t>
      </w:r>
    </w:p>
    <w:bookmarkEnd w:id="733"/>
    <w:bookmarkStart w:name="z774" w:id="734"/>
    <w:p>
      <w:pPr>
        <w:spacing w:after="0"/>
        <w:ind w:left="0"/>
        <w:jc w:val="both"/>
      </w:pPr>
      <w:r>
        <w:rPr>
          <w:rFonts w:ascii="Times New Roman"/>
          <w:b w:val="false"/>
          <w:i w:val="false"/>
          <w:color w:val="000000"/>
          <w:sz w:val="28"/>
        </w:rPr>
        <w:t>
      (вредных организмов)</w:t>
      </w:r>
    </w:p>
    <w:bookmarkEnd w:id="734"/>
    <w:bookmarkStart w:name="z775" w:id="735"/>
    <w:p>
      <w:pPr>
        <w:spacing w:after="0"/>
        <w:ind w:left="0"/>
        <w:jc w:val="both"/>
      </w:pPr>
      <w:r>
        <w:rPr>
          <w:rFonts w:ascii="Times New Roman"/>
          <w:b w:val="false"/>
          <w:i w:val="false"/>
          <w:color w:val="000000"/>
          <w:sz w:val="28"/>
        </w:rPr>
        <w:t>
      на посевах (или землях несельскохозяйственного использования)</w:t>
      </w:r>
    </w:p>
    <w:bookmarkEnd w:id="735"/>
    <w:bookmarkStart w:name="z776" w:id="736"/>
    <w:p>
      <w:pPr>
        <w:spacing w:after="0"/>
        <w:ind w:left="0"/>
        <w:jc w:val="both"/>
      </w:pPr>
      <w:r>
        <w:rPr>
          <w:rFonts w:ascii="Times New Roman"/>
          <w:b w:val="false"/>
          <w:i w:val="false"/>
          <w:color w:val="000000"/>
          <w:sz w:val="28"/>
        </w:rPr>
        <w:t>
      ______________________________________________________________</w:t>
      </w:r>
    </w:p>
    <w:bookmarkEnd w:id="736"/>
    <w:bookmarkStart w:name="z777" w:id="737"/>
    <w:p>
      <w:pPr>
        <w:spacing w:after="0"/>
        <w:ind w:left="0"/>
        <w:jc w:val="both"/>
      </w:pPr>
      <w:r>
        <w:rPr>
          <w:rFonts w:ascii="Times New Roman"/>
          <w:b w:val="false"/>
          <w:i w:val="false"/>
          <w:color w:val="000000"/>
          <w:sz w:val="28"/>
        </w:rPr>
        <w:t>
      Используемая аппаратура _______________________________________</w:t>
      </w:r>
    </w:p>
    <w:bookmarkEnd w:id="737"/>
    <w:bookmarkStart w:name="z778" w:id="738"/>
    <w:p>
      <w:pPr>
        <w:spacing w:after="0"/>
        <w:ind w:left="0"/>
        <w:jc w:val="both"/>
      </w:pPr>
      <w:r>
        <w:rPr>
          <w:rFonts w:ascii="Times New Roman"/>
          <w:b w:val="false"/>
          <w:i w:val="false"/>
          <w:color w:val="000000"/>
          <w:sz w:val="28"/>
        </w:rPr>
        <w:t>
      Площадь опытных делянок _______________________________ гектар.</w:t>
      </w:r>
    </w:p>
    <w:bookmarkEnd w:id="738"/>
    <w:bookmarkStart w:name="z779" w:id="739"/>
    <w:p>
      <w:pPr>
        <w:spacing w:after="0"/>
        <w:ind w:left="0"/>
        <w:jc w:val="both"/>
      </w:pPr>
      <w:r>
        <w:rPr>
          <w:rFonts w:ascii="Times New Roman"/>
          <w:b w:val="false"/>
          <w:i w:val="false"/>
          <w:color w:val="000000"/>
          <w:sz w:val="28"/>
        </w:rPr>
        <w:t>
      Кратность обработки __________________________________________.</w:t>
      </w:r>
    </w:p>
    <w:bookmarkEnd w:id="739"/>
    <w:bookmarkStart w:name="z780" w:id="740"/>
    <w:p>
      <w:pPr>
        <w:spacing w:after="0"/>
        <w:ind w:left="0"/>
        <w:jc w:val="both"/>
      </w:pPr>
      <w:r>
        <w:rPr>
          <w:rFonts w:ascii="Times New Roman"/>
          <w:b w:val="false"/>
          <w:i w:val="false"/>
          <w:color w:val="000000"/>
          <w:sz w:val="28"/>
        </w:rPr>
        <w:t>
      (число обработок)</w:t>
      </w:r>
    </w:p>
    <w:bookmarkEnd w:id="740"/>
    <w:bookmarkStart w:name="z781" w:id="741"/>
    <w:p>
      <w:pPr>
        <w:spacing w:after="0"/>
        <w:ind w:left="0"/>
        <w:jc w:val="both"/>
      </w:pPr>
      <w:r>
        <w:rPr>
          <w:rFonts w:ascii="Times New Roman"/>
          <w:b w:val="false"/>
          <w:i w:val="false"/>
          <w:color w:val="000000"/>
          <w:sz w:val="28"/>
        </w:rPr>
        <w:t>
      По результатам регистрационных (производственных) испытаний пестицид</w:t>
      </w:r>
    </w:p>
    <w:bookmarkEnd w:id="741"/>
    <w:bookmarkStart w:name="z782" w:id="742"/>
    <w:p>
      <w:pPr>
        <w:spacing w:after="0"/>
        <w:ind w:left="0"/>
        <w:jc w:val="both"/>
      </w:pPr>
      <w:r>
        <w:rPr>
          <w:rFonts w:ascii="Times New Roman"/>
          <w:b w:val="false"/>
          <w:i w:val="false"/>
          <w:color w:val="000000"/>
          <w:sz w:val="28"/>
        </w:rPr>
        <w:t>
      _____________________________________________________________</w:t>
      </w:r>
    </w:p>
    <w:bookmarkEnd w:id="742"/>
    <w:bookmarkStart w:name="z783" w:id="743"/>
    <w:p>
      <w:pPr>
        <w:spacing w:after="0"/>
        <w:ind w:left="0"/>
        <w:jc w:val="both"/>
      </w:pPr>
      <w:r>
        <w:rPr>
          <w:rFonts w:ascii="Times New Roman"/>
          <w:b w:val="false"/>
          <w:i w:val="false"/>
          <w:color w:val="000000"/>
          <w:sz w:val="28"/>
        </w:rPr>
        <w:t>
      _____________________________________________________________</w:t>
      </w:r>
    </w:p>
    <w:bookmarkEnd w:id="743"/>
    <w:bookmarkStart w:name="z784" w:id="744"/>
    <w:p>
      <w:pPr>
        <w:spacing w:after="0"/>
        <w:ind w:left="0"/>
        <w:jc w:val="both"/>
      </w:pPr>
      <w:r>
        <w:rPr>
          <w:rFonts w:ascii="Times New Roman"/>
          <w:b w:val="false"/>
          <w:i w:val="false"/>
          <w:color w:val="000000"/>
          <w:sz w:val="28"/>
        </w:rPr>
        <w:t>
      рекомендуется для государственной регистрации в норме расхода</w:t>
      </w:r>
    </w:p>
    <w:bookmarkEnd w:id="744"/>
    <w:bookmarkStart w:name="z785" w:id="745"/>
    <w:p>
      <w:pPr>
        <w:spacing w:after="0"/>
        <w:ind w:left="0"/>
        <w:jc w:val="both"/>
      </w:pPr>
      <w:r>
        <w:rPr>
          <w:rFonts w:ascii="Times New Roman"/>
          <w:b w:val="false"/>
          <w:i w:val="false"/>
          <w:color w:val="000000"/>
          <w:sz w:val="28"/>
        </w:rPr>
        <w:t>
      __________________________________ (литр/тонну, килограмм/гектар) против</w:t>
      </w:r>
    </w:p>
    <w:bookmarkEnd w:id="745"/>
    <w:bookmarkStart w:name="z786" w:id="746"/>
    <w:p>
      <w:pPr>
        <w:spacing w:after="0"/>
        <w:ind w:left="0"/>
        <w:jc w:val="both"/>
      </w:pPr>
      <w:r>
        <w:rPr>
          <w:rFonts w:ascii="Times New Roman"/>
          <w:b w:val="false"/>
          <w:i w:val="false"/>
          <w:color w:val="000000"/>
          <w:sz w:val="28"/>
        </w:rPr>
        <w:t>
      _____________________________________________________________</w:t>
      </w:r>
    </w:p>
    <w:bookmarkEnd w:id="746"/>
    <w:bookmarkStart w:name="z787" w:id="747"/>
    <w:p>
      <w:pPr>
        <w:spacing w:after="0"/>
        <w:ind w:left="0"/>
        <w:jc w:val="both"/>
      </w:pPr>
      <w:r>
        <w:rPr>
          <w:rFonts w:ascii="Times New Roman"/>
          <w:b w:val="false"/>
          <w:i w:val="false"/>
          <w:color w:val="000000"/>
          <w:sz w:val="28"/>
        </w:rPr>
        <w:t>
      _____________________________________________________________</w:t>
      </w:r>
    </w:p>
    <w:bookmarkEnd w:id="747"/>
    <w:bookmarkStart w:name="z788" w:id="748"/>
    <w:p>
      <w:pPr>
        <w:spacing w:after="0"/>
        <w:ind w:left="0"/>
        <w:jc w:val="both"/>
      </w:pPr>
      <w:r>
        <w:rPr>
          <w:rFonts w:ascii="Times New Roman"/>
          <w:b w:val="false"/>
          <w:i w:val="false"/>
          <w:color w:val="000000"/>
          <w:sz w:val="28"/>
        </w:rPr>
        <w:t>
      (вредных организмов)</w:t>
      </w:r>
    </w:p>
    <w:bookmarkEnd w:id="748"/>
    <w:bookmarkStart w:name="z789" w:id="749"/>
    <w:p>
      <w:pPr>
        <w:spacing w:after="0"/>
        <w:ind w:left="0"/>
        <w:jc w:val="both"/>
      </w:pPr>
      <w:r>
        <w:rPr>
          <w:rFonts w:ascii="Times New Roman"/>
          <w:b w:val="false"/>
          <w:i w:val="false"/>
          <w:color w:val="000000"/>
          <w:sz w:val="28"/>
        </w:rPr>
        <w:t>
      на посевах (или на землях несельскохозяйственного использования)</w:t>
      </w:r>
    </w:p>
    <w:bookmarkEnd w:id="749"/>
    <w:bookmarkStart w:name="z790" w:id="750"/>
    <w:p>
      <w:pPr>
        <w:spacing w:after="0"/>
        <w:ind w:left="0"/>
        <w:jc w:val="both"/>
      </w:pPr>
      <w:r>
        <w:rPr>
          <w:rFonts w:ascii="Times New Roman"/>
          <w:b w:val="false"/>
          <w:i w:val="false"/>
          <w:color w:val="000000"/>
          <w:sz w:val="28"/>
        </w:rPr>
        <w:t>
      __________________________________ методом __________________.</w:t>
      </w:r>
    </w:p>
    <w:bookmarkEnd w:id="750"/>
    <w:bookmarkStart w:name="z791" w:id="751"/>
    <w:p>
      <w:pPr>
        <w:spacing w:after="0"/>
        <w:ind w:left="0"/>
        <w:jc w:val="both"/>
      </w:pPr>
      <w:r>
        <w:rPr>
          <w:rFonts w:ascii="Times New Roman"/>
          <w:b w:val="false"/>
          <w:i w:val="false"/>
          <w:color w:val="000000"/>
          <w:sz w:val="28"/>
        </w:rPr>
        <w:t>
      Отчет по итогам проверки на ______ страницах прилагается</w:t>
      </w:r>
    </w:p>
    <w:bookmarkEnd w:id="751"/>
    <w:bookmarkStart w:name="z792" w:id="752"/>
    <w:p>
      <w:pPr>
        <w:spacing w:after="0"/>
        <w:ind w:left="0"/>
        <w:jc w:val="both"/>
      </w:pPr>
      <w:r>
        <w:rPr>
          <w:rFonts w:ascii="Times New Roman"/>
          <w:b w:val="false"/>
          <w:i w:val="false"/>
          <w:color w:val="000000"/>
          <w:sz w:val="28"/>
        </w:rPr>
        <w:t>
      Руководитель отдела защиты и карантина растений областной территориальной инспекции Ведомства</w:t>
      </w:r>
    </w:p>
    <w:bookmarkEnd w:id="752"/>
    <w:bookmarkStart w:name="z793" w:id="753"/>
    <w:p>
      <w:pPr>
        <w:spacing w:after="0"/>
        <w:ind w:left="0"/>
        <w:jc w:val="both"/>
      </w:pPr>
      <w:r>
        <w:rPr>
          <w:rFonts w:ascii="Times New Roman"/>
          <w:b w:val="false"/>
          <w:i w:val="false"/>
          <w:color w:val="000000"/>
          <w:sz w:val="28"/>
        </w:rPr>
        <w:t>
      ____________________________________________________ области,</w:t>
      </w:r>
    </w:p>
    <w:bookmarkEnd w:id="753"/>
    <w:bookmarkStart w:name="z794" w:id="754"/>
    <w:p>
      <w:pPr>
        <w:spacing w:after="0"/>
        <w:ind w:left="0"/>
        <w:jc w:val="both"/>
      </w:pPr>
      <w:r>
        <w:rPr>
          <w:rFonts w:ascii="Times New Roman"/>
          <w:b w:val="false"/>
          <w:i w:val="false"/>
          <w:color w:val="000000"/>
          <w:sz w:val="28"/>
        </w:rPr>
        <w:t>
      _____________________________________________________________</w:t>
      </w:r>
    </w:p>
    <w:bookmarkEnd w:id="754"/>
    <w:bookmarkStart w:name="z795" w:id="755"/>
    <w:p>
      <w:pPr>
        <w:spacing w:after="0"/>
        <w:ind w:left="0"/>
        <w:jc w:val="both"/>
      </w:pPr>
      <w:r>
        <w:rPr>
          <w:rFonts w:ascii="Times New Roman"/>
          <w:b w:val="false"/>
          <w:i w:val="false"/>
          <w:color w:val="000000"/>
          <w:sz w:val="28"/>
        </w:rPr>
        <w:t>
      (фамилия, имя, отчество (при его наличии), подпись)</w:t>
      </w:r>
    </w:p>
    <w:bookmarkEnd w:id="755"/>
    <w:bookmarkStart w:name="z796" w:id="756"/>
    <w:p>
      <w:pPr>
        <w:spacing w:after="0"/>
        <w:ind w:left="0"/>
        <w:jc w:val="both"/>
      </w:pPr>
      <w:r>
        <w:rPr>
          <w:rFonts w:ascii="Times New Roman"/>
          <w:b w:val="false"/>
          <w:i w:val="false"/>
          <w:color w:val="000000"/>
          <w:sz w:val="28"/>
        </w:rPr>
        <w:t>
      Руководитель отдела защиты и карантина растений районной территориальной инспекции Ведомства</w:t>
      </w:r>
    </w:p>
    <w:bookmarkEnd w:id="756"/>
    <w:bookmarkStart w:name="z797" w:id="757"/>
    <w:p>
      <w:pPr>
        <w:spacing w:after="0"/>
        <w:ind w:left="0"/>
        <w:jc w:val="both"/>
      </w:pPr>
      <w:r>
        <w:rPr>
          <w:rFonts w:ascii="Times New Roman"/>
          <w:b w:val="false"/>
          <w:i w:val="false"/>
          <w:color w:val="000000"/>
          <w:sz w:val="28"/>
        </w:rPr>
        <w:t>
      ____________________________________________________области,</w:t>
      </w:r>
    </w:p>
    <w:bookmarkEnd w:id="757"/>
    <w:bookmarkStart w:name="z798" w:id="758"/>
    <w:p>
      <w:pPr>
        <w:spacing w:after="0"/>
        <w:ind w:left="0"/>
        <w:jc w:val="both"/>
      </w:pPr>
      <w:r>
        <w:rPr>
          <w:rFonts w:ascii="Times New Roman"/>
          <w:b w:val="false"/>
          <w:i w:val="false"/>
          <w:color w:val="000000"/>
          <w:sz w:val="28"/>
        </w:rPr>
        <w:t>
      ______________________________________________________________</w:t>
      </w:r>
    </w:p>
    <w:bookmarkEnd w:id="758"/>
    <w:bookmarkStart w:name="z799" w:id="759"/>
    <w:p>
      <w:pPr>
        <w:spacing w:after="0"/>
        <w:ind w:left="0"/>
        <w:jc w:val="both"/>
      </w:pPr>
      <w:r>
        <w:rPr>
          <w:rFonts w:ascii="Times New Roman"/>
          <w:b w:val="false"/>
          <w:i w:val="false"/>
          <w:color w:val="000000"/>
          <w:sz w:val="28"/>
        </w:rPr>
        <w:t>
      (фамилия, имя, отчество (при его наличии), подпись)</w:t>
      </w:r>
    </w:p>
    <w:bookmarkEnd w:id="759"/>
    <w:bookmarkStart w:name="z800" w:id="760"/>
    <w:p>
      <w:pPr>
        <w:spacing w:after="0"/>
        <w:ind w:left="0"/>
        <w:jc w:val="both"/>
      </w:pPr>
      <w:r>
        <w:rPr>
          <w:rFonts w:ascii="Times New Roman"/>
          <w:b w:val="false"/>
          <w:i w:val="false"/>
          <w:color w:val="000000"/>
          <w:sz w:val="28"/>
        </w:rPr>
        <w:t>
      Руководитель хозяйства (или аким сельского округа) _________________</w:t>
      </w:r>
    </w:p>
    <w:bookmarkEnd w:id="760"/>
    <w:bookmarkStart w:name="z801" w:id="761"/>
    <w:p>
      <w:pPr>
        <w:spacing w:after="0"/>
        <w:ind w:left="0"/>
        <w:jc w:val="both"/>
      </w:pPr>
      <w:r>
        <w:rPr>
          <w:rFonts w:ascii="Times New Roman"/>
          <w:b w:val="false"/>
          <w:i w:val="false"/>
          <w:color w:val="000000"/>
          <w:sz w:val="28"/>
        </w:rPr>
        <w:t>
      ______________________________________________________________</w:t>
      </w:r>
    </w:p>
    <w:bookmarkEnd w:id="761"/>
    <w:bookmarkStart w:name="z802" w:id="762"/>
    <w:p>
      <w:pPr>
        <w:spacing w:after="0"/>
        <w:ind w:left="0"/>
        <w:jc w:val="both"/>
      </w:pPr>
      <w:r>
        <w:rPr>
          <w:rFonts w:ascii="Times New Roman"/>
          <w:b w:val="false"/>
          <w:i w:val="false"/>
          <w:color w:val="000000"/>
          <w:sz w:val="28"/>
        </w:rPr>
        <w:t>
      (фамилия, имя, отчество (при его наличии), подпись)</w:t>
      </w:r>
    </w:p>
    <w:bookmarkEnd w:id="762"/>
    <w:bookmarkStart w:name="z803" w:id="763"/>
    <w:p>
      <w:pPr>
        <w:spacing w:after="0"/>
        <w:ind w:left="0"/>
        <w:jc w:val="both"/>
      </w:pPr>
      <w:r>
        <w:rPr>
          <w:rFonts w:ascii="Times New Roman"/>
          <w:b w:val="false"/>
          <w:i w:val="false"/>
          <w:color w:val="000000"/>
          <w:sz w:val="28"/>
        </w:rPr>
        <w:t>
      Ответственный исполнитель _____________________________________</w:t>
      </w:r>
    </w:p>
    <w:bookmarkEnd w:id="763"/>
    <w:bookmarkStart w:name="z804" w:id="764"/>
    <w:p>
      <w:pPr>
        <w:spacing w:after="0"/>
        <w:ind w:left="0"/>
        <w:jc w:val="both"/>
      </w:pPr>
      <w:r>
        <w:rPr>
          <w:rFonts w:ascii="Times New Roman"/>
          <w:b w:val="false"/>
          <w:i w:val="false"/>
          <w:color w:val="000000"/>
          <w:sz w:val="28"/>
        </w:rPr>
        <w:t>
      ______________________________________________________________</w:t>
      </w:r>
    </w:p>
    <w:bookmarkEnd w:id="764"/>
    <w:bookmarkStart w:name="z805" w:id="765"/>
    <w:p>
      <w:pPr>
        <w:spacing w:after="0"/>
        <w:ind w:left="0"/>
        <w:jc w:val="both"/>
      </w:pPr>
      <w:r>
        <w:rPr>
          <w:rFonts w:ascii="Times New Roman"/>
          <w:b w:val="false"/>
          <w:i w:val="false"/>
          <w:color w:val="000000"/>
          <w:sz w:val="28"/>
        </w:rPr>
        <w:t>
      (фамилия, имя, отчество (при его наличии))</w:t>
      </w:r>
    </w:p>
    <w:bookmarkEnd w:id="765"/>
    <w:bookmarkStart w:name="z806" w:id="766"/>
    <w:p>
      <w:pPr>
        <w:spacing w:after="0"/>
        <w:ind w:left="0"/>
        <w:jc w:val="both"/>
      </w:pPr>
      <w:r>
        <w:rPr>
          <w:rFonts w:ascii="Times New Roman"/>
          <w:b w:val="false"/>
          <w:i w:val="false"/>
          <w:color w:val="000000"/>
          <w:sz w:val="28"/>
        </w:rPr>
        <w:t>
      "_____" ____________________ 20___ года</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09" w:id="767"/>
    <w:p>
      <w:pPr>
        <w:spacing w:after="0"/>
        <w:ind w:left="0"/>
        <w:jc w:val="left"/>
      </w:pPr>
      <w:r>
        <w:rPr>
          <w:rFonts w:ascii="Times New Roman"/>
          <w:b/>
          <w:i w:val="false"/>
          <w:color w:val="000000"/>
        </w:rPr>
        <w:t xml:space="preserve">                    Заявка на государственную регистрацию пестицида</w:t>
      </w:r>
    </w:p>
    <w:bookmarkEnd w:id="767"/>
    <w:bookmarkStart w:name="z810" w:id="768"/>
    <w:p>
      <w:pPr>
        <w:spacing w:after="0"/>
        <w:ind w:left="0"/>
        <w:jc w:val="both"/>
      </w:pPr>
      <w:r>
        <w:rPr>
          <w:rFonts w:ascii="Times New Roman"/>
          <w:b w:val="false"/>
          <w:i w:val="false"/>
          <w:color w:val="000000"/>
          <w:sz w:val="28"/>
        </w:rPr>
        <w:t>
      Регистрант (заявитель) ___________________________________________</w:t>
      </w:r>
      <w:r>
        <w:br/>
      </w:r>
      <w:r>
        <w:rPr>
          <w:rFonts w:ascii="Times New Roman"/>
          <w:b w:val="false"/>
          <w:i w:val="false"/>
          <w:color w:val="000000"/>
          <w:sz w:val="28"/>
        </w:rPr>
        <w:t xml:space="preserve">                         (физическое или юридическое лицо</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государство, адрес, телефон, факс)</w:t>
      </w:r>
    </w:p>
    <w:bookmarkEnd w:id="768"/>
    <w:bookmarkStart w:name="z811" w:id="769"/>
    <w:p>
      <w:pPr>
        <w:spacing w:after="0"/>
        <w:ind w:left="0"/>
        <w:jc w:val="both"/>
      </w:pPr>
      <w:r>
        <w:rPr>
          <w:rFonts w:ascii="Times New Roman"/>
          <w:b w:val="false"/>
          <w:i w:val="false"/>
          <w:color w:val="000000"/>
          <w:sz w:val="28"/>
        </w:rPr>
        <w:t>
      Прошу провести государственную регистрацию в Республике Казахстан пестицида с регламентами применения (таблица заполняется в зависимости от вида пестицида):</w:t>
      </w:r>
    </w:p>
    <w:bookmarkEnd w:id="769"/>
    <w:bookmarkStart w:name="z812" w:id="770"/>
    <w:p>
      <w:pPr>
        <w:spacing w:after="0"/>
        <w:ind w:left="0"/>
        <w:jc w:val="left"/>
      </w:pPr>
      <w:r>
        <w:rPr>
          <w:rFonts w:ascii="Times New Roman"/>
          <w:b/>
          <w:i w:val="false"/>
          <w:color w:val="000000"/>
        </w:rPr>
        <w:t xml:space="preserve"> Для инсектицидов, фунгицидов и гербицидов</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093"/>
        <w:gridCol w:w="804"/>
        <w:gridCol w:w="629"/>
        <w:gridCol w:w="1153"/>
        <w:gridCol w:w="3369"/>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13" w:id="771"/>
    <w:p>
      <w:pPr>
        <w:spacing w:after="0"/>
        <w:ind w:left="0"/>
        <w:jc w:val="left"/>
      </w:pPr>
      <w:r>
        <w:rPr>
          <w:rFonts w:ascii="Times New Roman"/>
          <w:b/>
          <w:i w:val="false"/>
          <w:color w:val="000000"/>
        </w:rPr>
        <w:t xml:space="preserve"> Для препаратов для предпосевной обработки семян, биологические препараты, родентициды</w:t>
      </w:r>
    </w:p>
    <w:bookmarkEnd w:id="771"/>
    <w:bookmarkStart w:name="z814" w:id="772"/>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bookmarkEnd w:id="772"/>
    <w:bookmarkStart w:name="z815" w:id="773"/>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на предприятиях в системе хлебопродуктов</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3728"/>
        <w:gridCol w:w="1493"/>
        <w:gridCol w:w="1493"/>
        <w:gridCol w:w="2144"/>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74"/>
          <w:p>
            <w:pPr>
              <w:spacing w:after="20"/>
              <w:ind w:left="20"/>
              <w:jc w:val="both"/>
            </w:pPr>
            <w:r>
              <w:rPr>
                <w:rFonts w:ascii="Times New Roman"/>
                <w:b w:val="false"/>
                <w:i w:val="false"/>
                <w:color w:val="000000"/>
                <w:sz w:val="20"/>
              </w:rPr>
              <w:t>
Торговое название пестицида, препаративная форма, содержание</w:t>
            </w:r>
            <w:r>
              <w:br/>
            </w:r>
            <w:r>
              <w:rPr>
                <w:rFonts w:ascii="Times New Roman"/>
                <w:b w:val="false"/>
                <w:i w:val="false"/>
                <w:color w:val="000000"/>
                <w:sz w:val="20"/>
              </w:rPr>
              <w:t>
Действующего вещества, производитель действующего вещества, производитель препаративной формы</w:t>
            </w:r>
          </w:p>
          <w:bookmarkEnd w:id="774"/>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 или заболевание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17" w:id="775"/>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2372"/>
        <w:gridCol w:w="743"/>
        <w:gridCol w:w="1363"/>
        <w:gridCol w:w="3980"/>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18" w:id="776"/>
    <w:p>
      <w:pPr>
        <w:spacing w:after="0"/>
        <w:ind w:left="0"/>
        <w:jc w:val="both"/>
      </w:pPr>
      <w:r>
        <w:rPr>
          <w:rFonts w:ascii="Times New Roman"/>
          <w:b w:val="false"/>
          <w:i w:val="false"/>
          <w:color w:val="000000"/>
          <w:sz w:val="28"/>
        </w:rPr>
        <w:t>
      Подписано и отправлено регистрантом (заявителем) в 00:00 часов "__" __________ 20__ года:</w:t>
      </w:r>
    </w:p>
    <w:bookmarkEnd w:id="776"/>
    <w:bookmarkStart w:name="z819" w:id="777"/>
    <w:p>
      <w:pPr>
        <w:spacing w:after="0"/>
        <w:ind w:left="0"/>
        <w:jc w:val="both"/>
      </w:pPr>
      <w:r>
        <w:rPr>
          <w:rFonts w:ascii="Times New Roman"/>
          <w:b w:val="false"/>
          <w:i w:val="false"/>
          <w:color w:val="000000"/>
          <w:sz w:val="28"/>
        </w:rPr>
        <w:t xml:space="preserve">
      Данные из ЭЦП </w:t>
      </w:r>
    </w:p>
    <w:bookmarkEnd w:id="777"/>
    <w:bookmarkStart w:name="z820" w:id="778"/>
    <w:p>
      <w:pPr>
        <w:spacing w:after="0"/>
        <w:ind w:left="0"/>
        <w:jc w:val="both"/>
      </w:pPr>
      <w:r>
        <w:rPr>
          <w:rFonts w:ascii="Times New Roman"/>
          <w:b w:val="false"/>
          <w:i w:val="false"/>
          <w:color w:val="000000"/>
          <w:sz w:val="28"/>
        </w:rPr>
        <w:t>
      Дата и время подписания ЭЦП</w:t>
      </w:r>
    </w:p>
    <w:bookmarkEnd w:id="778"/>
    <w:bookmarkStart w:name="z821" w:id="779"/>
    <w:p>
      <w:pPr>
        <w:spacing w:after="0"/>
        <w:ind w:left="0"/>
        <w:jc w:val="both"/>
      </w:pPr>
      <w:r>
        <w:rPr>
          <w:rFonts w:ascii="Times New Roman"/>
          <w:b w:val="false"/>
          <w:i w:val="false"/>
          <w:color w:val="000000"/>
          <w:sz w:val="28"/>
        </w:rPr>
        <w:t>
      Уведомление о принятии заявки:</w:t>
      </w:r>
    </w:p>
    <w:bookmarkEnd w:id="779"/>
    <w:bookmarkStart w:name="z822" w:id="780"/>
    <w:p>
      <w:pPr>
        <w:spacing w:after="0"/>
        <w:ind w:left="0"/>
        <w:jc w:val="both"/>
      </w:pPr>
      <w:r>
        <w:rPr>
          <w:rFonts w:ascii="Times New Roman"/>
          <w:b w:val="false"/>
          <w:i w:val="false"/>
          <w:color w:val="000000"/>
          <w:sz w:val="28"/>
        </w:rPr>
        <w:t>
      Принято Ведомством в 00:00 часов "__" ______ 20__ года:</w:t>
      </w:r>
    </w:p>
    <w:bookmarkEnd w:id="780"/>
    <w:bookmarkStart w:name="z823" w:id="781"/>
    <w:p>
      <w:pPr>
        <w:spacing w:after="0"/>
        <w:ind w:left="0"/>
        <w:jc w:val="both"/>
      </w:pPr>
      <w:r>
        <w:rPr>
          <w:rFonts w:ascii="Times New Roman"/>
          <w:b w:val="false"/>
          <w:i w:val="false"/>
          <w:color w:val="000000"/>
          <w:sz w:val="28"/>
        </w:rPr>
        <w:t>
      Данные из ЭЦП</w:t>
      </w:r>
    </w:p>
    <w:bookmarkEnd w:id="781"/>
    <w:bookmarkStart w:name="z824" w:id="782"/>
    <w:p>
      <w:pPr>
        <w:spacing w:after="0"/>
        <w:ind w:left="0"/>
        <w:jc w:val="both"/>
      </w:pPr>
      <w:r>
        <w:rPr>
          <w:rFonts w:ascii="Times New Roman"/>
          <w:b w:val="false"/>
          <w:i w:val="false"/>
          <w:color w:val="000000"/>
          <w:sz w:val="28"/>
        </w:rPr>
        <w:t>
      Дата и время подписания ЭЦП</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bl>
    <w:bookmarkStart w:name="z826" w:id="783"/>
    <w:p>
      <w:pPr>
        <w:spacing w:after="0"/>
        <w:ind w:left="0"/>
        <w:jc w:val="left"/>
      </w:pPr>
      <w:r>
        <w:rPr>
          <w:rFonts w:ascii="Times New Roman"/>
          <w:b/>
          <w:i w:val="false"/>
          <w:color w:val="000000"/>
        </w:rPr>
        <w:t xml:space="preserve"> Стандарт государственной услуги "Государственная регистрация пестицидов" (далее – Стандарт)</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441"/>
        <w:gridCol w:w="9148"/>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(восемнадцать) рабочих дней.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84"/>
          <w:p>
            <w:pPr>
              <w:spacing w:after="20"/>
              <w:ind w:left="20"/>
              <w:jc w:val="both"/>
            </w:pPr>
            <w:r>
              <w:rPr>
                <w:rFonts w:ascii="Times New Roman"/>
                <w:b w:val="false"/>
                <w:i w:val="false"/>
                <w:color w:val="000000"/>
                <w:sz w:val="20"/>
              </w:rPr>
              <w:t>
Регистрационное удостоверение на пестицид, либо мотивированный ответ об отказе в оказании государственной услуги.</w:t>
            </w:r>
            <w:r>
              <w:br/>
            </w:r>
            <w:r>
              <w:rPr>
                <w:rFonts w:ascii="Times New Roman"/>
                <w:b w:val="false"/>
                <w:i w:val="false"/>
                <w:color w:val="000000"/>
                <w:sz w:val="20"/>
              </w:rPr>
              <w:t>
Результат оказания государственной услуги направляется в "личный кабинет" в форме электронного документа, удостоверенного электронно-цифровой подписью (далее – ЭЦП) уполномоченного лица услугодателя.</w:t>
            </w:r>
          </w:p>
          <w:bookmarkEnd w:id="784"/>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бесплатной основе физическим и юридическим лицам (далее – услугополучатели).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85"/>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заявлений и выдача результатов оказания государственной услуги осуществляются следующим рабочим днем).</w:t>
            </w:r>
            <w:r>
              <w:br/>
            </w:r>
            <w:r>
              <w:rPr>
                <w:rFonts w:ascii="Times New Roman"/>
                <w:b w:val="false"/>
                <w:i w:val="false"/>
                <w:color w:val="000000"/>
                <w:sz w:val="20"/>
              </w:rPr>
              <w:t>
Адреса мест оказания государственной услуги размещены на официальном интернет-ресурсе услугодателя – единая платформе интернет-ресурсов https://gov.kz государственных органов.</w:t>
            </w:r>
          </w:p>
          <w:bookmarkEnd w:id="785"/>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86"/>
          <w:p>
            <w:pPr>
              <w:spacing w:after="20"/>
              <w:ind w:left="20"/>
              <w:jc w:val="both"/>
            </w:pPr>
            <w:r>
              <w:rPr>
                <w:rFonts w:ascii="Times New Roman"/>
                <w:b w:val="false"/>
                <w:i w:val="false"/>
                <w:color w:val="000000"/>
                <w:sz w:val="20"/>
              </w:rPr>
              <w:t xml:space="preserve">
1) электронная заявка на государственную регистрацию пестицида; </w:t>
            </w:r>
            <w:r>
              <w:br/>
            </w:r>
            <w:r>
              <w:rPr>
                <w:rFonts w:ascii="Times New Roman"/>
                <w:b w:val="false"/>
                <w:i w:val="false"/>
                <w:color w:val="000000"/>
                <w:sz w:val="20"/>
              </w:rPr>
              <w:t>
</w:t>
            </w:r>
            <w:r>
              <w:rPr>
                <w:rFonts w:ascii="Times New Roman"/>
                <w:b w:val="false"/>
                <w:i w:val="false"/>
                <w:color w:val="000000"/>
                <w:sz w:val="20"/>
              </w:rPr>
              <w:t>2) электронные копии отчетов о результатах мелкоделяночных и производственных испытаний пестицида;</w:t>
            </w:r>
            <w:r>
              <w:br/>
            </w:r>
            <w:r>
              <w:rPr>
                <w:rFonts w:ascii="Times New Roman"/>
                <w:b w:val="false"/>
                <w:i w:val="false"/>
                <w:color w:val="000000"/>
                <w:sz w:val="20"/>
              </w:rPr>
              <w:t>
</w:t>
            </w:r>
            <w:r>
              <w:rPr>
                <w:rFonts w:ascii="Times New Roman"/>
                <w:b w:val="false"/>
                <w:i w:val="false"/>
                <w:color w:val="000000"/>
                <w:sz w:val="20"/>
              </w:rPr>
              <w:t xml:space="preserve">3) электронные копии отчетов о результатах проведения работ по определению содержания остаточных количеств пестицида в растениеводческой продукции и объектах окружающей среды; </w:t>
            </w:r>
            <w:r>
              <w:br/>
            </w:r>
            <w:r>
              <w:rPr>
                <w:rFonts w:ascii="Times New Roman"/>
                <w:b w:val="false"/>
                <w:i w:val="false"/>
                <w:color w:val="000000"/>
                <w:sz w:val="20"/>
              </w:rPr>
              <w:t>
</w:t>
            </w:r>
            <w:r>
              <w:rPr>
                <w:rFonts w:ascii="Times New Roman"/>
                <w:b w:val="false"/>
                <w:i w:val="false"/>
                <w:color w:val="000000"/>
                <w:sz w:val="20"/>
              </w:rPr>
              <w:t>4) электронная копия акта оценки производственных испытаний пестицидов;</w:t>
            </w:r>
            <w:r>
              <w:br/>
            </w:r>
            <w:r>
              <w:rPr>
                <w:rFonts w:ascii="Times New Roman"/>
                <w:b w:val="false"/>
                <w:i w:val="false"/>
                <w:color w:val="000000"/>
                <w:sz w:val="20"/>
              </w:rPr>
              <w:t>
</w:t>
            </w:r>
            <w:r>
              <w:rPr>
                <w:rFonts w:ascii="Times New Roman"/>
                <w:b w:val="false"/>
                <w:i w:val="false"/>
                <w:color w:val="000000"/>
                <w:sz w:val="20"/>
              </w:rPr>
              <w:t>5) электронная копия краткого досье на пестицид;</w:t>
            </w:r>
            <w:r>
              <w:br/>
            </w:r>
            <w:r>
              <w:rPr>
                <w:rFonts w:ascii="Times New Roman"/>
                <w:b w:val="false"/>
                <w:i w:val="false"/>
                <w:color w:val="000000"/>
                <w:sz w:val="20"/>
              </w:rPr>
              <w:t>
</w:t>
            </w:r>
            <w:r>
              <w:rPr>
                <w:rFonts w:ascii="Times New Roman"/>
                <w:b w:val="false"/>
                <w:i w:val="false"/>
                <w:color w:val="000000"/>
                <w:sz w:val="20"/>
              </w:rPr>
              <w:t>6) электронные копии отчетов по токсиколого-гигиенической оценке действующего вещества и препаративной формы пестицида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7) электронные копии отчетов по гигиенической оценке опасности пестицида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8) электронные копии санитарно-гигиенических исследований условий труда при производстве и применении пестицида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9)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10)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имеющих право на проведение данных работ в Украине, в государствах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11) электронная копия аналитического метода определения действующего вещества в пестициде, компонентов препаративной формы (наполнители, эмульгаторы, стабилизаторы и растворители). Регистрант (заявитель) проводит адаптацию метода для условий Республики Казахстан;</w:t>
            </w:r>
            <w:r>
              <w:br/>
            </w:r>
            <w:r>
              <w:rPr>
                <w:rFonts w:ascii="Times New Roman"/>
                <w:b w:val="false"/>
                <w:i w:val="false"/>
                <w:color w:val="000000"/>
                <w:sz w:val="20"/>
              </w:rPr>
              <w:t>
</w:t>
            </w:r>
            <w:r>
              <w:rPr>
                <w:rFonts w:ascii="Times New Roman"/>
                <w:b w:val="false"/>
                <w:i w:val="false"/>
                <w:color w:val="000000"/>
                <w:sz w:val="20"/>
              </w:rPr>
              <w:t>12) электронные копии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и биологических средах в Республике Казахстан;</w:t>
            </w:r>
            <w:r>
              <w:br/>
            </w:r>
            <w:r>
              <w:rPr>
                <w:rFonts w:ascii="Times New Roman"/>
                <w:b w:val="false"/>
                <w:i w:val="false"/>
                <w:color w:val="000000"/>
                <w:sz w:val="20"/>
              </w:rPr>
              <w:t>
</w:t>
            </w:r>
            <w:r>
              <w:rPr>
                <w:rFonts w:ascii="Times New Roman"/>
                <w:b w:val="false"/>
                <w:i w:val="false"/>
                <w:color w:val="000000"/>
                <w:sz w:val="20"/>
              </w:rPr>
              <w:t>13) электронная копия нормативов содержания пестицида в растениеводческой продукции и объектах окружающей среды (максимально допустимый уровень пестицида в растениеводческой продукции, предельно допустимая концентрация пестицида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в Украине, в государствах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14) электронная копия лицензионного соглашения на производство пестицида между производителем и регистрантом (заявителем) пестицида, а также выданные производителю пестицида соответствующими уполномоченными органами лицензия или разрешение на производство пестицида;</w:t>
            </w:r>
            <w:r>
              <w:br/>
            </w:r>
            <w:r>
              <w:rPr>
                <w:rFonts w:ascii="Times New Roman"/>
                <w:b w:val="false"/>
                <w:i w:val="false"/>
                <w:color w:val="000000"/>
                <w:sz w:val="20"/>
              </w:rPr>
              <w:t>
</w:t>
            </w:r>
            <w:r>
              <w:rPr>
                <w:rFonts w:ascii="Times New Roman"/>
                <w:b w:val="false"/>
                <w:i w:val="false"/>
                <w:color w:val="000000"/>
                <w:sz w:val="20"/>
              </w:rPr>
              <w:t>15) электронная копия паспорта безопасности пестицида, разработанный производителем пестицида или регистрантом (заявителем) пестицида;</w:t>
            </w:r>
            <w:r>
              <w:br/>
            </w:r>
            <w:r>
              <w:rPr>
                <w:rFonts w:ascii="Times New Roman"/>
                <w:b w:val="false"/>
                <w:i w:val="false"/>
                <w:color w:val="000000"/>
                <w:sz w:val="20"/>
              </w:rPr>
              <w:t>
</w:t>
            </w:r>
            <w:r>
              <w:rPr>
                <w:rFonts w:ascii="Times New Roman"/>
                <w:b w:val="false"/>
                <w:i w:val="false"/>
                <w:color w:val="000000"/>
                <w:sz w:val="20"/>
              </w:rPr>
              <w:t>16) электронная копия рекомендации по транспортировке, хранению, применению и обезвреживанию пестицида;</w:t>
            </w:r>
            <w:r>
              <w:br/>
            </w:r>
            <w:r>
              <w:rPr>
                <w:rFonts w:ascii="Times New Roman"/>
                <w:b w:val="false"/>
                <w:i w:val="false"/>
                <w:color w:val="000000"/>
                <w:sz w:val="20"/>
              </w:rPr>
              <w:t>
</w:t>
            </w:r>
            <w:r>
              <w:rPr>
                <w:rFonts w:ascii="Times New Roman"/>
                <w:b w:val="false"/>
                <w:i w:val="false"/>
                <w:color w:val="000000"/>
                <w:sz w:val="20"/>
              </w:rPr>
              <w:t>17) электронная копия тарной этикетки пестицида с информацией на государственном и русском языках.</w:t>
            </w:r>
            <w:r>
              <w:br/>
            </w:r>
            <w:r>
              <w:rPr>
                <w:rFonts w:ascii="Times New Roman"/>
                <w:b w:val="false"/>
                <w:i w:val="false"/>
                <w:color w:val="000000"/>
                <w:sz w:val="20"/>
              </w:rPr>
              <w:t>
</w:t>
            </w:r>
            <w:r>
              <w:rPr>
                <w:rFonts w:ascii="Times New Roman"/>
                <w:b w:val="false"/>
                <w:i w:val="false"/>
                <w:color w:val="000000"/>
                <w:sz w:val="20"/>
              </w:rPr>
              <w:t>При расширении сферы использования (применения) зарегистрированного пестицида регистрант (заявитель) подает в Ведомство следующие документы:</w:t>
            </w:r>
            <w:r>
              <w:br/>
            </w:r>
            <w:r>
              <w:rPr>
                <w:rFonts w:ascii="Times New Roman"/>
                <w:b w:val="false"/>
                <w:i w:val="false"/>
                <w:color w:val="000000"/>
                <w:sz w:val="20"/>
              </w:rPr>
              <w:t>
</w:t>
            </w:r>
            <w:r>
              <w:rPr>
                <w:rFonts w:ascii="Times New Roman"/>
                <w:b w:val="false"/>
                <w:i w:val="false"/>
                <w:color w:val="000000"/>
                <w:sz w:val="20"/>
              </w:rPr>
              <w:t>1) электронную копию заявки на государственную регистрацию пестицида;</w:t>
            </w:r>
            <w:r>
              <w:br/>
            </w:r>
            <w:r>
              <w:rPr>
                <w:rFonts w:ascii="Times New Roman"/>
                <w:b w:val="false"/>
                <w:i w:val="false"/>
                <w:color w:val="000000"/>
                <w:sz w:val="20"/>
              </w:rPr>
              <w:t>
</w:t>
            </w:r>
            <w:r>
              <w:rPr>
                <w:rFonts w:ascii="Times New Roman"/>
                <w:b w:val="false"/>
                <w:i w:val="false"/>
                <w:color w:val="000000"/>
                <w:sz w:val="20"/>
              </w:rPr>
              <w:t>2) электронную копию отчетов о результатах регистрационных и производственных испытаний пестицида;</w:t>
            </w:r>
            <w:r>
              <w:br/>
            </w:r>
            <w:r>
              <w:rPr>
                <w:rFonts w:ascii="Times New Roman"/>
                <w:b w:val="false"/>
                <w:i w:val="false"/>
                <w:color w:val="000000"/>
                <w:sz w:val="20"/>
              </w:rPr>
              <w:t>
</w:t>
            </w:r>
            <w:r>
              <w:rPr>
                <w:rFonts w:ascii="Times New Roman"/>
                <w:b w:val="false"/>
                <w:i w:val="false"/>
                <w:color w:val="000000"/>
                <w:sz w:val="20"/>
              </w:rPr>
              <w:t>3) электронную копию акта оценки производственных испытаний пестицидов;</w:t>
            </w:r>
            <w:r>
              <w:br/>
            </w:r>
            <w:r>
              <w:rPr>
                <w:rFonts w:ascii="Times New Roman"/>
                <w:b w:val="false"/>
                <w:i w:val="false"/>
                <w:color w:val="000000"/>
                <w:sz w:val="20"/>
              </w:rPr>
              <w:t>
</w:t>
            </w:r>
            <w:r>
              <w:rPr>
                <w:rFonts w:ascii="Times New Roman"/>
                <w:b w:val="false"/>
                <w:i w:val="false"/>
                <w:color w:val="000000"/>
                <w:sz w:val="20"/>
              </w:rPr>
              <w:t>4) электронную копию отчетов о результатах проведения работ по определению содержания остаточных количеств пестицида в растениеводческой продукции и объектах окружающей среды;</w:t>
            </w:r>
            <w:r>
              <w:br/>
            </w:r>
            <w:r>
              <w:rPr>
                <w:rFonts w:ascii="Times New Roman"/>
                <w:b w:val="false"/>
                <w:i w:val="false"/>
                <w:color w:val="000000"/>
                <w:sz w:val="20"/>
              </w:rPr>
              <w:t>
</w:t>
            </w:r>
            <w:r>
              <w:rPr>
                <w:rFonts w:ascii="Times New Roman"/>
                <w:b w:val="false"/>
                <w:i w:val="false"/>
                <w:color w:val="000000"/>
                <w:sz w:val="20"/>
              </w:rPr>
              <w:t>5) электронную копию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допускается представление уже адаптированных методик в Республике Казахстан;</w:t>
            </w:r>
            <w:r>
              <w:br/>
            </w:r>
            <w:r>
              <w:rPr>
                <w:rFonts w:ascii="Times New Roman"/>
                <w:b w:val="false"/>
                <w:i w:val="false"/>
                <w:color w:val="000000"/>
                <w:sz w:val="20"/>
              </w:rPr>
              <w:t>
</w:t>
            </w:r>
            <w:r>
              <w:rPr>
                <w:rFonts w:ascii="Times New Roman"/>
                <w:b w:val="false"/>
                <w:i w:val="false"/>
                <w:color w:val="000000"/>
                <w:sz w:val="20"/>
              </w:rPr>
              <w:t>6) электронную копию нормативов содержания пестицида в растениеводческой продукции и объектах окружающей среды (максимально допустимый уровень пестицида в растениеводческой продукции, предельно допустимая концентрация пестицида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Украины, государств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7) электронную копию рекомендации по транспортировке, хранению, применению и обезвреживанию пестицида;</w:t>
            </w:r>
            <w:r>
              <w:br/>
            </w:r>
            <w:r>
              <w:rPr>
                <w:rFonts w:ascii="Times New Roman"/>
                <w:b w:val="false"/>
                <w:i w:val="false"/>
                <w:color w:val="000000"/>
                <w:sz w:val="20"/>
              </w:rPr>
              <w:t>
8) электронную копию тарной этикетки пестицида с информацией на государственном и русском языках.</w:t>
            </w:r>
          </w:p>
          <w:bookmarkEnd w:id="786"/>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87"/>
          <w:p>
            <w:pPr>
              <w:spacing w:after="20"/>
              <w:ind w:left="20"/>
              <w:jc w:val="both"/>
            </w:pPr>
            <w:r>
              <w:rPr>
                <w:rFonts w:ascii="Times New Roman"/>
                <w:b w:val="false"/>
                <w:i w:val="false"/>
                <w:color w:val="000000"/>
                <w:sz w:val="20"/>
              </w:rPr>
              <w:t>
1) отрицательный ответ от уполномоченных государственных органов на запрос о согласовании государственной регистрации пестицида;</w:t>
            </w:r>
            <w:r>
              <w:br/>
            </w:r>
            <w:r>
              <w:rPr>
                <w:rFonts w:ascii="Times New Roman"/>
                <w:b w:val="false"/>
                <w:i w:val="false"/>
                <w:color w:val="000000"/>
                <w:sz w:val="20"/>
              </w:rPr>
              <w:t>
</w:t>
            </w:r>
            <w:r>
              <w:rPr>
                <w:rFonts w:ascii="Times New Roman"/>
                <w:b w:val="false"/>
                <w:i w:val="false"/>
                <w:color w:val="000000"/>
                <w:sz w:val="20"/>
              </w:rPr>
              <w:t>2) установление недостоверности документов, представленных регистрантом (заявителем) для получения государственной регистрации пестицида в соответствии с перечнем документов необходимых для оказания государственной услуги настоящего Стандарта,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3) несоответствие регистранта (заявителя) и (или) представленных им материалов, данных и сведений, необходимых для получения государственной регистрации пестицидов,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4) несоответствие химического состава, рецептуры и технологии производства (формуляции) пестицидов, заявленных для проведения мелкоделяночных и производственных испытаний, химическому составу, рецептуре и технологии производства (формуляции) пестицидов, представленных на государственную регистрацию пестицидов;</w:t>
            </w:r>
            <w:r>
              <w:br/>
            </w:r>
            <w:r>
              <w:rPr>
                <w:rFonts w:ascii="Times New Roman"/>
                <w:b w:val="false"/>
                <w:i w:val="false"/>
                <w:color w:val="000000"/>
                <w:sz w:val="20"/>
              </w:rPr>
              <w:t>
</w:t>
            </w:r>
            <w:r>
              <w:rPr>
                <w:rFonts w:ascii="Times New Roman"/>
                <w:b w:val="false"/>
                <w:i w:val="false"/>
                <w:color w:val="000000"/>
                <w:sz w:val="20"/>
              </w:rPr>
              <w:t>5) нарушение прав патентообладателей на изобретения, относящиеся к пестицидам;</w:t>
            </w:r>
            <w:r>
              <w:br/>
            </w:r>
            <w:r>
              <w:rPr>
                <w:rFonts w:ascii="Times New Roman"/>
                <w:b w:val="false"/>
                <w:i w:val="false"/>
                <w:color w:val="000000"/>
                <w:sz w:val="20"/>
              </w:rPr>
              <w:t>
</w:t>
            </w:r>
            <w:r>
              <w:rPr>
                <w:rFonts w:ascii="Times New Roman"/>
                <w:b w:val="false"/>
                <w:i w:val="false"/>
                <w:color w:val="000000"/>
                <w:sz w:val="20"/>
              </w:rPr>
              <w:t>6) наличие вступившего в законную силу решения (приговора) суда, запрещающего регистранту (заявителю) заниматься видом деятельности по производству (формуляции) пестицидов, реализации пестицидов, применению пестицидов аэрозольным и фумигационным способами;</w:t>
            </w:r>
            <w:r>
              <w:br/>
            </w:r>
            <w:r>
              <w:rPr>
                <w:rFonts w:ascii="Times New Roman"/>
                <w:b w:val="false"/>
                <w:i w:val="false"/>
                <w:color w:val="000000"/>
                <w:sz w:val="20"/>
              </w:rPr>
              <w:t>
</w:t>
            </w:r>
            <w:r>
              <w:rPr>
                <w:rFonts w:ascii="Times New Roman"/>
                <w:b w:val="false"/>
                <w:i w:val="false"/>
                <w:color w:val="000000"/>
                <w:sz w:val="20"/>
              </w:rPr>
              <w:t>7) иные основания, предусмотренные законами Республики Казахстан о государственных услугах и о разрешениях и уведомлениях.</w:t>
            </w:r>
            <w:r>
              <w:br/>
            </w:r>
            <w:r>
              <w:rPr>
                <w:rFonts w:ascii="Times New Roman"/>
                <w:b w:val="false"/>
                <w:i w:val="false"/>
                <w:color w:val="000000"/>
                <w:sz w:val="20"/>
              </w:rPr>
              <w:t>
Основанием для мотивированного отказа на ввоз незарегистрированных образцов пестицидов, предназначенных для проведения мелкоделяночных и производственных испытаний и (или) научных исследований, является отсутствие незарегистрированных пестицидов в планах проведения мелкоделяночных и производственных испытаний, отсутствие договора на проведение научных исследований, а также иные основания, предусмотренные законодательством Республики Казахстан.</w:t>
            </w:r>
          </w:p>
          <w:bookmarkEnd w:id="787"/>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88"/>
          <w:p>
            <w:pPr>
              <w:spacing w:after="20"/>
              <w:ind w:left="20"/>
              <w:jc w:val="both"/>
            </w:pPr>
            <w:r>
              <w:rPr>
                <w:rFonts w:ascii="Times New Roman"/>
                <w:b w:val="false"/>
                <w:i w:val="false"/>
                <w:color w:val="000000"/>
                <w:sz w:val="20"/>
              </w:rPr>
              <w:t xml:space="preserve">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3. Контактные телефоны справочных служб по вопросам оказания государственной услуги 8 (7172) 55-59-61, единый контакт-центр по вопросам оказания государственных услуг: 1414.</w:t>
            </w:r>
          </w:p>
          <w:bookmarkEnd w:id="7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bl>
    <w:bookmarkStart w:name="z865" w:id="789"/>
    <w:p>
      <w:pPr>
        <w:spacing w:after="0"/>
        <w:ind w:left="0"/>
        <w:jc w:val="left"/>
      </w:pPr>
      <w:r>
        <w:rPr>
          <w:rFonts w:ascii="Times New Roman"/>
          <w:b/>
          <w:i w:val="false"/>
          <w:color w:val="000000"/>
        </w:rPr>
        <w:t xml:space="preserve"> Рекомендации по транспортировке, хранению, применению и обезвреживанию пестицида</w:t>
      </w:r>
    </w:p>
    <w:bookmarkEnd w:id="789"/>
    <w:bookmarkStart w:name="z866" w:id="790"/>
    <w:p>
      <w:pPr>
        <w:spacing w:after="0"/>
        <w:ind w:left="0"/>
        <w:jc w:val="both"/>
      </w:pPr>
      <w:r>
        <w:rPr>
          <w:rFonts w:ascii="Times New Roman"/>
          <w:b w:val="false"/>
          <w:i w:val="false"/>
          <w:color w:val="000000"/>
          <w:sz w:val="28"/>
        </w:rPr>
        <w:t>
      1. Отличительное название пестицида, фирма регистрант (заявитель).</w:t>
      </w:r>
    </w:p>
    <w:bookmarkEnd w:id="790"/>
    <w:bookmarkStart w:name="z867" w:id="791"/>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bookmarkEnd w:id="791"/>
    <w:bookmarkStart w:name="z868" w:id="792"/>
    <w:p>
      <w:pPr>
        <w:spacing w:after="0"/>
        <w:ind w:left="0"/>
        <w:jc w:val="both"/>
      </w:pPr>
      <w:r>
        <w:rPr>
          <w:rFonts w:ascii="Times New Roman"/>
          <w:b w:val="false"/>
          <w:i w:val="false"/>
          <w:color w:val="000000"/>
          <w:sz w:val="28"/>
        </w:rPr>
        <w:t>
      3. Концентрация (в грамм/литр или гектар/килограмм) (титр живых клеток или продукта их жизнедеятельности, титр вирусных телец, включений).</w:t>
      </w:r>
    </w:p>
    <w:bookmarkEnd w:id="792"/>
    <w:bookmarkStart w:name="z869" w:id="793"/>
    <w:p>
      <w:pPr>
        <w:spacing w:after="0"/>
        <w:ind w:left="0"/>
        <w:jc w:val="both"/>
      </w:pPr>
      <w:r>
        <w:rPr>
          <w:rFonts w:ascii="Times New Roman"/>
          <w:b w:val="false"/>
          <w:i w:val="false"/>
          <w:color w:val="000000"/>
          <w:sz w:val="28"/>
        </w:rPr>
        <w:t>
      4. Препаративная форма пестицида.</w:t>
      </w:r>
    </w:p>
    <w:bookmarkEnd w:id="793"/>
    <w:bookmarkStart w:name="z870" w:id="794"/>
    <w:p>
      <w:pPr>
        <w:spacing w:after="0"/>
        <w:ind w:left="0"/>
        <w:jc w:val="both"/>
      </w:pPr>
      <w:r>
        <w:rPr>
          <w:rFonts w:ascii="Times New Roman"/>
          <w:b w:val="false"/>
          <w:i w:val="false"/>
          <w:color w:val="000000"/>
          <w:sz w:val="28"/>
        </w:rPr>
        <w:t>
      5. Назначение, технология применения, нормы расхода пестицида и рабочей жидкости.</w:t>
      </w:r>
    </w:p>
    <w:bookmarkEnd w:id="794"/>
    <w:bookmarkStart w:name="z871" w:id="795"/>
    <w:p>
      <w:pPr>
        <w:spacing w:after="0"/>
        <w:ind w:left="0"/>
        <w:jc w:val="both"/>
      </w:pPr>
      <w:r>
        <w:rPr>
          <w:rFonts w:ascii="Times New Roman"/>
          <w:b w:val="false"/>
          <w:i w:val="false"/>
          <w:color w:val="000000"/>
          <w:sz w:val="28"/>
        </w:rPr>
        <w:t>
      6. Совместимость с другими пестицидами.</w:t>
      </w:r>
    </w:p>
    <w:bookmarkEnd w:id="795"/>
    <w:bookmarkStart w:name="z872" w:id="796"/>
    <w:p>
      <w:pPr>
        <w:spacing w:after="0"/>
        <w:ind w:left="0"/>
        <w:jc w:val="both"/>
      </w:pPr>
      <w:r>
        <w:rPr>
          <w:rFonts w:ascii="Times New Roman"/>
          <w:b w:val="false"/>
          <w:i w:val="false"/>
          <w:color w:val="000000"/>
          <w:sz w:val="28"/>
        </w:rPr>
        <w:t>
      7. Фитотоксичность пестицида.</w:t>
      </w:r>
    </w:p>
    <w:bookmarkEnd w:id="796"/>
    <w:bookmarkStart w:name="z873" w:id="797"/>
    <w:p>
      <w:pPr>
        <w:spacing w:after="0"/>
        <w:ind w:left="0"/>
        <w:jc w:val="both"/>
      </w:pPr>
      <w:r>
        <w:rPr>
          <w:rFonts w:ascii="Times New Roman"/>
          <w:b w:val="false"/>
          <w:i w:val="false"/>
          <w:color w:val="000000"/>
          <w:sz w:val="28"/>
        </w:rPr>
        <w:t>
      8. Возможность возникновения резистентности.</w:t>
      </w:r>
    </w:p>
    <w:bookmarkEnd w:id="797"/>
    <w:bookmarkStart w:name="z874" w:id="798"/>
    <w:p>
      <w:pPr>
        <w:spacing w:after="0"/>
        <w:ind w:left="0"/>
        <w:jc w:val="both"/>
      </w:pPr>
      <w:r>
        <w:rPr>
          <w:rFonts w:ascii="Times New Roman"/>
          <w:b w:val="false"/>
          <w:i w:val="false"/>
          <w:color w:val="000000"/>
          <w:sz w:val="28"/>
        </w:rPr>
        <w:t>
      9. Рекомендации по охране полезных объектов флоры и фауны.</w:t>
      </w:r>
    </w:p>
    <w:bookmarkEnd w:id="798"/>
    <w:bookmarkStart w:name="z875" w:id="799"/>
    <w:p>
      <w:pPr>
        <w:spacing w:after="0"/>
        <w:ind w:left="0"/>
        <w:jc w:val="both"/>
      </w:pPr>
      <w:r>
        <w:rPr>
          <w:rFonts w:ascii="Times New Roman"/>
          <w:b w:val="false"/>
          <w:i w:val="false"/>
          <w:color w:val="000000"/>
          <w:sz w:val="28"/>
        </w:rPr>
        <w:t>
      10. Меры безопасности при работе с пестицидом.</w:t>
      </w:r>
    </w:p>
    <w:bookmarkEnd w:id="799"/>
    <w:bookmarkStart w:name="z876" w:id="800"/>
    <w:p>
      <w:pPr>
        <w:spacing w:after="0"/>
        <w:ind w:left="0"/>
        <w:jc w:val="both"/>
      </w:pPr>
      <w:r>
        <w:rPr>
          <w:rFonts w:ascii="Times New Roman"/>
          <w:b w:val="false"/>
          <w:i w:val="false"/>
          <w:color w:val="000000"/>
          <w:sz w:val="28"/>
        </w:rPr>
        <w:t>
      11. Первая помощь при отравлении.</w:t>
      </w:r>
    </w:p>
    <w:bookmarkEnd w:id="800"/>
    <w:bookmarkStart w:name="z877" w:id="801"/>
    <w:p>
      <w:pPr>
        <w:spacing w:after="0"/>
        <w:ind w:left="0"/>
        <w:jc w:val="both"/>
      </w:pPr>
      <w:r>
        <w:rPr>
          <w:rFonts w:ascii="Times New Roman"/>
          <w:b w:val="false"/>
          <w:i w:val="false"/>
          <w:color w:val="000000"/>
          <w:sz w:val="28"/>
        </w:rPr>
        <w:t>
      12. Меры предосторожности при транспортировке, хранении и применении пестицида.</w:t>
      </w:r>
    </w:p>
    <w:bookmarkEnd w:id="801"/>
    <w:bookmarkStart w:name="z878" w:id="802"/>
    <w:p>
      <w:pPr>
        <w:spacing w:after="0"/>
        <w:ind w:left="0"/>
        <w:jc w:val="both"/>
      </w:pPr>
      <w:r>
        <w:rPr>
          <w:rFonts w:ascii="Times New Roman"/>
          <w:b w:val="false"/>
          <w:i w:val="false"/>
          <w:color w:val="000000"/>
          <w:sz w:val="28"/>
        </w:rPr>
        <w:t>
      13. Способы обезвреживания, пролитого или рассыпанного пестицида, утилизации препарата и тары из-под него</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81" w:id="803"/>
    <w:p>
      <w:pPr>
        <w:spacing w:after="0"/>
        <w:ind w:left="0"/>
        <w:jc w:val="left"/>
      </w:pPr>
      <w:r>
        <w:rPr>
          <w:rFonts w:ascii="Times New Roman"/>
          <w:b/>
          <w:i w:val="false"/>
          <w:color w:val="000000"/>
        </w:rPr>
        <w:t xml:space="preserve"> Тарная этикетка</w:t>
      </w:r>
    </w:p>
    <w:bookmarkEnd w:id="803"/>
    <w:bookmarkStart w:name="z882" w:id="804"/>
    <w:p>
      <w:pPr>
        <w:spacing w:after="0"/>
        <w:ind w:left="0"/>
        <w:jc w:val="both"/>
      </w:pPr>
      <w:r>
        <w:rPr>
          <w:rFonts w:ascii="Times New Roman"/>
          <w:b w:val="false"/>
          <w:i w:val="false"/>
          <w:color w:val="000000"/>
          <w:sz w:val="28"/>
        </w:rPr>
        <w:t>
      Перед применением внимательно прочитать!</w:t>
      </w:r>
    </w:p>
    <w:bookmarkEnd w:id="804"/>
    <w:bookmarkStart w:name="z883" w:id="805"/>
    <w:p>
      <w:pPr>
        <w:spacing w:after="0"/>
        <w:ind w:left="0"/>
        <w:jc w:val="both"/>
      </w:pPr>
      <w:r>
        <w:rPr>
          <w:rFonts w:ascii="Times New Roman"/>
          <w:b w:val="false"/>
          <w:i w:val="false"/>
          <w:color w:val="000000"/>
          <w:sz w:val="28"/>
        </w:rPr>
        <w:t>
      Производство и упаковка фирмы (указывается конкретно), а также почтовый адрес</w:t>
      </w:r>
    </w:p>
    <w:bookmarkEnd w:id="805"/>
    <w:bookmarkStart w:name="z884" w:id="806"/>
    <w:p>
      <w:pPr>
        <w:spacing w:after="0"/>
        <w:ind w:left="0"/>
        <w:jc w:val="both"/>
      </w:pPr>
      <w:r>
        <w:rPr>
          <w:rFonts w:ascii="Times New Roman"/>
          <w:b w:val="false"/>
          <w:i w:val="false"/>
          <w:color w:val="000000"/>
          <w:sz w:val="28"/>
        </w:rPr>
        <w:t>
      1. Отличительное название пестицида, фирма регистрант (заявитель).</w:t>
      </w:r>
    </w:p>
    <w:bookmarkEnd w:id="806"/>
    <w:bookmarkStart w:name="z885" w:id="807"/>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bookmarkEnd w:id="807"/>
    <w:bookmarkStart w:name="z886" w:id="808"/>
    <w:p>
      <w:pPr>
        <w:spacing w:after="0"/>
        <w:ind w:left="0"/>
        <w:jc w:val="both"/>
      </w:pPr>
      <w:r>
        <w:rPr>
          <w:rFonts w:ascii="Times New Roman"/>
          <w:b w:val="false"/>
          <w:i w:val="false"/>
          <w:color w:val="000000"/>
          <w:sz w:val="28"/>
        </w:rPr>
        <w:t>
      3. Содержание действующего вещества в грамм/литр или грамм/килограмм (титр живых клеток или продукта их жизнедеятельности).</w:t>
      </w:r>
    </w:p>
    <w:bookmarkEnd w:id="808"/>
    <w:bookmarkStart w:name="z887" w:id="809"/>
    <w:p>
      <w:pPr>
        <w:spacing w:after="0"/>
        <w:ind w:left="0"/>
        <w:jc w:val="both"/>
      </w:pPr>
      <w:r>
        <w:rPr>
          <w:rFonts w:ascii="Times New Roman"/>
          <w:b w:val="false"/>
          <w:i w:val="false"/>
          <w:color w:val="000000"/>
          <w:sz w:val="28"/>
        </w:rPr>
        <w:t>
      4. Препаративная форма пестицида.</w:t>
      </w:r>
    </w:p>
    <w:bookmarkEnd w:id="809"/>
    <w:bookmarkStart w:name="z888" w:id="810"/>
    <w:p>
      <w:pPr>
        <w:spacing w:after="0"/>
        <w:ind w:left="0"/>
        <w:jc w:val="both"/>
      </w:pPr>
      <w:r>
        <w:rPr>
          <w:rFonts w:ascii="Times New Roman"/>
          <w:b w:val="false"/>
          <w:i w:val="false"/>
          <w:color w:val="000000"/>
          <w:sz w:val="28"/>
        </w:rPr>
        <w:t>
      5. Назначение, технология применения, норма расхода пестицида и рабочей жидкости.</w:t>
      </w:r>
    </w:p>
    <w:bookmarkEnd w:id="810"/>
    <w:bookmarkStart w:name="z889" w:id="811"/>
    <w:p>
      <w:pPr>
        <w:spacing w:after="0"/>
        <w:ind w:left="0"/>
        <w:jc w:val="both"/>
      </w:pPr>
      <w:r>
        <w:rPr>
          <w:rFonts w:ascii="Times New Roman"/>
          <w:b w:val="false"/>
          <w:i w:val="false"/>
          <w:color w:val="000000"/>
          <w:sz w:val="28"/>
        </w:rPr>
        <w:t>
      6. Срок ожидания для каждой культуры.</w:t>
      </w:r>
    </w:p>
    <w:bookmarkEnd w:id="811"/>
    <w:bookmarkStart w:name="z890" w:id="812"/>
    <w:p>
      <w:pPr>
        <w:spacing w:after="0"/>
        <w:ind w:left="0"/>
        <w:jc w:val="both"/>
      </w:pPr>
      <w:r>
        <w:rPr>
          <w:rFonts w:ascii="Times New Roman"/>
          <w:b w:val="false"/>
          <w:i w:val="false"/>
          <w:color w:val="000000"/>
          <w:sz w:val="28"/>
        </w:rPr>
        <w:t>
      7. Ограничения.</w:t>
      </w:r>
    </w:p>
    <w:bookmarkEnd w:id="812"/>
    <w:bookmarkStart w:name="z891" w:id="813"/>
    <w:p>
      <w:pPr>
        <w:spacing w:after="0"/>
        <w:ind w:left="0"/>
        <w:jc w:val="both"/>
      </w:pPr>
      <w:r>
        <w:rPr>
          <w:rFonts w:ascii="Times New Roman"/>
          <w:b w:val="false"/>
          <w:i w:val="false"/>
          <w:color w:val="000000"/>
          <w:sz w:val="28"/>
        </w:rPr>
        <w:t>
      8. Токсичность пестицида (указывается класс опасности).</w:t>
      </w:r>
    </w:p>
    <w:bookmarkEnd w:id="813"/>
    <w:bookmarkStart w:name="z892" w:id="814"/>
    <w:p>
      <w:pPr>
        <w:spacing w:after="0"/>
        <w:ind w:left="0"/>
        <w:jc w:val="both"/>
      </w:pPr>
      <w:r>
        <w:rPr>
          <w:rFonts w:ascii="Times New Roman"/>
          <w:b w:val="false"/>
          <w:i w:val="false"/>
          <w:color w:val="000000"/>
          <w:sz w:val="28"/>
        </w:rPr>
        <w:t>
      9. Меры предосторожности при хранении, транспортировке и применении пестицида.</w:t>
      </w:r>
    </w:p>
    <w:bookmarkEnd w:id="814"/>
    <w:bookmarkStart w:name="z893" w:id="815"/>
    <w:p>
      <w:pPr>
        <w:spacing w:after="0"/>
        <w:ind w:left="0"/>
        <w:jc w:val="both"/>
      </w:pPr>
      <w:r>
        <w:rPr>
          <w:rFonts w:ascii="Times New Roman"/>
          <w:b w:val="false"/>
          <w:i w:val="false"/>
          <w:color w:val="000000"/>
          <w:sz w:val="28"/>
        </w:rPr>
        <w:t>
      10. Способы обезвреживания пролитого или рассыпанного пестицида.</w:t>
      </w:r>
    </w:p>
    <w:bookmarkEnd w:id="815"/>
    <w:bookmarkStart w:name="z894" w:id="816"/>
    <w:p>
      <w:pPr>
        <w:spacing w:after="0"/>
        <w:ind w:left="0"/>
        <w:jc w:val="both"/>
      </w:pPr>
      <w:r>
        <w:rPr>
          <w:rFonts w:ascii="Times New Roman"/>
          <w:b w:val="false"/>
          <w:i w:val="false"/>
          <w:color w:val="000000"/>
          <w:sz w:val="28"/>
        </w:rPr>
        <w:t>
      11. Дата изготовления пестицида.</w:t>
      </w:r>
    </w:p>
    <w:bookmarkEnd w:id="816"/>
    <w:bookmarkStart w:name="z895" w:id="817"/>
    <w:p>
      <w:pPr>
        <w:spacing w:after="0"/>
        <w:ind w:left="0"/>
        <w:jc w:val="both"/>
      </w:pPr>
      <w:r>
        <w:rPr>
          <w:rFonts w:ascii="Times New Roman"/>
          <w:b w:val="false"/>
          <w:i w:val="false"/>
          <w:color w:val="000000"/>
          <w:sz w:val="28"/>
        </w:rPr>
        <w:t>
      12. Срок годности пестицида.</w:t>
      </w:r>
    </w:p>
    <w:bookmarkEnd w:id="817"/>
    <w:bookmarkStart w:name="z896" w:id="818"/>
    <w:p>
      <w:pPr>
        <w:spacing w:after="0"/>
        <w:ind w:left="0"/>
        <w:jc w:val="both"/>
      </w:pPr>
      <w:r>
        <w:rPr>
          <w:rFonts w:ascii="Times New Roman"/>
          <w:b w:val="false"/>
          <w:i w:val="false"/>
          <w:color w:val="000000"/>
          <w:sz w:val="28"/>
        </w:rPr>
        <w:t>
      Тарная этикетка пестицида обеспечивается содержанием информации по всем пунктам. Дизайн не регламентируется. Возможно совмещение тарной этикетки и рекомендаций в один документ, если технические возможности позволяют нанести это на единицу упаковки.</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3725"/>
        <w:gridCol w:w="4192"/>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(Ведомство)</w:t>
            </w:r>
          </w:p>
          <w:bookmarkEnd w:id="819"/>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20"/>
          <w:p>
            <w:pPr>
              <w:spacing w:after="20"/>
              <w:ind w:left="20"/>
              <w:jc w:val="both"/>
            </w:pPr>
          </w:p>
          <w:bookmarkEnd w:id="820"/>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21"/>
          <w:p>
            <w:pPr>
              <w:spacing w:after="20"/>
              <w:ind w:left="20"/>
              <w:jc w:val="both"/>
            </w:pPr>
            <w:r>
              <w:rPr>
                <w:rFonts w:ascii="Times New Roman"/>
                <w:b w:val="false"/>
                <w:i w:val="false"/>
                <w:color w:val="000000"/>
                <w:sz w:val="20"/>
              </w:rPr>
              <w:t>
МИНИСТЕРСТВО СЕЛЬСКОГО ХОЗЯЙСТВА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(Ведомство)</w:t>
            </w:r>
          </w:p>
          <w:bookmarkEnd w:id="821"/>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7" w:id="822"/>
    <w:p>
      <w:pPr>
        <w:spacing w:after="0"/>
        <w:ind w:left="0"/>
        <w:jc w:val="both"/>
      </w:pPr>
      <w:r>
        <w:rPr>
          <w:rFonts w:ascii="Times New Roman"/>
          <w:b w:val="false"/>
          <w:i w:val="false"/>
          <w:color w:val="000000"/>
          <w:sz w:val="28"/>
        </w:rPr>
        <w:t>
      № ________</w:t>
      </w:r>
    </w:p>
    <w:bookmarkEnd w:id="822"/>
    <w:bookmarkStart w:name="z908" w:id="823"/>
    <w:p>
      <w:pPr>
        <w:spacing w:after="0"/>
        <w:ind w:left="0"/>
        <w:jc w:val="left"/>
      </w:pPr>
      <w:r>
        <w:rPr>
          <w:rFonts w:ascii="Times New Roman"/>
          <w:b/>
          <w:i w:val="false"/>
          <w:color w:val="000000"/>
        </w:rPr>
        <w:t xml:space="preserve">                          Пестицидтерге арналған тіркеу куәлігі</w:t>
      </w:r>
    </w:p>
    <w:bookmarkEnd w:id="823"/>
    <w:bookmarkStart w:name="z909" w:id="824"/>
    <w:p>
      <w:pPr>
        <w:spacing w:after="0"/>
        <w:ind w:left="0"/>
        <w:jc w:val="left"/>
      </w:pPr>
      <w:r>
        <w:rPr>
          <w:rFonts w:ascii="Times New Roman"/>
          <w:b/>
          <w:i w:val="false"/>
          <w:color w:val="000000"/>
        </w:rPr>
        <w:t xml:space="preserve">                          Регистрационное удостоверение на пестицид</w:t>
      </w:r>
    </w:p>
    <w:bookmarkEnd w:id="824"/>
    <w:bookmarkStart w:name="z910" w:id="825"/>
    <w:p>
      <w:pPr>
        <w:spacing w:after="0"/>
        <w:ind w:left="0"/>
        <w:jc w:val="both"/>
      </w:pPr>
      <w:r>
        <w:rPr>
          <w:rFonts w:ascii="Times New Roman"/>
          <w:b w:val="false"/>
          <w:i w:val="false"/>
          <w:color w:val="000000"/>
          <w:sz w:val="28"/>
        </w:rPr>
        <w:t>
      Осы куәлік ______________________________________________ берілді</w:t>
      </w:r>
    </w:p>
    <w:bookmarkEnd w:id="825"/>
    <w:bookmarkStart w:name="z911" w:id="826"/>
    <w:p>
      <w:pPr>
        <w:spacing w:after="0"/>
        <w:ind w:left="0"/>
        <w:jc w:val="both"/>
      </w:pPr>
      <w:r>
        <w:rPr>
          <w:rFonts w:ascii="Times New Roman"/>
          <w:b w:val="false"/>
          <w:i w:val="false"/>
          <w:color w:val="000000"/>
          <w:sz w:val="28"/>
        </w:rPr>
        <w:t>
      (заңды немесе жеке тұлғаны атауы/наименование юридического или физического лица)</w:t>
      </w:r>
    </w:p>
    <w:bookmarkEnd w:id="826"/>
    <w:bookmarkStart w:name="z912" w:id="827"/>
    <w:p>
      <w:pPr>
        <w:spacing w:after="0"/>
        <w:ind w:left="0"/>
        <w:jc w:val="both"/>
      </w:pPr>
      <w:r>
        <w:rPr>
          <w:rFonts w:ascii="Times New Roman"/>
          <w:b w:val="false"/>
          <w:i w:val="false"/>
          <w:color w:val="000000"/>
          <w:sz w:val="28"/>
        </w:rPr>
        <w:t>
      Настоящее удостоверение выдано</w:t>
      </w:r>
    </w:p>
    <w:bookmarkEnd w:id="827"/>
    <w:bookmarkStart w:name="z913" w:id="828"/>
    <w:p>
      <w:pPr>
        <w:spacing w:after="0"/>
        <w:ind w:left="0"/>
        <w:jc w:val="both"/>
      </w:pPr>
      <w:r>
        <w:rPr>
          <w:rFonts w:ascii="Times New Roman"/>
          <w:b w:val="false"/>
          <w:i w:val="false"/>
          <w:color w:val="000000"/>
          <w:sz w:val="28"/>
        </w:rPr>
        <w:t>
      себебі Қазақстан Республикасы Ауыл шаруашылығы министрінің 20__ жылғы "___"________________№_____ бұйрығымен бекітілген Пестицидтерді тiркеу (ұсақмөлдекті және өндірістік) сынақтарын жүргiзу және мемлекеттiк тiркеу қағидаларына сәйкес в том, что в соответствии с Правилами проведения регистрационных (мелкоделяночных и производственных) испытаний и государственной регистрации пестицидов, утвержденными приказом Министра сельского хозяйства Республики Казахстан "_____" _____________20___ года №______________,</w:t>
      </w:r>
    </w:p>
    <w:bookmarkEnd w:id="828"/>
    <w:bookmarkStart w:name="z914" w:id="829"/>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(пестицидтің сауда атауы/ торговое название пестицида)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(препаративтiк нысаны/ препаративная форма)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пестицидті өндіруші/производитель пестицида</w:t>
      </w:r>
    </w:p>
    <w:bookmarkEnd w:id="829"/>
    <w:bookmarkStart w:name="z915" w:id="830"/>
    <w:p>
      <w:pPr>
        <w:spacing w:after="0"/>
        <w:ind w:left="0"/>
        <w:jc w:val="both"/>
      </w:pPr>
      <w:r>
        <w:rPr>
          <w:rFonts w:ascii="Times New Roman"/>
          <w:b w:val="false"/>
          <w:i w:val="false"/>
          <w:color w:val="000000"/>
          <w:sz w:val="28"/>
        </w:rPr>
        <w:t>
      20___ жылғы "____" ____________дейін __________мерзімге №_____________ мемлекеттік тіркеуден өтті және мынадай регламенттермен Қазақстан Республикасының аумағына пестицидтерді өндіруге, әкелуге, сақтауға, тасымалдауға, өткізуге және қолдануға рұқсат беріледі:</w:t>
      </w:r>
    </w:p>
    <w:bookmarkEnd w:id="830"/>
    <w:bookmarkStart w:name="z916" w:id="831"/>
    <w:p>
      <w:pPr>
        <w:spacing w:after="0"/>
        <w:ind w:left="0"/>
        <w:jc w:val="both"/>
      </w:pPr>
      <w:r>
        <w:rPr>
          <w:rFonts w:ascii="Times New Roman"/>
          <w:b w:val="false"/>
          <w:i w:val="false"/>
          <w:color w:val="000000"/>
          <w:sz w:val="28"/>
        </w:rPr>
        <w:t>
      ____________________________________________________________________</w:t>
      </w:r>
    </w:p>
    <w:bookmarkEnd w:id="831"/>
    <w:bookmarkStart w:name="z917" w:id="832"/>
    <w:p>
      <w:pPr>
        <w:spacing w:after="0"/>
        <w:ind w:left="0"/>
        <w:jc w:val="both"/>
      </w:pPr>
      <w:r>
        <w:rPr>
          <w:rFonts w:ascii="Times New Roman"/>
          <w:b w:val="false"/>
          <w:i w:val="false"/>
          <w:color w:val="000000"/>
          <w:sz w:val="28"/>
        </w:rPr>
        <w:t>
      получил государственную регистрацию за №____________ сроком на ___________ до "____" _________20___ года и разрешается к производству (формуляции), ввозу, хранению, транспортировке, реализации и применению на территории Республики Казахстан со следующими регламентами:</w:t>
      </w:r>
    </w:p>
    <w:bookmarkEnd w:id="832"/>
    <w:bookmarkStart w:name="z918" w:id="833"/>
    <w:p>
      <w:pPr>
        <w:spacing w:after="0"/>
        <w:ind w:left="0"/>
        <w:jc w:val="both"/>
      </w:pPr>
      <w:r>
        <w:rPr>
          <w:rFonts w:ascii="Times New Roman"/>
          <w:b w:val="false"/>
          <w:i w:val="false"/>
          <w:color w:val="000000"/>
          <w:sz w:val="28"/>
        </w:rPr>
        <w:t>
      ____________________________________________________________________</w:t>
      </w:r>
    </w:p>
    <w:bookmarkEnd w:id="833"/>
    <w:bookmarkStart w:name="z919" w:id="834"/>
    <w:p>
      <w:pPr>
        <w:spacing w:after="0"/>
        <w:ind w:left="0"/>
        <w:jc w:val="both"/>
      </w:pPr>
      <w:r>
        <w:rPr>
          <w:rFonts w:ascii="Times New Roman"/>
          <w:b w:val="false"/>
          <w:i w:val="false"/>
          <w:color w:val="000000"/>
          <w:sz w:val="28"/>
        </w:rPr>
        <w:t>
      ____________________________________________________________________</w:t>
      </w:r>
    </w:p>
    <w:bookmarkEnd w:id="834"/>
    <w:bookmarkStart w:name="z920" w:id="835"/>
    <w:p>
      <w:pPr>
        <w:spacing w:after="0"/>
        <w:ind w:left="0"/>
        <w:jc w:val="both"/>
      </w:pPr>
      <w:r>
        <w:rPr>
          <w:rFonts w:ascii="Times New Roman"/>
          <w:b w:val="false"/>
          <w:i w:val="false"/>
          <w:color w:val="000000"/>
          <w:sz w:val="28"/>
        </w:rPr>
        <w:t>
      Комитет төрағасы</w:t>
      </w:r>
    </w:p>
    <w:bookmarkEnd w:id="835"/>
    <w:bookmarkStart w:name="z921" w:id="836"/>
    <w:p>
      <w:pPr>
        <w:spacing w:after="0"/>
        <w:ind w:left="0"/>
        <w:jc w:val="both"/>
      </w:pPr>
      <w:r>
        <w:rPr>
          <w:rFonts w:ascii="Times New Roman"/>
          <w:b w:val="false"/>
          <w:i w:val="false"/>
          <w:color w:val="000000"/>
          <w:sz w:val="28"/>
        </w:rPr>
        <w:t>
      _______________________________________________________ _____________</w:t>
      </w:r>
      <w:r>
        <w:br/>
      </w:r>
      <w:r>
        <w:rPr>
          <w:rFonts w:ascii="Times New Roman"/>
          <w:b w:val="false"/>
          <w:i w:val="false"/>
          <w:color w:val="000000"/>
          <w:sz w:val="28"/>
        </w:rPr>
        <w:t xml:space="preserve">                   (Ведомство басшысы, лауазымы (ЭЦҚ/ЭЦП) </w:t>
      </w:r>
      <w:r>
        <w:br/>
      </w:r>
      <w:r>
        <w:rPr>
          <w:rFonts w:ascii="Times New Roman"/>
          <w:b w:val="false"/>
          <w:i w:val="false"/>
          <w:color w:val="000000"/>
          <w:sz w:val="28"/>
        </w:rPr>
        <w:t xml:space="preserve">                   Руководитель ведомства, должность,</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24" w:id="837"/>
    <w:p>
      <w:pPr>
        <w:spacing w:after="0"/>
        <w:ind w:left="0"/>
        <w:jc w:val="left"/>
      </w:pPr>
      <w:r>
        <w:rPr>
          <w:rFonts w:ascii="Times New Roman"/>
          <w:b/>
          <w:i w:val="false"/>
          <w:color w:val="000000"/>
        </w:rPr>
        <w:t xml:space="preserve">                          Заявка на перерегистрацию пестицида</w:t>
      </w:r>
    </w:p>
    <w:bookmarkEnd w:id="837"/>
    <w:bookmarkStart w:name="z925" w:id="838"/>
    <w:p>
      <w:pPr>
        <w:spacing w:after="0"/>
        <w:ind w:left="0"/>
        <w:jc w:val="both"/>
      </w:pPr>
      <w:r>
        <w:rPr>
          <w:rFonts w:ascii="Times New Roman"/>
          <w:b w:val="false"/>
          <w:i w:val="false"/>
          <w:color w:val="000000"/>
          <w:sz w:val="28"/>
        </w:rPr>
        <w:t>
      Регистрант (заявитель)</w:t>
      </w:r>
    </w:p>
    <w:bookmarkEnd w:id="838"/>
    <w:bookmarkStart w:name="z926" w:id="839"/>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(физическое или юридическое лицо,</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государство, адрес, телефон, факс)</w:t>
      </w:r>
    </w:p>
    <w:bookmarkEnd w:id="839"/>
    <w:bookmarkStart w:name="z927" w:id="840"/>
    <w:p>
      <w:pPr>
        <w:spacing w:after="0"/>
        <w:ind w:left="0"/>
        <w:jc w:val="both"/>
      </w:pPr>
      <w:r>
        <w:rPr>
          <w:rFonts w:ascii="Times New Roman"/>
          <w:b w:val="false"/>
          <w:i w:val="false"/>
          <w:color w:val="000000"/>
          <w:sz w:val="28"/>
        </w:rPr>
        <w:t>
      Прошу провести государственную перерегистрацию в Республике Казахстан пестицида с регламентами применения (таблица заполняется в зависимости от вида пестицида):</w:t>
      </w:r>
    </w:p>
    <w:bookmarkEnd w:id="840"/>
    <w:bookmarkStart w:name="z928" w:id="841"/>
    <w:p>
      <w:pPr>
        <w:spacing w:after="0"/>
        <w:ind w:left="0"/>
        <w:jc w:val="left"/>
      </w:pPr>
      <w:r>
        <w:rPr>
          <w:rFonts w:ascii="Times New Roman"/>
          <w:b/>
          <w:i w:val="false"/>
          <w:color w:val="000000"/>
        </w:rPr>
        <w:t xml:space="preserve"> Для инсектицидов, фунгицидов и гербицидов</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093"/>
        <w:gridCol w:w="804"/>
        <w:gridCol w:w="629"/>
        <w:gridCol w:w="1153"/>
        <w:gridCol w:w="3369"/>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29" w:id="842"/>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w:t>
      </w:r>
    </w:p>
    <w:bookmarkEnd w:id="842"/>
    <w:bookmarkStart w:name="z930" w:id="843"/>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bookmarkEnd w:id="843"/>
    <w:bookmarkStart w:name="z931" w:id="844"/>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на предприятиях в системе хлебопродуктов</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8"/>
        <w:gridCol w:w="3146"/>
        <w:gridCol w:w="1260"/>
        <w:gridCol w:w="986"/>
        <w:gridCol w:w="1810"/>
      </w:tblGrid>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32" w:id="845"/>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2372"/>
        <w:gridCol w:w="743"/>
        <w:gridCol w:w="1363"/>
        <w:gridCol w:w="3980"/>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33" w:id="846"/>
    <w:p>
      <w:pPr>
        <w:spacing w:after="0"/>
        <w:ind w:left="0"/>
        <w:jc w:val="both"/>
      </w:pPr>
      <w:r>
        <w:rPr>
          <w:rFonts w:ascii="Times New Roman"/>
          <w:b w:val="false"/>
          <w:i w:val="false"/>
          <w:color w:val="000000"/>
          <w:sz w:val="28"/>
        </w:rPr>
        <w:t>
      Наличие новых сведений о пестициде ________________  (указать да/нет)</w:t>
      </w:r>
    </w:p>
    <w:bookmarkEnd w:id="846"/>
    <w:bookmarkStart w:name="z934" w:id="847"/>
    <w:p>
      <w:pPr>
        <w:spacing w:after="0"/>
        <w:ind w:left="0"/>
        <w:jc w:val="both"/>
      </w:pPr>
      <w:r>
        <w:rPr>
          <w:rFonts w:ascii="Times New Roman"/>
          <w:b w:val="false"/>
          <w:i w:val="false"/>
          <w:color w:val="000000"/>
          <w:sz w:val="28"/>
        </w:rPr>
        <w:t>
      При наличии новые сведения прилагаются к заявке.</w:t>
      </w:r>
    </w:p>
    <w:bookmarkEnd w:id="847"/>
    <w:bookmarkStart w:name="z935" w:id="848"/>
    <w:p>
      <w:pPr>
        <w:spacing w:after="0"/>
        <w:ind w:left="0"/>
        <w:jc w:val="both"/>
      </w:pPr>
      <w:r>
        <w:rPr>
          <w:rFonts w:ascii="Times New Roman"/>
          <w:b w:val="false"/>
          <w:i w:val="false"/>
          <w:color w:val="000000"/>
          <w:sz w:val="28"/>
        </w:rPr>
        <w:t>
      Подписано и отправлено регистрантом (заявителем) в 00:00 часов "__" __________ 20__ года:</w:t>
      </w:r>
    </w:p>
    <w:bookmarkEnd w:id="848"/>
    <w:bookmarkStart w:name="z936" w:id="849"/>
    <w:p>
      <w:pPr>
        <w:spacing w:after="0"/>
        <w:ind w:left="0"/>
        <w:jc w:val="both"/>
      </w:pPr>
      <w:r>
        <w:rPr>
          <w:rFonts w:ascii="Times New Roman"/>
          <w:b w:val="false"/>
          <w:i w:val="false"/>
          <w:color w:val="000000"/>
          <w:sz w:val="28"/>
        </w:rPr>
        <w:t xml:space="preserve">
      Данные из ЭЦП </w:t>
      </w:r>
    </w:p>
    <w:bookmarkEnd w:id="849"/>
    <w:bookmarkStart w:name="z937" w:id="850"/>
    <w:p>
      <w:pPr>
        <w:spacing w:after="0"/>
        <w:ind w:left="0"/>
        <w:jc w:val="both"/>
      </w:pPr>
      <w:r>
        <w:rPr>
          <w:rFonts w:ascii="Times New Roman"/>
          <w:b w:val="false"/>
          <w:i w:val="false"/>
          <w:color w:val="000000"/>
          <w:sz w:val="28"/>
        </w:rPr>
        <w:t>
      Дата и время подписания ЭЦП</w:t>
      </w:r>
    </w:p>
    <w:bookmarkEnd w:id="850"/>
    <w:bookmarkStart w:name="z938" w:id="851"/>
    <w:p>
      <w:pPr>
        <w:spacing w:after="0"/>
        <w:ind w:left="0"/>
        <w:jc w:val="both"/>
      </w:pPr>
      <w:r>
        <w:rPr>
          <w:rFonts w:ascii="Times New Roman"/>
          <w:b w:val="false"/>
          <w:i w:val="false"/>
          <w:color w:val="000000"/>
          <w:sz w:val="28"/>
        </w:rPr>
        <w:t>
      Уведомление о принятии заявки:</w:t>
      </w:r>
    </w:p>
    <w:bookmarkEnd w:id="851"/>
    <w:bookmarkStart w:name="z939" w:id="852"/>
    <w:p>
      <w:pPr>
        <w:spacing w:after="0"/>
        <w:ind w:left="0"/>
        <w:jc w:val="both"/>
      </w:pPr>
      <w:r>
        <w:rPr>
          <w:rFonts w:ascii="Times New Roman"/>
          <w:b w:val="false"/>
          <w:i w:val="false"/>
          <w:color w:val="000000"/>
          <w:sz w:val="28"/>
        </w:rPr>
        <w:t>
      Принято Ведомством в 00:00 часов "__" ______ 20__ года:</w:t>
      </w:r>
    </w:p>
    <w:bookmarkEnd w:id="852"/>
    <w:bookmarkStart w:name="z940" w:id="853"/>
    <w:p>
      <w:pPr>
        <w:spacing w:after="0"/>
        <w:ind w:left="0"/>
        <w:jc w:val="both"/>
      </w:pPr>
      <w:r>
        <w:rPr>
          <w:rFonts w:ascii="Times New Roman"/>
          <w:b w:val="false"/>
          <w:i w:val="false"/>
          <w:color w:val="000000"/>
          <w:sz w:val="28"/>
        </w:rPr>
        <w:t>
      Данные из ЭЦП</w:t>
      </w:r>
    </w:p>
    <w:bookmarkEnd w:id="853"/>
    <w:bookmarkStart w:name="z941" w:id="854"/>
    <w:p>
      <w:pPr>
        <w:spacing w:after="0"/>
        <w:ind w:left="0"/>
        <w:jc w:val="both"/>
      </w:pPr>
      <w:r>
        <w:rPr>
          <w:rFonts w:ascii="Times New Roman"/>
          <w:b w:val="false"/>
          <w:i w:val="false"/>
          <w:color w:val="000000"/>
          <w:sz w:val="28"/>
        </w:rPr>
        <w:t>
      Дата и время подписания ЭЦП</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4" w:id="855"/>
    <w:p>
      <w:pPr>
        <w:spacing w:after="0"/>
        <w:ind w:left="0"/>
        <w:jc w:val="left"/>
      </w:pPr>
      <w:r>
        <w:rPr>
          <w:rFonts w:ascii="Times New Roman"/>
          <w:b/>
          <w:i w:val="false"/>
          <w:color w:val="000000"/>
        </w:rPr>
        <w:t xml:space="preserve">                    Заявка на временную регистрацию пестицида</w:t>
      </w:r>
    </w:p>
    <w:bookmarkEnd w:id="855"/>
    <w:bookmarkStart w:name="z945" w:id="856"/>
    <w:p>
      <w:pPr>
        <w:spacing w:after="0"/>
        <w:ind w:left="0"/>
        <w:jc w:val="both"/>
      </w:pPr>
      <w:r>
        <w:rPr>
          <w:rFonts w:ascii="Times New Roman"/>
          <w:b w:val="false"/>
          <w:i w:val="false"/>
          <w:color w:val="000000"/>
          <w:sz w:val="28"/>
        </w:rPr>
        <w:t>
      Регистрант (заявитель)</w:t>
      </w:r>
    </w:p>
    <w:bookmarkEnd w:id="856"/>
    <w:bookmarkStart w:name="z946" w:id="857"/>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(физическое или юридическое лицо,</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государство, адрес, телефон, факс)</w:t>
      </w:r>
    </w:p>
    <w:bookmarkEnd w:id="857"/>
    <w:bookmarkStart w:name="z947" w:id="858"/>
    <w:p>
      <w:pPr>
        <w:spacing w:after="0"/>
        <w:ind w:left="0"/>
        <w:jc w:val="both"/>
      </w:pPr>
      <w:r>
        <w:rPr>
          <w:rFonts w:ascii="Times New Roman"/>
          <w:b w:val="false"/>
          <w:i w:val="false"/>
          <w:color w:val="000000"/>
          <w:sz w:val="28"/>
        </w:rPr>
        <w:t>
      Прошу провести временную регистрацию в Республике Казахстан пестицида с регламентами применения (таблица заполняется в зависимости от вида пестицида):</w:t>
      </w:r>
    </w:p>
    <w:bookmarkEnd w:id="858"/>
    <w:bookmarkStart w:name="z948" w:id="859"/>
    <w:p>
      <w:pPr>
        <w:spacing w:after="0"/>
        <w:ind w:left="0"/>
        <w:jc w:val="left"/>
      </w:pPr>
      <w:r>
        <w:rPr>
          <w:rFonts w:ascii="Times New Roman"/>
          <w:b/>
          <w:i w:val="false"/>
          <w:color w:val="000000"/>
        </w:rPr>
        <w:t xml:space="preserve"> Для инсектицидов, фунгицидов и гербицидов</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093"/>
        <w:gridCol w:w="804"/>
        <w:gridCol w:w="629"/>
        <w:gridCol w:w="1153"/>
        <w:gridCol w:w="3369"/>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49" w:id="860"/>
    <w:p>
      <w:pPr>
        <w:spacing w:after="0"/>
        <w:ind w:left="0"/>
        <w:jc w:val="left"/>
      </w:pPr>
      <w:r>
        <w:rPr>
          <w:rFonts w:ascii="Times New Roman"/>
          <w:b/>
          <w:i w:val="false"/>
          <w:color w:val="000000"/>
        </w:rPr>
        <w:t xml:space="preserve"> Для препаратов для предпосевной обработки семян, биопрепараты, родентициды</w:t>
      </w:r>
    </w:p>
    <w:bookmarkEnd w:id="860"/>
    <w:bookmarkStart w:name="z950" w:id="861"/>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bookmarkEnd w:id="861"/>
    <w:bookmarkStart w:name="z951" w:id="862"/>
    <w:p>
      <w:pPr>
        <w:spacing w:after="0"/>
        <w:ind w:left="0"/>
        <w:jc w:val="left"/>
      </w:pPr>
      <w:r>
        <w:rPr>
          <w:rFonts w:ascii="Times New Roman"/>
          <w:b/>
          <w:i w:val="false"/>
          <w:color w:val="000000"/>
        </w:rPr>
        <w:t xml:space="preserve"> Для препаратов, разрешенных для применения против вредителей запасов на предприятиях в системе хлебопродуктов</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3728"/>
        <w:gridCol w:w="1493"/>
        <w:gridCol w:w="1493"/>
        <w:gridCol w:w="2144"/>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63"/>
          <w:p>
            <w:pPr>
              <w:spacing w:after="20"/>
              <w:ind w:left="20"/>
              <w:jc w:val="both"/>
            </w:pPr>
            <w:r>
              <w:rPr>
                <w:rFonts w:ascii="Times New Roman"/>
                <w:b w:val="false"/>
                <w:i w:val="false"/>
                <w:color w:val="000000"/>
                <w:sz w:val="20"/>
              </w:rPr>
              <w:t>
Торговое название пестицида, препаративная форма, содержание</w:t>
            </w:r>
            <w:r>
              <w:br/>
            </w:r>
            <w:r>
              <w:rPr>
                <w:rFonts w:ascii="Times New Roman"/>
                <w:b w:val="false"/>
                <w:i w:val="false"/>
                <w:color w:val="000000"/>
                <w:sz w:val="20"/>
              </w:rPr>
              <w:t>
Действующего вещества, производитель действующего вещества, производитель препаративной формы</w:t>
            </w:r>
          </w:p>
          <w:bookmarkEnd w:id="863"/>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(литр/тонна, килограмм/тонна)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 или заболевание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53" w:id="864"/>
    <w:p>
      <w:pPr>
        <w:spacing w:after="0"/>
        <w:ind w:left="0"/>
        <w:jc w:val="left"/>
      </w:pPr>
      <w:r>
        <w:rPr>
          <w:rFonts w:ascii="Times New Roman"/>
          <w:b/>
          <w:i w:val="false"/>
          <w:color w:val="000000"/>
        </w:rPr>
        <w:t xml:space="preserve"> Для дефолиантов и десикантов, регуляторов роста растений</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2372"/>
        <w:gridCol w:w="743"/>
        <w:gridCol w:w="1363"/>
        <w:gridCol w:w="3980"/>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54" w:id="865"/>
    <w:p>
      <w:pPr>
        <w:spacing w:after="0"/>
        <w:ind w:left="0"/>
        <w:jc w:val="both"/>
      </w:pPr>
      <w:r>
        <w:rPr>
          <w:rFonts w:ascii="Times New Roman"/>
          <w:b w:val="false"/>
          <w:i w:val="false"/>
          <w:color w:val="000000"/>
          <w:sz w:val="28"/>
        </w:rPr>
        <w:t>
      Подписано и отправлено регистрантом (заявителем) в 00:00 часов "__" __________ 20__ года:</w:t>
      </w:r>
    </w:p>
    <w:bookmarkEnd w:id="865"/>
    <w:bookmarkStart w:name="z955" w:id="866"/>
    <w:p>
      <w:pPr>
        <w:spacing w:after="0"/>
        <w:ind w:left="0"/>
        <w:jc w:val="both"/>
      </w:pPr>
      <w:r>
        <w:rPr>
          <w:rFonts w:ascii="Times New Roman"/>
          <w:b w:val="false"/>
          <w:i w:val="false"/>
          <w:color w:val="000000"/>
          <w:sz w:val="28"/>
        </w:rPr>
        <w:t xml:space="preserve">
      Данные из ЭЦП </w:t>
      </w:r>
    </w:p>
    <w:bookmarkEnd w:id="866"/>
    <w:bookmarkStart w:name="z956" w:id="867"/>
    <w:p>
      <w:pPr>
        <w:spacing w:after="0"/>
        <w:ind w:left="0"/>
        <w:jc w:val="both"/>
      </w:pPr>
      <w:r>
        <w:rPr>
          <w:rFonts w:ascii="Times New Roman"/>
          <w:b w:val="false"/>
          <w:i w:val="false"/>
          <w:color w:val="000000"/>
          <w:sz w:val="28"/>
        </w:rPr>
        <w:t>
      Дата и время подписания ЭЦП</w:t>
      </w:r>
    </w:p>
    <w:bookmarkEnd w:id="867"/>
    <w:bookmarkStart w:name="z957" w:id="868"/>
    <w:p>
      <w:pPr>
        <w:spacing w:after="0"/>
        <w:ind w:left="0"/>
        <w:jc w:val="both"/>
      </w:pPr>
      <w:r>
        <w:rPr>
          <w:rFonts w:ascii="Times New Roman"/>
          <w:b w:val="false"/>
          <w:i w:val="false"/>
          <w:color w:val="000000"/>
          <w:sz w:val="28"/>
        </w:rPr>
        <w:t>
      Уведомление о принятии заявки:</w:t>
      </w:r>
    </w:p>
    <w:bookmarkEnd w:id="868"/>
    <w:bookmarkStart w:name="z958" w:id="869"/>
    <w:p>
      <w:pPr>
        <w:spacing w:after="0"/>
        <w:ind w:left="0"/>
        <w:jc w:val="both"/>
      </w:pPr>
      <w:r>
        <w:rPr>
          <w:rFonts w:ascii="Times New Roman"/>
          <w:b w:val="false"/>
          <w:i w:val="false"/>
          <w:color w:val="000000"/>
          <w:sz w:val="28"/>
        </w:rPr>
        <w:t>
      Принято Ведомством в 00:00 часов "__" ______ 20__ года:</w:t>
      </w:r>
    </w:p>
    <w:bookmarkEnd w:id="869"/>
    <w:bookmarkStart w:name="z959" w:id="870"/>
    <w:p>
      <w:pPr>
        <w:spacing w:after="0"/>
        <w:ind w:left="0"/>
        <w:jc w:val="both"/>
      </w:pPr>
      <w:r>
        <w:rPr>
          <w:rFonts w:ascii="Times New Roman"/>
          <w:b w:val="false"/>
          <w:i w:val="false"/>
          <w:color w:val="000000"/>
          <w:sz w:val="28"/>
        </w:rPr>
        <w:t>
      Данные из ЭЦП</w:t>
      </w:r>
    </w:p>
    <w:bookmarkEnd w:id="870"/>
    <w:bookmarkStart w:name="z960" w:id="871"/>
    <w:p>
      <w:pPr>
        <w:spacing w:after="0"/>
        <w:ind w:left="0"/>
        <w:jc w:val="both"/>
      </w:pPr>
      <w:r>
        <w:rPr>
          <w:rFonts w:ascii="Times New Roman"/>
          <w:b w:val="false"/>
          <w:i w:val="false"/>
          <w:color w:val="000000"/>
          <w:sz w:val="28"/>
        </w:rPr>
        <w:t xml:space="preserve">
      Дата и время подписания ЭЦП </w:t>
      </w:r>
    </w:p>
    <w:bookmarkEnd w:id="8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