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410f" w14:textId="0c04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национальной экономики Республики Казахстан от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апреля 2020 года № 31. Зарегистрирован в Министерстве юстиции Республики Казахстан 28 апреля 2020 года № 20504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 (зарегистрирован в Реестре государственной регистрации нормативно-правовых актов Республики Казахстан за № 18328, опубликован 4 марта 2019 года в информационно-правовой системе нормативных правовых актов "Әділет")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утвержденные указанным приказом: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При введении чрезвычайного положения срок исполнения требований, указанных в настоящих Правилах, приостанавливается и возобновляется по истечении тридцати календарных дней после прекращения срока действия чрезвычайного положения.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действия чрезвычайного положения в случае необходимости на основании решения органа утверждения осуществляется уточнение плана развития организации и решением исполнительного органа организации производится корректировка расчетов показателей финансово-хозяйственной деятельности к плану развития.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на веб-портале реестра обеспечивает организациям доступ к показателям полугодового уточненного плана развития и расчетам показателей финансово-хозяйственной деятельности к плану развития.".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