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d205" w14:textId="7e1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отдельных норм постановления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апреля 2020 года № 53. Зарегистрировано в Министерстве юстиции Республики Казахстан 29 апреля 2020 года № 20513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бумаг", Указами Президента Республики Казахстан от 15 марта 2020 года № 285 "</w:t>
      </w:r>
      <w:r>
        <w:rPr>
          <w:rFonts w:ascii="Times New Roman"/>
          <w:b w:val="false"/>
          <w:i w:val="false"/>
          <w:color w:val="000000"/>
          <w:sz w:val="28"/>
        </w:rPr>
        <w:t>О введении чрезвычайного положения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Указ) и 16 марта 2020 года № 286 "</w:t>
      </w:r>
      <w:r>
        <w:rPr>
          <w:rFonts w:ascii="Times New Roman"/>
          <w:b w:val="false"/>
          <w:i w:val="false"/>
          <w:color w:val="000000"/>
          <w:sz w:val="28"/>
        </w:rPr>
        <w:t>О мерах по обеспечению социально-экономической стабильности</w:t>
      </w:r>
      <w:r>
        <w:rPr>
          <w:rFonts w:ascii="Times New Roman"/>
          <w:b w:val="false"/>
          <w:i w:val="false"/>
          <w:color w:val="000000"/>
          <w:sz w:val="28"/>
        </w:rPr>
        <w:t>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 (зарегистрировано в Реестре государственной регистрации нормативных правовых актов под № 17579, опубликовано 26 октября 2018 года в Эталонном контрольном банке нормативных правовых актов Республики Казахстан) приостановить в период действия чрезвычайного положения, введенного Указом действие следующих норм: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эмитентом информации,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данные нормы действуют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Акционерное общество, за исключением стабилизационного банка, некоммерческих организаций и кредитных бюро обеспечивает размещение на интернет-ресурсе депозитария финансовой отчетности сведений об аффилированных лицах акционерного общества по форме согласно приложению к Правилам по состоянию на 1 января, 1 апреля, 1 июля и 1 октября отчетного года в срок не позднее 31 января, 31 мая, 31 июля и 31 октября отчетного года, соответственно.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Эмитент, чьи ценные бумаги включены в официальный список фондовой биржи, функционирующей на территории Республики Казахстан, и не обращаются на площадке фондовой биржи, функционирующей на территории иностранного государства, в дополнение к информации, указанной в частях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о рынке ценных бумаг осуществляет раскрытие на интернет-ресурсе депозитария финансовой отчетности ежеквартально в течение 40 (сорока) рабочих дней, следующих за последним днем отчетного квартала, ежеквартальной неконсолидированной финансовой отчетности, состоящей из:".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