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1f34" w14:textId="a1c1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выпаса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апреля 2020 года № 145. Зарегистрирован в Министерстве юстиции Республики Казахстан 30 апреля 2020 года № 20540.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истечение 10 (десяти) календарных дней после дня его первого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145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выпаса сельскохозяйственных животных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выпаса сельскохозяйственных животных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(далее – Закон) и определяют порядок выпаса сельскохозяйственных животных.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основании настоящих Типовых правил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7 Закона местные исполнительные органы (акиматы) районов (городов областного значения) разрабатывают правила выпаса сельскохозяйственных животных.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местные исполнительные органы областей, городов республиканского значения, столицы представляют на утверждение в соответствующий местный представительный орган правила выпаса сельскохозяйственных животных, разработанных на основании настоящих Типовых правил.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Типовых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выпаса сельскохозяйственных животных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Республики Казахстан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допускается: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</w:t>
      </w:r>
      <w:r>
        <w:rPr>
          <w:rFonts w:ascii="Times New Roman"/>
          <w:b w:val="false"/>
          <w:i w:val="false"/>
          <w:color w:val="000000"/>
          <w:sz w:val="28"/>
        </w:rPr>
        <w:t>, границах водоохранных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полос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зон санитарной охраны;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выпас сельскохозяйственных животных без идентификации;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от 8 июля 2003 года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водопой сельскохозяйственных животных в общественных местах купания, прудах, фонтанах, водоемах и водозаборах общего пользования.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кодексу Республики Казахстан от 9 июля 2003 года.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Республики Казахстан № 12259).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начала выпаса в зависимости от природно-климатических зон Республики Казахстан приурочивается к периоду устойчивого перехода температуры воздуха выше +10 градусов по Цельсию.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неблагоприятных погодных условиях используются животноводческие помещения, и создается соответствующий запас кормов.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выпасе сельскохозяйственных животных учитывается видовой состав пастбищ, поскольку все пастбища на территории Республики Казахстан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Выпас сельскохозяйственных животных на пастбищах осуществляется в соответствии с Планами.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Выпас на пастбищах, указанных в пункте 19 настоящих Типовых правил, других сельскохозяйственных животных допускается только при соблюдении 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допустимых 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нагрузки на общую площадь пастбищ, утвержденных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Республики Казахстан № 11064).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Выпас сельскохозяйственных животных на пастбищах заканчивается с залеганием снежного покрова высотой 15-20 см.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перегона при выпасе сельскохозяйственных животных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нагрузки на одно лицо, осуществляющего выпас сельскохозяйственных животных, указаны в приложении 3 к настоящим Типовым правилам.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На всем пути перегона сельскохозяйственных животных не допускается смешивание групп.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Скотопрогоны определяются местным исполнительным органом районов (городов) и областей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10 июля 2002 года "О ветеринарии".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4-5 % всей обслуживаемой территории.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ширина скотопрогона составляет от 200-300 до 1000 метров и более.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Радиус водопоя сельскохозяйственных животных на равнинной местности пастбищ составляет: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для крупного рогатого скота в степных и лесостепных зонах 2-4 км, в засушливых степях, полупустынях и пустынях 4-6 км;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для лошадей в степных и лесостепных зонах 4-5 км, в засушливых степях, полупустынях и пустынях 5-7 км;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верблюдов в степных и лесостепных зонах 6-7 км, в засушливых степях, полупустынях и пустынях 7-8 км;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овец и коз в степных и лесостепных зонах 2,5-4 км, в засушливых степях, полупустынях и пустынях 3-6 км.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Фактическое расстояние между колодцами по республике в среднем - 3,8 км. 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выпаса сельскохозяйственных животных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Местные исполнительные органы районов, города областного значения обеспечивают: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Акимы города районного значения, поселка, села, сельского округа перед началом пастбищного периода: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обеспечивают: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Владельцы сельскохозяйственных животных, либо уполномоченные ими лица организуют: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отбивку маточного (дойного) поголовья от остальных групп сельскохозяйственных животных;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сопровождение сельскохозяйственных животных при прогоне (перегоне) до места выпаса, выпасе и обратно;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Нарушение утвержденных соответствующими местными представительными органами правил выпаса сельскохозяйственных животных влечет ответственность, предусмотренную законодательством Республики Казахстан.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Правила выпаса сельскохозяйственных животных, разрабатываемые местными исполнительными органами на основании настоящих Типовых правил в зависимости от региональных особенностей, дополняются местными исполнительными органами иными положениями, не противоречащими законодательству Республики Казахстан.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</w:tbl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 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</w:tbl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