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e1159" w14:textId="f8e11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коммунальных услуг и Типовых правил предоставления коммунальных услуг</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29 апреля 2020 года № 249. Зарегистрирован в Министерстве юстиции Республики Казахстан 30 апреля 2020 года № 20542.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10-15)</w:t>
      </w:r>
      <w:r>
        <w:rPr>
          <w:rFonts w:ascii="Times New Roman"/>
          <w:b w:val="false"/>
          <w:i w:val="false"/>
          <w:color w:val="000000"/>
          <w:sz w:val="28"/>
        </w:rPr>
        <w:t xml:space="preserve"> статьи 10-2 Закона Республики Казахстан от 16 апреля 1997 года "О жилищных отношениях"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Перечень</w:t>
      </w:r>
      <w:r>
        <w:rPr>
          <w:rFonts w:ascii="Times New Roman"/>
          <w:b w:val="false"/>
          <w:i w:val="false"/>
          <w:color w:val="000000"/>
          <w:sz w:val="28"/>
        </w:rPr>
        <w:t xml:space="preserve"> коммунальных услуг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Типовые</w:t>
      </w:r>
      <w:r>
        <w:rPr>
          <w:rFonts w:ascii="Times New Roman"/>
          <w:b w:val="false"/>
          <w:i w:val="false"/>
          <w:color w:val="000000"/>
          <w:sz w:val="28"/>
        </w:rPr>
        <w:t xml:space="preserve"> правила предоставления коммунальных услуг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индустрии и инфраструктурного</w:t>
            </w:r>
          </w:p>
          <w:p>
            <w:pPr>
              <w:spacing w:after="0"/>
              <w:ind w:left="0"/>
              <w:jc w:val="left"/>
            </w:pPr>
          </w:p>
          <w:p>
            <w:pPr>
              <w:spacing w:after="20"/>
              <w:ind w:left="20"/>
              <w:jc w:val="both"/>
            </w:pPr>
            <w:r>
              <w:rPr>
                <w:rFonts w:ascii="Times New Roman"/>
                <w:b w:val="false"/>
                <w:i/>
                <w:color w:val="000000"/>
                <w:sz w:val="20"/>
              </w:rPr>
              <w:t xml:space="preserve">развития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геологии 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от 29 апреля 2020 года № 249</w:t>
            </w:r>
          </w:p>
        </w:tc>
      </w:tr>
    </w:tbl>
    <w:bookmarkStart w:name="z18" w:id="12"/>
    <w:p>
      <w:pPr>
        <w:spacing w:after="0"/>
        <w:ind w:left="0"/>
        <w:jc w:val="left"/>
      </w:pPr>
      <w:r>
        <w:rPr>
          <w:rFonts w:ascii="Times New Roman"/>
          <w:b/>
          <w:i w:val="false"/>
          <w:color w:val="000000"/>
        </w:rPr>
        <w:t xml:space="preserve"> Перечень коммунальных услуг</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Электроснабжение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лифтов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 и вывоз твердых бытовых отходов (мусороудаление)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p>
        </w:tc>
      </w:tr>
    </w:tbl>
    <w:bookmarkStart w:name="z20" w:id="13"/>
    <w:p>
      <w:pPr>
        <w:spacing w:after="0"/>
        <w:ind w:left="0"/>
        <w:jc w:val="left"/>
      </w:pPr>
      <w:r>
        <w:rPr>
          <w:rFonts w:ascii="Times New Roman"/>
          <w:b/>
          <w:i w:val="false"/>
          <w:color w:val="000000"/>
        </w:rPr>
        <w:t xml:space="preserve"> Типовые правила предоставления коммунальных услуг</w:t>
      </w:r>
    </w:p>
    <w:bookmarkEnd w:id="13"/>
    <w:bookmarkStart w:name="z21" w:id="14"/>
    <w:p>
      <w:pPr>
        <w:spacing w:after="0"/>
        <w:ind w:left="0"/>
        <w:jc w:val="left"/>
      </w:pPr>
      <w:r>
        <w:rPr>
          <w:rFonts w:ascii="Times New Roman"/>
          <w:b/>
          <w:i w:val="false"/>
          <w:color w:val="000000"/>
        </w:rPr>
        <w:t xml:space="preserve"> Глава 1. Общие положения</w:t>
      </w:r>
    </w:p>
    <w:bookmarkEnd w:id="14"/>
    <w:bookmarkStart w:name="z22" w:id="15"/>
    <w:p>
      <w:pPr>
        <w:spacing w:after="0"/>
        <w:ind w:left="0"/>
        <w:jc w:val="both"/>
      </w:pPr>
      <w:r>
        <w:rPr>
          <w:rFonts w:ascii="Times New Roman"/>
          <w:b w:val="false"/>
          <w:i w:val="false"/>
          <w:color w:val="000000"/>
          <w:sz w:val="28"/>
        </w:rPr>
        <w:t xml:space="preserve">
      1. Настоящие Типовые правила предоставления коммунальных услуг (далее – Правила) разработаны в соответствии с </w:t>
      </w:r>
      <w:r>
        <w:rPr>
          <w:rFonts w:ascii="Times New Roman"/>
          <w:b w:val="false"/>
          <w:i w:val="false"/>
          <w:color w:val="000000"/>
          <w:sz w:val="28"/>
        </w:rPr>
        <w:t>подпунктом 10-15)</w:t>
      </w:r>
      <w:r>
        <w:rPr>
          <w:rFonts w:ascii="Times New Roman"/>
          <w:b w:val="false"/>
          <w:i w:val="false"/>
          <w:color w:val="000000"/>
          <w:sz w:val="28"/>
        </w:rPr>
        <w:t xml:space="preserve"> статьи 10-2 Закона Республики Казахстан "О жилищных отношениях" и устанавливают порядок, предоставления и оплаты коммунальных услуг.</w:t>
      </w:r>
    </w:p>
    <w:bookmarkEnd w:id="15"/>
    <w:bookmarkStart w:name="z23" w:id="1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6"/>
    <w:bookmarkStart w:name="z135" w:id="17"/>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17"/>
    <w:bookmarkStart w:name="z136" w:id="18"/>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8"/>
    <w:bookmarkStart w:name="z137" w:id="19"/>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19"/>
    <w:bookmarkStart w:name="z138" w:id="20"/>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20"/>
    <w:bookmarkStart w:name="z139" w:id="21"/>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21"/>
    <w:bookmarkStart w:name="z140" w:id="22"/>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22"/>
    <w:bookmarkStart w:name="z141" w:id="23"/>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23"/>
    <w:bookmarkStart w:name="z142" w:id="24"/>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4"/>
    <w:bookmarkStart w:name="z143" w:id="25"/>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25"/>
    <w:bookmarkStart w:name="z144" w:id="26"/>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26"/>
    <w:bookmarkStart w:name="z145" w:id="27"/>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27"/>
    <w:bookmarkStart w:name="z146" w:id="28"/>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8"/>
    <w:bookmarkStart w:name="z147" w:id="29"/>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29"/>
    <w:bookmarkStart w:name="z148" w:id="30"/>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30"/>
    <w:bookmarkStart w:name="z149" w:id="31"/>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31"/>
    <w:bookmarkStart w:name="z150" w:id="32"/>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32"/>
    <w:bookmarkStart w:name="z151" w:id="33"/>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33"/>
    <w:bookmarkStart w:name="z152" w:id="34"/>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34"/>
    <w:bookmarkStart w:name="z153" w:id="35"/>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35"/>
    <w:bookmarkStart w:name="z154" w:id="36"/>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36"/>
    <w:bookmarkStart w:name="z155" w:id="37"/>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37"/>
    <w:bookmarkStart w:name="z156" w:id="38"/>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38"/>
    <w:bookmarkStart w:name="z157" w:id="39"/>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промышленности и строительства РК от 02.10.2023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0"/>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40"/>
    <w:bookmarkStart w:name="z46" w:id="41"/>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w:t>
      </w:r>
      <w:r>
        <w:rPr>
          <w:rFonts w:ascii="Times New Roman"/>
          <w:b w:val="false"/>
          <w:i w:val="false"/>
          <w:color w:val="000000"/>
          <w:sz w:val="28"/>
        </w:rPr>
        <w:t xml:space="preserve"> законодательством </w:t>
      </w:r>
      <w:r>
        <w:rPr>
          <w:rFonts w:ascii="Times New Roman"/>
          <w:b w:val="false"/>
          <w:i w:val="false"/>
          <w:color w:val="000000"/>
          <w:sz w:val="28"/>
        </w:rPr>
        <w:t>порядке заключать договора на каждый вид услуг.</w:t>
      </w:r>
    </w:p>
    <w:bookmarkEnd w:id="41"/>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Start w:name="z158" w:id="42"/>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приказом Министра промышленности и строительства РК от 02.10.2023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3"/>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43"/>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промышленности и строительства РК от 02.10.2023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4"/>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44"/>
    <w:bookmarkStart w:name="z53" w:id="45"/>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45"/>
    <w:bookmarkStart w:name="z54" w:id="46"/>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6"/>
    <w:bookmarkStart w:name="z55" w:id="47"/>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7"/>
    <w:bookmarkStart w:name="z56" w:id="48"/>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8"/>
    <w:bookmarkStart w:name="z57" w:id="49"/>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9"/>
    <w:bookmarkStart w:name="z58" w:id="50"/>
    <w:p>
      <w:pPr>
        <w:spacing w:after="0"/>
        <w:ind w:left="0"/>
        <w:jc w:val="both"/>
      </w:pPr>
      <w:r>
        <w:rPr>
          <w:rFonts w:ascii="Times New Roman"/>
          <w:b w:val="false"/>
          <w:i w:val="false"/>
          <w:color w:val="000000"/>
          <w:sz w:val="28"/>
        </w:rPr>
        <w:t xml:space="preserve">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 </w:t>
      </w:r>
    </w:p>
    <w:bookmarkEnd w:id="50"/>
    <w:bookmarkStart w:name="z59" w:id="51"/>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51"/>
    <w:bookmarkStart w:name="z60" w:id="52"/>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52"/>
    <w:bookmarkStart w:name="z61" w:id="53"/>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53"/>
    <w:bookmarkStart w:name="z62" w:id="54"/>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54"/>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промышленности и строительства РК от 02.10.2023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5"/>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5"/>
    <w:bookmarkStart w:name="z65" w:id="56"/>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промышленности и строительства РК от 02.10.2023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57"/>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7"/>
    <w:bookmarkStart w:name="z67" w:id="58"/>
    <w:p>
      <w:pPr>
        <w:spacing w:after="0"/>
        <w:ind w:left="0"/>
        <w:jc w:val="both"/>
      </w:pPr>
      <w:r>
        <w:rPr>
          <w:rFonts w:ascii="Times New Roman"/>
          <w:b w:val="false"/>
          <w:i w:val="false"/>
          <w:color w:val="000000"/>
          <w:sz w:val="28"/>
        </w:rPr>
        <w:t>
      11. Государственный контроль за соблюдением требований</w:t>
      </w:r>
      <w:r>
        <w:rPr>
          <w:rFonts w:ascii="Times New Roman"/>
          <w:b w:val="false"/>
          <w:i w:val="false"/>
          <w:color w:val="000000"/>
          <w:sz w:val="28"/>
        </w:rPr>
        <w:t xml:space="preserve"> безопасной эксплуатации </w:t>
      </w:r>
      <w:r>
        <w:rPr>
          <w:rFonts w:ascii="Times New Roman"/>
          <w:b w:val="false"/>
          <w:i w:val="false"/>
          <w:color w:val="000000"/>
          <w:sz w:val="28"/>
        </w:rPr>
        <w:t>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8"/>
    <w:bookmarkStart w:name="z68" w:id="59"/>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w:t>
      </w:r>
      <w:r>
        <w:rPr>
          <w:rFonts w:ascii="Times New Roman"/>
          <w:b w:val="false"/>
          <w:i w:val="false"/>
          <w:color w:val="000000"/>
          <w:sz w:val="28"/>
        </w:rPr>
        <w:t xml:space="preserve"> действующего законодательства</w:t>
      </w:r>
      <w:r>
        <w:rPr>
          <w:rFonts w:ascii="Times New Roman"/>
          <w:b w:val="false"/>
          <w:i w:val="false"/>
          <w:color w:val="000000"/>
          <w:sz w:val="28"/>
        </w:rPr>
        <w:t xml:space="preserve"> Республики Казахстан и обеспечивать доступ поставщика или его представителей к приборам учета для проверки приборов учета.</w:t>
      </w:r>
    </w:p>
    <w:bookmarkEnd w:id="59"/>
    <w:bookmarkStart w:name="z69" w:id="60"/>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60"/>
    <w:bookmarkStart w:name="z70" w:id="61"/>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промышленности и строительства РК от 02.10.2023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62"/>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62"/>
    <w:bookmarkStart w:name="z72" w:id="63"/>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63"/>
    <w:bookmarkStart w:name="z73" w:id="64"/>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4"/>
    <w:bookmarkStart w:name="z74" w:id="65"/>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5"/>
    <w:bookmarkStart w:name="z75" w:id="66"/>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6"/>
    <w:bookmarkStart w:name="z76" w:id="67"/>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7"/>
    <w:bookmarkStart w:name="z77" w:id="68"/>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8"/>
    <w:bookmarkStart w:name="z78" w:id="69"/>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9"/>
    <w:bookmarkStart w:name="z79" w:id="70"/>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70"/>
    <w:bookmarkStart w:name="z80" w:id="71"/>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71"/>
    <w:bookmarkStart w:name="z81" w:id="72"/>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72"/>
    <w:bookmarkStart w:name="z82" w:id="73"/>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73"/>
    <w:bookmarkStart w:name="z83" w:id="74"/>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74"/>
    <w:bookmarkStart w:name="z84" w:id="75"/>
    <w:p>
      <w:pPr>
        <w:spacing w:after="0"/>
        <w:ind w:left="0"/>
        <w:jc w:val="both"/>
      </w:pPr>
      <w:r>
        <w:rPr>
          <w:rFonts w:ascii="Times New Roman"/>
          <w:b w:val="false"/>
          <w:i w:val="false"/>
          <w:color w:val="000000"/>
          <w:sz w:val="28"/>
        </w:rPr>
        <w:t>
      20. Потребитель:</w:t>
      </w:r>
    </w:p>
    <w:bookmarkEnd w:id="75"/>
    <w:bookmarkStart w:name="z85" w:id="76"/>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6"/>
    <w:bookmarkStart w:name="z86" w:id="77"/>
    <w:p>
      <w:pPr>
        <w:spacing w:after="0"/>
        <w:ind w:left="0"/>
        <w:jc w:val="both"/>
      </w:pPr>
      <w:r>
        <w:rPr>
          <w:rFonts w:ascii="Times New Roman"/>
          <w:b w:val="false"/>
          <w:i w:val="false"/>
          <w:color w:val="000000"/>
          <w:sz w:val="28"/>
        </w:rPr>
        <w:t>
      2) получает информацию о порядке установления</w:t>
      </w:r>
      <w:r>
        <w:rPr>
          <w:rFonts w:ascii="Times New Roman"/>
          <w:b w:val="false"/>
          <w:i w:val="false"/>
          <w:color w:val="000000"/>
          <w:sz w:val="28"/>
        </w:rPr>
        <w:t xml:space="preserve"> цен</w:t>
      </w:r>
      <w:r>
        <w:rPr>
          <w:rFonts w:ascii="Times New Roman"/>
          <w:b w:val="false"/>
          <w:i w:val="false"/>
          <w:color w:val="000000"/>
          <w:sz w:val="28"/>
        </w:rPr>
        <w:t xml:space="preserve"> (тарифов) на услуги от соответствующих государственных органов, которые осуществляют контроль этих показателей;</w:t>
      </w:r>
    </w:p>
    <w:bookmarkEnd w:id="77"/>
    <w:bookmarkStart w:name="z87" w:id="78"/>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8"/>
    <w:bookmarkStart w:name="z88" w:id="79"/>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9"/>
    <w:bookmarkStart w:name="z89" w:id="80"/>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80"/>
    <w:bookmarkStart w:name="z90" w:id="81"/>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81"/>
    <w:bookmarkStart w:name="z91" w:id="82"/>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82"/>
    <w:bookmarkStart w:name="z92" w:id="83"/>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83"/>
    <w:bookmarkStart w:name="z93" w:id="84"/>
    <w:p>
      <w:pPr>
        <w:spacing w:after="0"/>
        <w:ind w:left="0"/>
        <w:jc w:val="both"/>
      </w:pPr>
      <w:r>
        <w:rPr>
          <w:rFonts w:ascii="Times New Roman"/>
          <w:b w:val="false"/>
          <w:i w:val="false"/>
          <w:color w:val="000000"/>
          <w:sz w:val="28"/>
        </w:rPr>
        <w:t>
      21. Поставщик:</w:t>
      </w:r>
    </w:p>
    <w:bookmarkEnd w:id="84"/>
    <w:bookmarkStart w:name="z94" w:id="85"/>
    <w:p>
      <w:pPr>
        <w:spacing w:after="0"/>
        <w:ind w:left="0"/>
        <w:jc w:val="both"/>
      </w:pPr>
      <w:r>
        <w:rPr>
          <w:rFonts w:ascii="Times New Roman"/>
          <w:b w:val="false"/>
          <w:i w:val="false"/>
          <w:color w:val="000000"/>
          <w:sz w:val="28"/>
        </w:rPr>
        <w:t xml:space="preserve">
      1) осуществляет контроль потребления и оплаты за предоставленные коммунальные услуги; </w:t>
      </w:r>
    </w:p>
    <w:bookmarkEnd w:id="85"/>
    <w:bookmarkStart w:name="z95" w:id="86"/>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6"/>
    <w:bookmarkStart w:name="z96" w:id="87"/>
    <w:p>
      <w:pPr>
        <w:spacing w:after="0"/>
        <w:ind w:left="0"/>
        <w:jc w:val="both"/>
      </w:pPr>
      <w:r>
        <w:rPr>
          <w:rFonts w:ascii="Times New Roman"/>
          <w:b w:val="false"/>
          <w:i w:val="false"/>
          <w:color w:val="000000"/>
          <w:sz w:val="28"/>
        </w:rPr>
        <w:t xml:space="preserve">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 </w:t>
      </w:r>
    </w:p>
    <w:bookmarkEnd w:id="87"/>
    <w:bookmarkStart w:name="z97" w:id="88"/>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8"/>
    <w:bookmarkStart w:name="z98" w:id="89"/>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w:t>
      </w:r>
      <w:r>
        <w:rPr>
          <w:rFonts w:ascii="Times New Roman"/>
          <w:b w:val="false"/>
          <w:i w:val="false"/>
          <w:color w:val="000000"/>
          <w:sz w:val="28"/>
        </w:rPr>
        <w:t xml:space="preserve"> Республики Казахстан</w:t>
      </w:r>
      <w:r>
        <w:rPr>
          <w:rFonts w:ascii="Times New Roman"/>
          <w:b w:val="false"/>
          <w:i w:val="false"/>
          <w:color w:val="000000"/>
          <w:sz w:val="28"/>
        </w:rPr>
        <w:t xml:space="preserve">; </w:t>
      </w:r>
    </w:p>
    <w:bookmarkEnd w:id="89"/>
    <w:bookmarkStart w:name="z99" w:id="90"/>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w:t>
      </w:r>
      <w:r>
        <w:rPr>
          <w:rFonts w:ascii="Times New Roman"/>
          <w:b w:val="false"/>
          <w:i w:val="false"/>
          <w:color w:val="000000"/>
          <w:sz w:val="28"/>
        </w:rPr>
        <w:t xml:space="preserve"> требованиям</w:t>
      </w:r>
      <w:r>
        <w:rPr>
          <w:rFonts w:ascii="Times New Roman"/>
          <w:b w:val="false"/>
          <w:i w:val="false"/>
          <w:color w:val="000000"/>
          <w:sz w:val="28"/>
        </w:rPr>
        <w:t>, техническим регламентами и нормативным</w:t>
      </w:r>
      <w:r>
        <w:rPr>
          <w:rFonts w:ascii="Times New Roman"/>
          <w:b w:val="false"/>
          <w:i w:val="false"/>
          <w:color w:val="000000"/>
          <w:sz w:val="28"/>
        </w:rPr>
        <w:t xml:space="preserve"> правовым актам</w:t>
      </w:r>
      <w:r>
        <w:rPr>
          <w:rFonts w:ascii="Times New Roman"/>
          <w:b w:val="false"/>
          <w:i w:val="false"/>
          <w:color w:val="000000"/>
          <w:sz w:val="28"/>
        </w:rPr>
        <w:t>;</w:t>
      </w:r>
    </w:p>
    <w:bookmarkEnd w:id="90"/>
    <w:bookmarkStart w:name="z100" w:id="91"/>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91"/>
    <w:bookmarkStart w:name="z101" w:id="92"/>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92"/>
    <w:bookmarkStart w:name="z102" w:id="93"/>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93"/>
    <w:bookmarkStart w:name="z103" w:id="94"/>
    <w:p>
      <w:pPr>
        <w:spacing w:after="0"/>
        <w:ind w:left="0"/>
        <w:jc w:val="left"/>
      </w:pPr>
      <w:r>
        <w:rPr>
          <w:rFonts w:ascii="Times New Roman"/>
          <w:b/>
          <w:i w:val="false"/>
          <w:color w:val="000000"/>
        </w:rPr>
        <w:t xml:space="preserve"> Глава 4. Порядок расчета и оплаты коммунальных услуг</w:t>
      </w:r>
    </w:p>
    <w:bookmarkEnd w:id="94"/>
    <w:bookmarkStart w:name="z104" w:id="95"/>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единому платежному документу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Типовым правилам.</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промышленности и строительства РК от 02.10.2023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96"/>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6"/>
    <w:bookmarkStart w:name="z106" w:id="97"/>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7"/>
    <w:bookmarkStart w:name="z107" w:id="98"/>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промышленности и строительства РК от 02.10.2023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99"/>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подпунком 10-24)</w:t>
      </w:r>
      <w:r>
        <w:rPr>
          <w:rFonts w:ascii="Times New Roman"/>
          <w:b w:val="false"/>
          <w:i w:val="false"/>
          <w:color w:val="000000"/>
          <w:sz w:val="28"/>
        </w:rPr>
        <w:t xml:space="preserve"> статьи 10-2 Закона Республики Казахстан "О жилищных отношениях".</w:t>
      </w:r>
    </w:p>
    <w:bookmarkEnd w:id="99"/>
    <w:bookmarkStart w:name="z109" w:id="100"/>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w:t>
      </w:r>
      <w:r>
        <w:rPr>
          <w:rFonts w:ascii="Times New Roman"/>
          <w:b w:val="false"/>
          <w:i w:val="false"/>
          <w:color w:val="000000"/>
          <w:sz w:val="28"/>
        </w:rPr>
        <w:t xml:space="preserve"> потребления, </w:t>
      </w:r>
      <w:r>
        <w:rPr>
          <w:rFonts w:ascii="Times New Roman"/>
          <w:b w:val="false"/>
          <w:i w:val="false"/>
          <w:color w:val="000000"/>
          <w:sz w:val="28"/>
        </w:rPr>
        <w:t xml:space="preserve">утверждаемым местным исполнительным органом в соответствии с </w:t>
      </w:r>
      <w:r>
        <w:rPr>
          <w:rFonts w:ascii="Times New Roman"/>
          <w:b w:val="false"/>
          <w:i w:val="false"/>
          <w:color w:val="000000"/>
          <w:sz w:val="28"/>
        </w:rPr>
        <w:t>подпунком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100"/>
    <w:bookmarkStart w:name="z110" w:id="101"/>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101"/>
    <w:bookmarkStart w:name="z111" w:id="102"/>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102"/>
    <w:bookmarkStart w:name="z112" w:id="103"/>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103"/>
    <w:bookmarkStart w:name="z113" w:id="104"/>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w:t>
      </w:r>
      <w:r>
        <w:rPr>
          <w:rFonts w:ascii="Times New Roman"/>
          <w:b w:val="false"/>
          <w:i w:val="false"/>
          <w:color w:val="000000"/>
          <w:sz w:val="28"/>
        </w:rPr>
        <w:t xml:space="preserve"> законодательством </w:t>
      </w:r>
      <w:r>
        <w:rPr>
          <w:rFonts w:ascii="Times New Roman"/>
          <w:b w:val="false"/>
          <w:i w:val="false"/>
          <w:color w:val="000000"/>
          <w:sz w:val="28"/>
        </w:rPr>
        <w:t xml:space="preserve">порядке. </w:t>
      </w:r>
    </w:p>
    <w:bookmarkEnd w:id="104"/>
    <w:bookmarkStart w:name="z114" w:id="105"/>
    <w:p>
      <w:pPr>
        <w:spacing w:after="0"/>
        <w:ind w:left="0"/>
        <w:jc w:val="left"/>
      </w:pPr>
      <w:r>
        <w:rPr>
          <w:rFonts w:ascii="Times New Roman"/>
          <w:b/>
          <w:i w:val="false"/>
          <w:color w:val="000000"/>
        </w:rPr>
        <w:t xml:space="preserve"> Глава 5. Порядок разрешения разногласий</w:t>
      </w:r>
    </w:p>
    <w:bookmarkEnd w:id="105"/>
    <w:bookmarkStart w:name="z115" w:id="106"/>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w:t>
      </w:r>
      <w:r>
        <w:rPr>
          <w:rFonts w:ascii="Times New Roman"/>
          <w:b w:val="false"/>
          <w:i w:val="false"/>
          <w:color w:val="000000"/>
          <w:sz w:val="28"/>
        </w:rPr>
        <w:t xml:space="preserve"> требованиям</w:t>
      </w:r>
      <w:r>
        <w:rPr>
          <w:rFonts w:ascii="Times New Roman"/>
          <w:b w:val="false"/>
          <w:i w:val="false"/>
          <w:color w:val="000000"/>
          <w:sz w:val="28"/>
        </w:rPr>
        <w:t xml:space="preserve">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6"/>
    <w:bookmarkStart w:name="z116" w:id="107"/>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7"/>
    <w:bookmarkStart w:name="z117" w:id="108"/>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8"/>
    <w:bookmarkStart w:name="z118" w:id="109"/>
    <w:p>
      <w:pPr>
        <w:spacing w:after="0"/>
        <w:ind w:left="0"/>
        <w:jc w:val="both"/>
      </w:pPr>
      <w:r>
        <w:rPr>
          <w:rFonts w:ascii="Times New Roman"/>
          <w:b w:val="false"/>
          <w:i w:val="false"/>
          <w:color w:val="000000"/>
          <w:sz w:val="28"/>
        </w:rPr>
        <w:t xml:space="preserve">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 </w:t>
      </w:r>
    </w:p>
    <w:bookmarkEnd w:id="109"/>
    <w:bookmarkStart w:name="z119" w:id="110"/>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10"/>
    <w:bookmarkStart w:name="z160" w:id="111"/>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11"/>
    <w:bookmarkStart w:name="z161" w:id="112"/>
    <w:p>
      <w:pPr>
        <w:spacing w:after="0"/>
        <w:ind w:left="0"/>
        <w:jc w:val="both"/>
      </w:pPr>
      <w:r>
        <w:rPr>
          <w:rFonts w:ascii="Times New Roman"/>
          <w:b w:val="false"/>
          <w:i w:val="false"/>
          <w:color w:val="000000"/>
          <w:sz w:val="28"/>
        </w:rPr>
        <w:t>
      2) характер ухудшения качества коммунальных услуг;</w:t>
      </w:r>
    </w:p>
    <w:bookmarkEnd w:id="112"/>
    <w:bookmarkStart w:name="z162" w:id="113"/>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13"/>
    <w:bookmarkStart w:name="z163" w:id="114"/>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14"/>
    <w:bookmarkStart w:name="z164" w:id="115"/>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5"/>
    <w:bookmarkStart w:name="z165" w:id="116"/>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116"/>
    <w:bookmarkStart w:name="z166" w:id="117"/>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17"/>
    <w:bookmarkStart w:name="z167" w:id="118"/>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промышленности и строительства РК от 02.10.2023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19"/>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9"/>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промышленности и строительства РК от 02.10.2023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120"/>
    <w:p>
      <w:pPr>
        <w:spacing w:after="0"/>
        <w:ind w:left="0"/>
        <w:jc w:val="both"/>
      </w:pPr>
      <w:r>
        <w:rPr>
          <w:rFonts w:ascii="Times New Roman"/>
          <w:b w:val="false"/>
          <w:i w:val="false"/>
          <w:color w:val="000000"/>
          <w:sz w:val="28"/>
        </w:rPr>
        <w:t xml:space="preserve">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 </w:t>
      </w:r>
    </w:p>
    <w:bookmarkEnd w:id="120"/>
    <w:bookmarkStart w:name="z129" w:id="121"/>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21"/>
    <w:bookmarkStart w:name="z130" w:id="122"/>
    <w:p>
      <w:pPr>
        <w:spacing w:after="0"/>
        <w:ind w:left="0"/>
        <w:jc w:val="left"/>
      </w:pPr>
      <w:r>
        <w:rPr>
          <w:rFonts w:ascii="Times New Roman"/>
          <w:b/>
          <w:i w:val="false"/>
          <w:color w:val="000000"/>
        </w:rPr>
        <w:t xml:space="preserve"> Глава 6. Заключительные положения</w:t>
      </w:r>
    </w:p>
    <w:bookmarkEnd w:id="122"/>
    <w:bookmarkStart w:name="z131" w:id="123"/>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123"/>
    <w:bookmarkStart w:name="z132" w:id="124"/>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24"/>
    <w:bookmarkStart w:name="z133" w:id="125"/>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Типовым правилам</w:t>
            </w:r>
            <w:r>
              <w:br/>
            </w:r>
            <w:r>
              <w:rPr>
                <w:rFonts w:ascii="Times New Roman"/>
                <w:b w:val="false"/>
                <w:i w:val="false"/>
                <w:color w:val="000000"/>
                <w:sz w:val="20"/>
              </w:rPr>
              <w:t>предоставления</w:t>
            </w:r>
            <w:r>
              <w:br/>
            </w:r>
            <w:r>
              <w:rPr>
                <w:rFonts w:ascii="Times New Roman"/>
                <w:b w:val="false"/>
                <w:i w:val="false"/>
                <w:color w:val="000000"/>
                <w:sz w:val="20"/>
              </w:rPr>
              <w:t>коммунальных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0" w:id="126"/>
    <w:p>
      <w:pPr>
        <w:spacing w:after="0"/>
        <w:ind w:left="0"/>
        <w:jc w:val="left"/>
      </w:pPr>
      <w:r>
        <w:rPr>
          <w:rFonts w:ascii="Times New Roman"/>
          <w:b/>
          <w:i w:val="false"/>
          <w:color w:val="000000"/>
        </w:rPr>
        <w:t xml:space="preserve"> Біріңғай төлем құжаты/Единый платежный документ</w:t>
      </w:r>
    </w:p>
    <w:bookmarkEnd w:id="126"/>
    <w:p>
      <w:pPr>
        <w:spacing w:after="0"/>
        <w:ind w:left="0"/>
        <w:jc w:val="both"/>
      </w:pPr>
      <w:r>
        <w:rPr>
          <w:rFonts w:ascii="Times New Roman"/>
          <w:b w:val="false"/>
          <w:i w:val="false"/>
          <w:color w:val="ff0000"/>
          <w:sz w:val="28"/>
        </w:rPr>
        <w:t xml:space="preserve">
      Сноска. Типовые правила дополнены приложением в соответствии с приказом Министра промышленности и строительства РК от 02.10.2023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w:t>
            </w:r>
          </w:p>
          <w:p>
            <w:pPr>
              <w:spacing w:after="20"/>
              <w:ind w:left="20"/>
              <w:jc w:val="both"/>
            </w:pPr>
            <w:r>
              <w:rPr>
                <w:rFonts w:ascii="Times New Roman"/>
                <w:b w:val="false"/>
                <w:i w:val="false"/>
                <w:color w:val="000000"/>
                <w:sz w:val="20"/>
              </w:rPr>
              <w:t>Наименование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Оплата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w:t>
            </w:r>
          </w:p>
          <w:p>
            <w:pPr>
              <w:spacing w:after="20"/>
              <w:ind w:left="20"/>
              <w:jc w:val="both"/>
            </w:pPr>
            <w:r>
              <w:rPr>
                <w:rFonts w:ascii="Times New Roman"/>
                <w:b w:val="false"/>
                <w:i w:val="false"/>
                <w:color w:val="000000"/>
                <w:sz w:val="20"/>
              </w:rPr>
              <w:t>Предыдущие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w:t>
            </w:r>
          </w:p>
          <w:p>
            <w:pPr>
              <w:spacing w:after="20"/>
              <w:ind w:left="20"/>
              <w:jc w:val="both"/>
            </w:pPr>
            <w:r>
              <w:rPr>
                <w:rFonts w:ascii="Times New Roman"/>
                <w:b w:val="false"/>
                <w:i w:val="false"/>
                <w:color w:val="000000"/>
                <w:sz w:val="20"/>
              </w:rPr>
              <w:t>Текущие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p>
            <w:pPr>
              <w:spacing w:after="20"/>
              <w:ind w:left="20"/>
              <w:jc w:val="both"/>
            </w:pPr>
            <w:r>
              <w:rPr>
                <w:rFonts w:ascii="Times New Roman"/>
                <w:b w:val="false"/>
                <w:i w:val="false"/>
                <w:color w:val="000000"/>
                <w:sz w:val="20"/>
              </w:rPr>
              <w:t>электрмен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w:t>
            </w:r>
          </w:p>
          <w:p>
            <w:pPr>
              <w:spacing w:after="20"/>
              <w:ind w:left="20"/>
              <w:jc w:val="both"/>
            </w:pPr>
            <w:r>
              <w:rPr>
                <w:rFonts w:ascii="Times New Roman"/>
                <w:b w:val="false"/>
                <w:i w:val="false"/>
                <w:color w:val="000000"/>
                <w:sz w:val="20"/>
              </w:rPr>
              <w:t>Горячее водоснабжение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p>
            <w:pPr>
              <w:spacing w:after="20"/>
              <w:ind w:left="20"/>
              <w:jc w:val="both"/>
            </w:pPr>
            <w:r>
              <w:rPr>
                <w:rFonts w:ascii="Times New Roman"/>
                <w:b w:val="false"/>
                <w:i w:val="false"/>
                <w:color w:val="000000"/>
                <w:sz w:val="20"/>
              </w:rPr>
              <w:t>Сумен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p>
            <w:pPr>
              <w:spacing w:after="20"/>
              <w:ind w:left="20"/>
              <w:jc w:val="both"/>
            </w:pPr>
            <w:r>
              <w:rPr>
                <w:rFonts w:ascii="Times New Roman"/>
                <w:b w:val="false"/>
                <w:i w:val="false"/>
                <w:color w:val="000000"/>
                <w:sz w:val="20"/>
              </w:rPr>
              <w:t>газоснабжение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w:t>
            </w:r>
          </w:p>
          <w:p>
            <w:pPr>
              <w:spacing w:after="20"/>
              <w:ind w:left="20"/>
              <w:jc w:val="both"/>
            </w:pPr>
            <w:r>
              <w:rPr>
                <w:rFonts w:ascii="Times New Roman"/>
                <w:b w:val="false"/>
                <w:i w:val="false"/>
                <w:color w:val="000000"/>
                <w:sz w:val="20"/>
              </w:rPr>
              <w:t>/Обслуживание лифтов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 " жыл/Срок оплаты " "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