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6f22" w14:textId="36c6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мая 2020 года № 204. Зарегистрирован в Министерстве юстиции Республики Казахстан 15 мая 2020 года № 20639. Утратил силу приказом Министра просвещения Республики Казахстан от 25 апреля 2024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 (зарегистрирован в Реестре государственной регистрации нормативных правовых актов Республики Казахстан под № 8676, опубликован в газете "Казахстанская правда" от 26 сентября 2013 года № 282 (27556))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Отраслевой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Министерства образования и науки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Поощрения являются формой стимулирования труда работников системы образования, науки и других организаций в области образования и науки, а также стимулирования социально направленной, общественно полезной деятельности студентов, обучающихся в организациях образования (далее - студенты).";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 целях стимулирования студентов за осуществляемую ими социально направленную, общественно полезную деятельность устанавливается поощрение в виде социального студенческого кредита (далее – Кредит).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 позволяет студенту произвести зачет некоторых академических кредитов, определенных организацией образования и получить единовременную денежную выплату на условиях, предусмотренных Поощрением.";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Порядок, условия предоставления и сопровождения предоставления Кредитов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Кредиты предоставляются студентам, осуществляющим социально- направленную, общественно-полезную деятельность в интересах физических и (или) юридических лиц по следующим видам: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инклюзивное образование;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репетиторство (языки, компьютерная грамотность);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с несовершеннолетними детьми девиантного поведения;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дворовых и спортивных клубов;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работа с детьми, престарелыми и инвалидами;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работа в сфере защиты окружающей среды и экологической безопасности, сохранения объектов историко-культурного наследия;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и частных организаций здравоохранения, и других организаций социальной направленности, предоставляющих услуги пациентам, престарелым людям и инвалидам;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работе местных молодежных ресурсных центров при проведении республиканских и городских мероприятий с волонтерами;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помощь в работе лицам, осуществляющие туристскую деятельность при организации экскурсионной деятельности (посещений музеев, библиотек и других достопримечательностей города) с целью развития туризма;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 в организации международных мероприятий (форумы, универсиады, фестивали, спартакиады);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работа в приюте для животных.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Студентам предоставляются следующие виды Кредита: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20 часов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Поощрения, студентам предоставляется Кредит в виде ваучера, позволяющего произвести зачет двух академических кредитов (часов) определенных организацией образования и получить единовременную денежную выплату в размере 20 000 тенге;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50 часов деятельности, указанной в пункте 27 Поощрения, студентам предоставляется Кредит в виде ваучера, позволяющего произвести зачет пяти академических кредитов (часов) определенных организацией образования и получить единовременную денежную выплату в размере 50 000 тенге.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предоставление студентам Кредита в виде ваучера, предусмотренного в настоящем пункте Поощрения, в течение финансового года не производится.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Оператором по организации Кредита выступает акционерное общество "Финансовый центр".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Единовременные денежные выплаты по Кредиту осуществляются акционерным обществом "Финансовый центр".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Условия взаимодействия участников социально направленной, общественно полезной деятельности студентов определяются в договоре присоединения, разрабатываемом акционерным обществом "Финансовый центр".".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