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8325" w14:textId="0258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культуры и спорта Республики Казахстан от 29 июня 2016 года № 190 "Об утверждении Правил и условий выплаты доплат работникам организаций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15 мая 2020 года № 131. Зарегистрирован в Министерстве юстиции Республики Казахстан 18 мая 2020 года № 20656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29 июня 2016 года № 190 "Об утверждении Правил и условий выплаты доплат работникам организаций физической культуры и спорта" (зарегистрирован в Реестре государственной регистрации нормативных правовых актов за № 13963, опубликован 29 июля 2016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выплаты доплат работникам организаций физической культуры и спорта, утвержденных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выплаты доплат";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Размеры доплат, указанных в подпунктах 1) и 2) пункта 3 настоящих Правил, устанавливаются на основании результатов спортсменов, подтверждаемых протоколами спортивных соревнований.";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государственному тренеру, главному тренеру, старшему тренеру, старшему тренеру-преподавателю, методисту, инструктору до 100 %;";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начальнику команды, инструктору-спортсмену, инспектору, менеджеру, пресс-секретарю до 60 %.";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Условия выплаты доплат";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Выплата доплат 1 и 2 производится по итогам результатов, показавших спортсменами организации на республиканских и международных спортивных соревнованиях.";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