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40cb" w14:textId="7d04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Комитета по статистике Министерства национальной экономики Республики Казахстан от 7 октября 2019 года № 11 "Об утверждении переписных листов для проведения национальной переписи населения Республики Казахстан в 2020 году"</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июня 2020 года № 28. Зарегистрирован в Министерстве юстиции Республики Казахстан 8 июня 2020 года № 20832</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октября 2019 года № 11 "Об утверждении переписных листов для проведения национальной переписи населения Республики Казахстан в 2020 году" (зарегистрирован в Реестре государственной регистрации нормативных правовых актов за № 19465, опубликован 10 октября 2019 года в Эталонном контрольном банке нормативных-правовых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Переписной лист</w:t>
      </w:r>
      <w:r>
        <w:rPr>
          <w:rFonts w:ascii="Times New Roman"/>
          <w:b w:val="false"/>
          <w:i w:val="false"/>
          <w:color w:val="000000"/>
          <w:sz w:val="28"/>
        </w:rPr>
        <w:t xml:space="preserve"> для проведения национальной переписи населения Республики Казахстан в 2020 году "Индивидуальный" (индекс 3-И, периодичность: единовременная),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по подготовке и проведению национальных переписей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3. Управлению по подготовке и проведению национальных переписей Комитета по статистике Министерства национальной экономики Республики Казахстан довести настоящий приказ до заинтересованных государственных органов,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(Кошкимбаев Н.Ж.).</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w:t>
            </w:r>
            <w:r>
              <w:br/>
            </w:r>
            <w:r>
              <w:rPr>
                <w:rFonts w:ascii="Times New Roman"/>
                <w:b w:val="false"/>
                <w:i w:val="false"/>
                <w:color w:val="000000"/>
                <w:sz w:val="20"/>
              </w:rPr>
              <w:t>от 5 июня 2020 года №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3007"/>
        <w:gridCol w:w="457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p>
          <w:bookmarkEnd w:id="8"/>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Форма переписного листа для проведения национальной переписи населения Республики Казахстан в 2020 году</w:t>
            </w:r>
          </w:p>
          <w:bookmarkEnd w:id="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 " 2019 года №__</w:t>
            </w:r>
          </w:p>
          <w:bookmarkEnd w:id="10"/>
        </w:tc>
      </w:tr>
    </w:tbl>
    <w:bookmarkStart w:name="z18" w:id="11"/>
    <w:p>
      <w:pPr>
        <w:spacing w:after="0"/>
        <w:ind w:left="0"/>
        <w:jc w:val="both"/>
      </w:pPr>
      <w:r>
        <w:rPr>
          <w:rFonts w:ascii="Times New Roman"/>
          <w:b w:val="false"/>
          <w:i w:val="false"/>
          <w:color w:val="000000"/>
          <w:sz w:val="28"/>
        </w:rPr>
        <w:t>
      Представляется территориальному органу статистики</w:t>
      </w:r>
    </w:p>
    <w:bookmarkEnd w:id="11"/>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400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Переписной лист размещен на интернет-ресурсе www.sanaq.gov.kz</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"Индивидуальный"</w:t>
            </w:r>
          </w:p>
        </w:tc>
      </w:tr>
    </w:tbl>
    <w:bookmarkStart w:name="z22" w:id="14"/>
    <w:p>
      <w:pPr>
        <w:spacing w:after="0"/>
        <w:ind w:left="0"/>
        <w:jc w:val="both"/>
      </w:pPr>
      <w:r>
        <w:rPr>
          <w:rFonts w:ascii="Times New Roman"/>
          <w:b w:val="false"/>
          <w:i w:val="false"/>
          <w:color w:val="000000"/>
          <w:sz w:val="28"/>
        </w:rPr>
        <w:t>
      Индекс 3-И</w:t>
      </w:r>
    </w:p>
    <w:bookmarkEnd w:id="14"/>
    <w:bookmarkStart w:name="z23" w:id="15"/>
    <w:p>
      <w:pPr>
        <w:spacing w:after="0"/>
        <w:ind w:left="0"/>
        <w:jc w:val="both"/>
      </w:pPr>
      <w:r>
        <w:rPr>
          <w:rFonts w:ascii="Times New Roman"/>
          <w:b w:val="false"/>
          <w:i w:val="false"/>
          <w:color w:val="000000"/>
          <w:sz w:val="28"/>
        </w:rPr>
        <w:t>
      Периодичность: единовременная</w:t>
      </w:r>
    </w:p>
    <w:bookmarkEnd w:id="15"/>
    <w:bookmarkStart w:name="z24" w:id="16"/>
    <w:p>
      <w:pPr>
        <w:spacing w:after="0"/>
        <w:ind w:left="0"/>
        <w:jc w:val="both"/>
      </w:pPr>
      <w:r>
        <w:rPr>
          <w:rFonts w:ascii="Times New Roman"/>
          <w:b w:val="false"/>
          <w:i w:val="false"/>
          <w:color w:val="000000"/>
          <w:sz w:val="28"/>
        </w:rPr>
        <w:t>
      Переписные листы заполняются на респондентов, входящих в состав домашнего хозяйства*</w:t>
      </w:r>
    </w:p>
    <w:bookmarkEnd w:id="16"/>
    <w:bookmarkStart w:name="z25" w:id="17"/>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18"/>
        <w:gridCol w:w="1867"/>
        <w:gridCol w:w="2047"/>
        <w:gridCol w:w="1023"/>
        <w:gridCol w:w="1457"/>
        <w:gridCol w:w="1632"/>
        <w:gridCol w:w="1"/>
        <w:gridCol w:w="1"/>
        <w:gridCol w:w="2856"/>
        <w:gridCol w:w="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счетного участка2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 в пределах счетного участка2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домашнего хозяйства3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 пределах домашнего хозяйства3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76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31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31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31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характеристики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Отчество (при его наличии)</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__________</w:t>
            </w:r>
          </w:p>
          <w:bookmarkEnd w:id="1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p>
          <w:bookmarkEnd w:id="20"/>
          <w:p>
            <w:pPr>
              <w:spacing w:after="20"/>
              <w:ind w:left="20"/>
              <w:jc w:val="both"/>
            </w:pPr>
            <w:r>
              <w:drawing>
                <wp:inline distT="0" distB="0" distL="0" distR="0">
                  <wp:extent cx="370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08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 пол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Мужской</w:t>
            </w:r>
            <w:r>
              <w:br/>
            </w:r>
            <w:r>
              <w:rPr>
                <w:rFonts w:ascii="Times New Roman"/>
                <w:b w:val="false"/>
                <w:i w:val="false"/>
                <w:color w:val="000000"/>
                <w:sz w:val="20"/>
              </w:rPr>
              <w:t>
2. Женский</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p>
          <w:bookmarkEnd w:id="22"/>
          <w:p>
            <w:pPr>
              <w:spacing w:after="20"/>
              <w:ind w:left="20"/>
              <w:jc w:val="both"/>
            </w:pPr>
            <w:r>
              <w:drawing>
                <wp:inline distT="0" distB="0" distL="0" distR="0">
                  <wp:extent cx="35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Вашего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Возраст</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p>
            <w:pPr>
              <w:spacing w:after="20"/>
              <w:ind w:left="20"/>
              <w:jc w:val="both"/>
            </w:pPr>
            <w:r>
              <w:drawing>
                <wp:inline distT="0" distB="0" distL="0" distR="0">
                  <wp:extent cx="1206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065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889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отношение к респонденту, записанному первым в пределах данного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xml:space="preserve">
1. Респондент, записанный первым в домашнем хозяйстве </w:t>
            </w:r>
            <w:r>
              <w:br/>
            </w:r>
            <w:r>
              <w:rPr>
                <w:rFonts w:ascii="Times New Roman"/>
                <w:b w:val="false"/>
                <w:i w:val="false"/>
                <w:color w:val="000000"/>
                <w:sz w:val="20"/>
              </w:rPr>
              <w:t>
</w:t>
            </w:r>
            <w:r>
              <w:rPr>
                <w:rFonts w:ascii="Times New Roman"/>
                <w:b w:val="false"/>
                <w:i w:val="false"/>
                <w:color w:val="000000"/>
                <w:sz w:val="20"/>
              </w:rPr>
              <w:t>2. Супруг, супруга</w:t>
            </w:r>
            <w:r>
              <w:br/>
            </w:r>
            <w:r>
              <w:rPr>
                <w:rFonts w:ascii="Times New Roman"/>
                <w:b w:val="false"/>
                <w:i w:val="false"/>
                <w:color w:val="000000"/>
                <w:sz w:val="20"/>
              </w:rPr>
              <w:t>
</w:t>
            </w:r>
            <w:r>
              <w:rPr>
                <w:rFonts w:ascii="Times New Roman"/>
                <w:b w:val="false"/>
                <w:i w:val="false"/>
                <w:color w:val="000000"/>
                <w:sz w:val="20"/>
              </w:rPr>
              <w:t>3. Сын, дочь</w:t>
            </w:r>
            <w:r>
              <w:br/>
            </w:r>
            <w:r>
              <w:rPr>
                <w:rFonts w:ascii="Times New Roman"/>
                <w:b w:val="false"/>
                <w:i w:val="false"/>
                <w:color w:val="000000"/>
                <w:sz w:val="20"/>
              </w:rPr>
              <w:t>
</w:t>
            </w:r>
            <w:r>
              <w:rPr>
                <w:rFonts w:ascii="Times New Roman"/>
                <w:b w:val="false"/>
                <w:i w:val="false"/>
                <w:color w:val="000000"/>
                <w:sz w:val="20"/>
              </w:rPr>
              <w:t>4. Отец, мать</w:t>
            </w:r>
            <w:r>
              <w:br/>
            </w:r>
            <w:r>
              <w:rPr>
                <w:rFonts w:ascii="Times New Roman"/>
                <w:b w:val="false"/>
                <w:i w:val="false"/>
                <w:color w:val="000000"/>
                <w:sz w:val="20"/>
              </w:rPr>
              <w:t>
</w:t>
            </w:r>
            <w:r>
              <w:rPr>
                <w:rFonts w:ascii="Times New Roman"/>
                <w:b w:val="false"/>
                <w:i w:val="false"/>
                <w:color w:val="000000"/>
                <w:sz w:val="20"/>
              </w:rPr>
              <w:t>5. Брат, сестра</w:t>
            </w:r>
            <w:r>
              <w:br/>
            </w:r>
            <w:r>
              <w:rPr>
                <w:rFonts w:ascii="Times New Roman"/>
                <w:b w:val="false"/>
                <w:i w:val="false"/>
                <w:color w:val="000000"/>
                <w:sz w:val="20"/>
              </w:rPr>
              <w:t>
</w:t>
            </w:r>
            <w:r>
              <w:rPr>
                <w:rFonts w:ascii="Times New Roman"/>
                <w:b w:val="false"/>
                <w:i w:val="false"/>
                <w:color w:val="000000"/>
                <w:sz w:val="20"/>
              </w:rPr>
              <w:t>6. Свекор (тесть), свекровь (теща)</w:t>
            </w:r>
            <w:r>
              <w:br/>
            </w:r>
            <w:r>
              <w:rPr>
                <w:rFonts w:ascii="Times New Roman"/>
                <w:b w:val="false"/>
                <w:i w:val="false"/>
                <w:color w:val="000000"/>
                <w:sz w:val="20"/>
              </w:rPr>
              <w:t>
</w:t>
            </w:r>
            <w:r>
              <w:rPr>
                <w:rFonts w:ascii="Times New Roman"/>
                <w:b w:val="false"/>
                <w:i w:val="false"/>
                <w:color w:val="000000"/>
                <w:sz w:val="20"/>
              </w:rPr>
              <w:t>7. Зять, сноха</w:t>
            </w:r>
            <w:r>
              <w:br/>
            </w:r>
            <w:r>
              <w:rPr>
                <w:rFonts w:ascii="Times New Roman"/>
                <w:b w:val="false"/>
                <w:i w:val="false"/>
                <w:color w:val="000000"/>
                <w:sz w:val="20"/>
              </w:rPr>
              <w:t>
</w:t>
            </w:r>
            <w:r>
              <w:rPr>
                <w:rFonts w:ascii="Times New Roman"/>
                <w:b w:val="false"/>
                <w:i w:val="false"/>
                <w:color w:val="000000"/>
                <w:sz w:val="20"/>
              </w:rPr>
              <w:t>8. Дедушка, бабушка</w:t>
            </w:r>
            <w:r>
              <w:br/>
            </w:r>
            <w:r>
              <w:rPr>
                <w:rFonts w:ascii="Times New Roman"/>
                <w:b w:val="false"/>
                <w:i w:val="false"/>
                <w:color w:val="000000"/>
                <w:sz w:val="20"/>
              </w:rPr>
              <w:t>
</w:t>
            </w:r>
            <w:r>
              <w:rPr>
                <w:rFonts w:ascii="Times New Roman"/>
                <w:b w:val="false"/>
                <w:i w:val="false"/>
                <w:color w:val="000000"/>
                <w:sz w:val="20"/>
              </w:rPr>
              <w:t>9. Внук, внучка</w:t>
            </w:r>
            <w:r>
              <w:br/>
            </w:r>
            <w:r>
              <w:rPr>
                <w:rFonts w:ascii="Times New Roman"/>
                <w:b w:val="false"/>
                <w:i w:val="false"/>
                <w:color w:val="000000"/>
                <w:sz w:val="20"/>
              </w:rPr>
              <w:t>
</w:t>
            </w:r>
            <w:r>
              <w:rPr>
                <w:rFonts w:ascii="Times New Roman"/>
                <w:b w:val="false"/>
                <w:i w:val="false"/>
                <w:color w:val="000000"/>
                <w:sz w:val="20"/>
              </w:rPr>
              <w:t>10. Другая степень родства</w:t>
            </w:r>
            <w:r>
              <w:br/>
            </w:r>
            <w:r>
              <w:rPr>
                <w:rFonts w:ascii="Times New Roman"/>
                <w:b w:val="false"/>
                <w:i w:val="false"/>
                <w:color w:val="000000"/>
                <w:sz w:val="20"/>
              </w:rPr>
              <w:t>
</w:t>
            </w:r>
            <w:r>
              <w:rPr>
                <w:rFonts w:ascii="Times New Roman"/>
                <w:b w:val="false"/>
                <w:i w:val="false"/>
                <w:color w:val="000000"/>
                <w:sz w:val="20"/>
              </w:rPr>
              <w:t>11. Не родственник (нет родства)</w:t>
            </w:r>
            <w:r>
              <w:br/>
            </w:r>
            <w:r>
              <w:rPr>
                <w:rFonts w:ascii="Times New Roman"/>
                <w:b w:val="false"/>
                <w:i w:val="false"/>
                <w:color w:val="000000"/>
                <w:sz w:val="20"/>
              </w:rPr>
              <w:t>
Укажите номер матери (отца) согласно листу 1-ПП в пределах домашнего хозяйства</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9600" cy="290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Ваше место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1. Республика Казахстан  (укажите область, город, район)</w:t>
            </w:r>
            <w:r>
              <w:br/>
            </w:r>
            <w:r>
              <w:rPr>
                <w:rFonts w:ascii="Times New Roman"/>
                <w:b w:val="false"/>
                <w:i w:val="false"/>
                <w:color w:val="000000"/>
                <w:sz w:val="20"/>
              </w:rPr>
              <w:t>
2. Другая страна (укажите)</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1. Республика Казахстан</w:t>
            </w:r>
            <w:r>
              <w:br/>
            </w:r>
            <w:r>
              <w:rPr>
                <w:rFonts w:ascii="Times New Roman"/>
                <w:b w:val="false"/>
                <w:i w:val="false"/>
                <w:color w:val="000000"/>
                <w:sz w:val="20"/>
              </w:rPr>
              <w:t>
</w:t>
            </w:r>
            <w:r>
              <w:rPr>
                <w:rFonts w:ascii="Times New Roman"/>
                <w:b w:val="false"/>
                <w:i w:val="false"/>
                <w:color w:val="000000"/>
                <w:sz w:val="20"/>
              </w:rPr>
              <w:t>2. Другая страна  (укажите)</w:t>
            </w:r>
            <w:r>
              <w:br/>
            </w:r>
            <w:r>
              <w:rPr>
                <w:rFonts w:ascii="Times New Roman"/>
                <w:b w:val="false"/>
                <w:i w:val="false"/>
                <w:color w:val="000000"/>
                <w:sz w:val="20"/>
              </w:rPr>
              <w:t>
3. Без гражданства</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p>
          <w:bookmarkEnd w:id="29"/>
          <w:p>
            <w:pPr>
              <w:spacing w:after="20"/>
              <w:ind w:left="20"/>
              <w:jc w:val="both"/>
            </w:pPr>
            <w:r>
              <w:drawing>
                <wp:inline distT="0" distB="0" distL="0" distR="0">
                  <wp:extent cx="35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место постоянного жительства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1. Укажите область, город, район, сельский округ, населенный пункт</w:t>
            </w:r>
            <w:r>
              <w:br/>
            </w:r>
            <w:r>
              <w:rPr>
                <w:rFonts w:ascii="Times New Roman"/>
                <w:b w:val="false"/>
                <w:i w:val="false"/>
                <w:color w:val="000000"/>
                <w:sz w:val="20"/>
              </w:rPr>
              <w:t>
2. Укажите проспект, улицу, площадь, переулок, проезд, номер дома, номер квартиры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__________</w:t>
            </w:r>
          </w:p>
          <w:bookmarkEnd w:id="3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местонахождение на момент учета населения (00 часов ночи  с 30 сентября  на 1 октября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1. В данном населенном пункте</w:t>
            </w:r>
            <w:r>
              <w:br/>
            </w:r>
            <w:r>
              <w:rPr>
                <w:rFonts w:ascii="Times New Roman"/>
                <w:b w:val="false"/>
                <w:i w:val="false"/>
                <w:color w:val="000000"/>
                <w:sz w:val="20"/>
              </w:rPr>
              <w:t>
</w:t>
            </w:r>
            <w:r>
              <w:rPr>
                <w:rFonts w:ascii="Times New Roman"/>
                <w:b w:val="false"/>
                <w:i w:val="false"/>
                <w:color w:val="000000"/>
                <w:sz w:val="20"/>
              </w:rPr>
              <w:t>2. В другом населенном пункте (укажите область, город, район, сельский округ, населенный пункт)</w:t>
            </w:r>
            <w:r>
              <w:br/>
            </w:r>
            <w:r>
              <w:rPr>
                <w:rFonts w:ascii="Times New Roman"/>
                <w:b w:val="false"/>
                <w:i w:val="false"/>
                <w:color w:val="000000"/>
                <w:sz w:val="20"/>
              </w:rPr>
              <w:t>
3. За пределами Республики Казахстан (укажите страну)</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p>
          <w:bookmarkEnd w:id="33"/>
          <w:p>
            <w:pPr>
              <w:spacing w:after="20"/>
              <w:ind w:left="20"/>
              <w:jc w:val="both"/>
            </w:pPr>
            <w:r>
              <w:drawing>
                <wp:inline distT="0" distB="0" distL="0" distR="0">
                  <wp:extent cx="35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p>
          <w:bookmarkEnd w:id="34"/>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 Вашего временного проживания или отсутствия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Туризм</w:t>
            </w:r>
            <w:r>
              <w:br/>
            </w:r>
            <w:r>
              <w:rPr>
                <w:rFonts w:ascii="Times New Roman"/>
                <w:b w:val="false"/>
                <w:i w:val="false"/>
                <w:color w:val="000000"/>
                <w:sz w:val="20"/>
              </w:rPr>
              <w:t>
</w:t>
            </w:r>
            <w:r>
              <w:rPr>
                <w:rFonts w:ascii="Times New Roman"/>
                <w:b w:val="false"/>
                <w:i w:val="false"/>
                <w:color w:val="000000"/>
                <w:sz w:val="20"/>
              </w:rPr>
              <w:t>5. Срочная воинская служба в Вооруженных Силах</w:t>
            </w:r>
            <w:r>
              <w:br/>
            </w:r>
            <w:r>
              <w:rPr>
                <w:rFonts w:ascii="Times New Roman"/>
                <w:b w:val="false"/>
                <w:i w:val="false"/>
                <w:color w:val="000000"/>
                <w:sz w:val="20"/>
              </w:rPr>
              <w:t>
6. Другое</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165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продолжительность Вашего временного проживания или отсутствия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Месяцев (если менее месяца, то указать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0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Этнокультурные характеристики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Вашу национальность (этническую принадлежность)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1. Казах (шка)</w:t>
            </w:r>
            <w:r>
              <w:br/>
            </w:r>
            <w:r>
              <w:rPr>
                <w:rFonts w:ascii="Times New Roman"/>
                <w:b w:val="false"/>
                <w:i w:val="false"/>
                <w:color w:val="000000"/>
                <w:sz w:val="20"/>
              </w:rPr>
              <w:t>
</w:t>
            </w:r>
            <w:r>
              <w:rPr>
                <w:rFonts w:ascii="Times New Roman"/>
                <w:b w:val="false"/>
                <w:i w:val="false"/>
                <w:color w:val="000000"/>
                <w:sz w:val="20"/>
              </w:rPr>
              <w:t>2. Русский (ая)</w:t>
            </w:r>
            <w:r>
              <w:br/>
            </w:r>
            <w:r>
              <w:rPr>
                <w:rFonts w:ascii="Times New Roman"/>
                <w:b w:val="false"/>
                <w:i w:val="false"/>
                <w:color w:val="000000"/>
                <w:sz w:val="20"/>
              </w:rPr>
              <w:t>
</w:t>
            </w:r>
            <w:r>
              <w:rPr>
                <w:rFonts w:ascii="Times New Roman"/>
                <w:b w:val="false"/>
                <w:i w:val="false"/>
                <w:color w:val="000000"/>
                <w:sz w:val="20"/>
              </w:rPr>
              <w:t>3. Другая  (укажите)</w:t>
            </w:r>
            <w:r>
              <w:br/>
            </w:r>
            <w:r>
              <w:rPr>
                <w:rFonts w:ascii="Times New Roman"/>
                <w:b w:val="false"/>
                <w:i w:val="false"/>
                <w:color w:val="000000"/>
                <w:sz w:val="20"/>
              </w:rPr>
              <w:t>
4. Не указавшие</w:t>
            </w:r>
          </w:p>
          <w:bookmarkEnd w:id="36"/>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685800"/>
                          </a:xfrm>
                          <a:prstGeom prst="rect">
                            <a:avLst/>
                          </a:prstGeom>
                        </pic:spPr>
                      </pic:pic>
                    </a:graphicData>
                  </a:graphic>
                </wp:inline>
              </w:drawing>
            </w:r>
          </w:p>
          <w:p>
            <w:pPr>
              <w:spacing w:after="0"/>
              <w:ind w:left="0"/>
              <w:jc w:val="both"/>
            </w:pP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Ваше вероисповедание (религию)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1. Ислам</w:t>
            </w:r>
            <w:r>
              <w:br/>
            </w:r>
            <w:r>
              <w:rPr>
                <w:rFonts w:ascii="Times New Roman"/>
                <w:b w:val="false"/>
                <w:i w:val="false"/>
                <w:color w:val="000000"/>
                <w:sz w:val="20"/>
              </w:rPr>
              <w:t>
</w:t>
            </w:r>
            <w:r>
              <w:rPr>
                <w:rFonts w:ascii="Times New Roman"/>
                <w:b w:val="false"/>
                <w:i w:val="false"/>
                <w:color w:val="000000"/>
                <w:sz w:val="20"/>
              </w:rPr>
              <w:t>2. Христианство</w:t>
            </w:r>
            <w:r>
              <w:br/>
            </w:r>
            <w:r>
              <w:rPr>
                <w:rFonts w:ascii="Times New Roman"/>
                <w:b w:val="false"/>
                <w:i w:val="false"/>
                <w:color w:val="000000"/>
                <w:sz w:val="20"/>
              </w:rPr>
              <w:t>
</w:t>
            </w:r>
            <w:r>
              <w:rPr>
                <w:rFonts w:ascii="Times New Roman"/>
                <w:b w:val="false"/>
                <w:i w:val="false"/>
                <w:color w:val="000000"/>
                <w:sz w:val="20"/>
              </w:rPr>
              <w:t>2.1 Православие</w:t>
            </w:r>
            <w:r>
              <w:br/>
            </w:r>
            <w:r>
              <w:rPr>
                <w:rFonts w:ascii="Times New Roman"/>
                <w:b w:val="false"/>
                <w:i w:val="false"/>
                <w:color w:val="000000"/>
                <w:sz w:val="20"/>
              </w:rPr>
              <w:t>
</w:t>
            </w:r>
            <w:r>
              <w:rPr>
                <w:rFonts w:ascii="Times New Roman"/>
                <w:b w:val="false"/>
                <w:i w:val="false"/>
                <w:color w:val="000000"/>
                <w:sz w:val="20"/>
              </w:rPr>
              <w:t>2.2 Католицизм</w:t>
            </w:r>
            <w:r>
              <w:br/>
            </w:r>
            <w:r>
              <w:rPr>
                <w:rFonts w:ascii="Times New Roman"/>
                <w:b w:val="false"/>
                <w:i w:val="false"/>
                <w:color w:val="000000"/>
                <w:sz w:val="20"/>
              </w:rPr>
              <w:t>
</w:t>
            </w:r>
            <w:r>
              <w:rPr>
                <w:rFonts w:ascii="Times New Roman"/>
                <w:b w:val="false"/>
                <w:i w:val="false"/>
                <w:color w:val="000000"/>
                <w:sz w:val="20"/>
              </w:rPr>
              <w:t>2.3 Протестантизм</w:t>
            </w:r>
            <w:r>
              <w:br/>
            </w:r>
            <w:r>
              <w:rPr>
                <w:rFonts w:ascii="Times New Roman"/>
                <w:b w:val="false"/>
                <w:i w:val="false"/>
                <w:color w:val="000000"/>
                <w:sz w:val="20"/>
              </w:rPr>
              <w:t>
</w:t>
            </w:r>
            <w:r>
              <w:rPr>
                <w:rFonts w:ascii="Times New Roman"/>
                <w:b w:val="false"/>
                <w:i w:val="false"/>
                <w:color w:val="000000"/>
                <w:sz w:val="20"/>
              </w:rPr>
              <w:t>3. Иудаизм</w:t>
            </w:r>
            <w:r>
              <w:br/>
            </w:r>
            <w:r>
              <w:rPr>
                <w:rFonts w:ascii="Times New Roman"/>
                <w:b w:val="false"/>
                <w:i w:val="false"/>
                <w:color w:val="000000"/>
                <w:sz w:val="20"/>
              </w:rPr>
              <w:t>
</w:t>
            </w:r>
            <w:r>
              <w:rPr>
                <w:rFonts w:ascii="Times New Roman"/>
                <w:b w:val="false"/>
                <w:i w:val="false"/>
                <w:color w:val="000000"/>
                <w:sz w:val="20"/>
              </w:rPr>
              <w:t>4. Буддизм</w:t>
            </w:r>
            <w:r>
              <w:br/>
            </w:r>
            <w:r>
              <w:rPr>
                <w:rFonts w:ascii="Times New Roman"/>
                <w:b w:val="false"/>
                <w:i w:val="false"/>
                <w:color w:val="000000"/>
                <w:sz w:val="20"/>
              </w:rPr>
              <w:t>
</w:t>
            </w:r>
            <w:r>
              <w:rPr>
                <w:rFonts w:ascii="Times New Roman"/>
                <w:b w:val="false"/>
                <w:i w:val="false"/>
                <w:color w:val="000000"/>
                <w:sz w:val="20"/>
              </w:rPr>
              <w:t>5. Другое (укажите)</w:t>
            </w:r>
            <w:r>
              <w:br/>
            </w:r>
            <w:r>
              <w:rPr>
                <w:rFonts w:ascii="Times New Roman"/>
                <w:b w:val="false"/>
                <w:i w:val="false"/>
                <w:color w:val="000000"/>
                <w:sz w:val="20"/>
              </w:rPr>
              <w:t>
</w:t>
            </w:r>
            <w:r>
              <w:rPr>
                <w:rFonts w:ascii="Times New Roman"/>
                <w:b w:val="false"/>
                <w:i w:val="false"/>
                <w:color w:val="000000"/>
                <w:sz w:val="20"/>
              </w:rPr>
              <w:t>6. Отказываюсь указать</w:t>
            </w:r>
            <w:r>
              <w:br/>
            </w:r>
            <w:r>
              <w:rPr>
                <w:rFonts w:ascii="Times New Roman"/>
                <w:b w:val="false"/>
                <w:i w:val="false"/>
                <w:color w:val="000000"/>
                <w:sz w:val="20"/>
              </w:rPr>
              <w:t>
7. Неверующий</w:t>
            </w:r>
          </w:p>
          <w:bookmarkEnd w:id="38"/>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p>
          <w:bookmarkEnd w:id="3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 родной язык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0"/>
          <w:p>
            <w:pPr>
              <w:spacing w:after="20"/>
              <w:ind w:left="20"/>
              <w:jc w:val="both"/>
            </w:pPr>
            <w:r>
              <w:rPr>
                <w:rFonts w:ascii="Times New Roman"/>
                <w:b w:val="false"/>
                <w:i w:val="false"/>
                <w:color w:val="000000"/>
                <w:sz w:val="20"/>
              </w:rPr>
              <w:t>
1. Казахский</w:t>
            </w:r>
            <w:r>
              <w:br/>
            </w:r>
            <w:r>
              <w:rPr>
                <w:rFonts w:ascii="Times New Roman"/>
                <w:b w:val="false"/>
                <w:i w:val="false"/>
                <w:color w:val="000000"/>
                <w:sz w:val="20"/>
              </w:rPr>
              <w:t>
</w:t>
            </w:r>
            <w:r>
              <w:rPr>
                <w:rFonts w:ascii="Times New Roman"/>
                <w:b w:val="false"/>
                <w:i w:val="false"/>
                <w:color w:val="000000"/>
                <w:sz w:val="20"/>
              </w:rPr>
              <w:t>2. Русский</w:t>
            </w:r>
            <w:r>
              <w:br/>
            </w:r>
            <w:r>
              <w:rPr>
                <w:rFonts w:ascii="Times New Roman"/>
                <w:b w:val="false"/>
                <w:i w:val="false"/>
                <w:color w:val="000000"/>
                <w:sz w:val="20"/>
              </w:rPr>
              <w:t>
3. Другой (укажите)</w:t>
            </w:r>
          </w:p>
          <w:bookmarkEnd w:id="40"/>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1"/>
          <w:p>
            <w:pPr>
              <w:spacing w:after="20"/>
              <w:ind w:left="20"/>
              <w:jc w:val="both"/>
            </w:pPr>
          </w:p>
          <w:bookmarkEnd w:id="41"/>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2"/>
          <w:p>
            <w:pPr>
              <w:spacing w:after="20"/>
              <w:ind w:left="20"/>
              <w:jc w:val="both"/>
            </w:pPr>
            <w:r>
              <w:rPr>
                <w:rFonts w:ascii="Times New Roman"/>
                <w:b w:val="false"/>
                <w:i w:val="false"/>
                <w:color w:val="000000"/>
                <w:sz w:val="20"/>
              </w:rPr>
              <w:t xml:space="preserve">
Какими языками </w:t>
            </w:r>
            <w:r>
              <w:br/>
            </w:r>
            <w:r>
              <w:rPr>
                <w:rFonts w:ascii="Times New Roman"/>
                <w:b w:val="false"/>
                <w:i w:val="false"/>
                <w:color w:val="000000"/>
                <w:sz w:val="20"/>
              </w:rPr>
              <w:t>
</w:t>
            </w:r>
            <w:r>
              <w:rPr>
                <w:rFonts w:ascii="Times New Roman"/>
                <w:b w:val="false"/>
                <w:i w:val="false"/>
                <w:color w:val="000000"/>
                <w:sz w:val="20"/>
              </w:rPr>
              <w:t>Вы владеете?</w:t>
            </w:r>
            <w:r>
              <w:br/>
            </w:r>
            <w:r>
              <w:rPr>
                <w:rFonts w:ascii="Times New Roman"/>
                <w:b w:val="false"/>
                <w:i w:val="false"/>
                <w:color w:val="000000"/>
                <w:sz w:val="20"/>
              </w:rPr>
              <w:t>
</w:t>
            </w:r>
            <w:r>
              <w:rPr>
                <w:rFonts w:ascii="Times New Roman"/>
                <w:b w:val="false"/>
                <w:i w:val="false"/>
                <w:color w:val="000000"/>
                <w:sz w:val="20"/>
              </w:rPr>
              <w:t>(5 лет и старше)</w:t>
            </w:r>
            <w:r>
              <w:br/>
            </w:r>
            <w:r>
              <w:rPr>
                <w:rFonts w:ascii="Times New Roman"/>
                <w:b w:val="false"/>
                <w:i w:val="false"/>
                <w:color w:val="000000"/>
                <w:sz w:val="20"/>
              </w:rPr>
              <w:t>
(вариантов ответа не более 7)</w:t>
            </w:r>
          </w:p>
          <w:bookmarkEnd w:id="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1. Казахский</w:t>
            </w:r>
            <w:r>
              <w:br/>
            </w:r>
            <w:r>
              <w:rPr>
                <w:rFonts w:ascii="Times New Roman"/>
                <w:b w:val="false"/>
                <w:i w:val="false"/>
                <w:color w:val="000000"/>
                <w:sz w:val="20"/>
              </w:rPr>
              <w:t>
</w:t>
            </w:r>
            <w:r>
              <w:rPr>
                <w:rFonts w:ascii="Times New Roman"/>
                <w:b w:val="false"/>
                <w:i w:val="false"/>
                <w:color w:val="000000"/>
                <w:sz w:val="20"/>
              </w:rPr>
              <w:t>2. Русский</w:t>
            </w:r>
            <w:r>
              <w:br/>
            </w:r>
            <w:r>
              <w:rPr>
                <w:rFonts w:ascii="Times New Roman"/>
                <w:b w:val="false"/>
                <w:i w:val="false"/>
                <w:color w:val="000000"/>
                <w:sz w:val="20"/>
              </w:rPr>
              <w:t>
</w:t>
            </w:r>
            <w:r>
              <w:rPr>
                <w:rFonts w:ascii="Times New Roman"/>
                <w:b w:val="false"/>
                <w:i w:val="false"/>
                <w:color w:val="000000"/>
                <w:sz w:val="20"/>
              </w:rPr>
              <w:t>3. Узбекский</w:t>
            </w:r>
            <w:r>
              <w:br/>
            </w:r>
            <w:r>
              <w:rPr>
                <w:rFonts w:ascii="Times New Roman"/>
                <w:b w:val="false"/>
                <w:i w:val="false"/>
                <w:color w:val="000000"/>
                <w:sz w:val="20"/>
              </w:rPr>
              <w:t>
</w:t>
            </w:r>
            <w:r>
              <w:rPr>
                <w:rFonts w:ascii="Times New Roman"/>
                <w:b w:val="false"/>
                <w:i w:val="false"/>
                <w:color w:val="000000"/>
                <w:sz w:val="20"/>
              </w:rPr>
              <w:t>4. Уйгурский</w:t>
            </w:r>
            <w:r>
              <w:br/>
            </w:r>
            <w:r>
              <w:rPr>
                <w:rFonts w:ascii="Times New Roman"/>
                <w:b w:val="false"/>
                <w:i w:val="false"/>
                <w:color w:val="000000"/>
                <w:sz w:val="20"/>
              </w:rPr>
              <w:t>
</w:t>
            </w:r>
            <w:r>
              <w:rPr>
                <w:rFonts w:ascii="Times New Roman"/>
                <w:b w:val="false"/>
                <w:i w:val="false"/>
                <w:color w:val="000000"/>
                <w:sz w:val="20"/>
              </w:rPr>
              <w:t>5. Украинский</w:t>
            </w:r>
            <w:r>
              <w:br/>
            </w:r>
            <w:r>
              <w:rPr>
                <w:rFonts w:ascii="Times New Roman"/>
                <w:b w:val="false"/>
                <w:i w:val="false"/>
                <w:color w:val="000000"/>
                <w:sz w:val="20"/>
              </w:rPr>
              <w:t>
</w:t>
            </w:r>
            <w:r>
              <w:rPr>
                <w:rFonts w:ascii="Times New Roman"/>
                <w:b w:val="false"/>
                <w:i w:val="false"/>
                <w:color w:val="000000"/>
                <w:sz w:val="20"/>
              </w:rPr>
              <w:t>6. Татарский</w:t>
            </w:r>
            <w:r>
              <w:br/>
            </w:r>
            <w:r>
              <w:rPr>
                <w:rFonts w:ascii="Times New Roman"/>
                <w:b w:val="false"/>
                <w:i w:val="false"/>
                <w:color w:val="000000"/>
                <w:sz w:val="20"/>
              </w:rPr>
              <w:t>
</w:t>
            </w:r>
            <w:r>
              <w:rPr>
                <w:rFonts w:ascii="Times New Roman"/>
                <w:b w:val="false"/>
                <w:i w:val="false"/>
                <w:color w:val="000000"/>
                <w:sz w:val="20"/>
              </w:rPr>
              <w:t>7. Немецкий</w:t>
            </w:r>
            <w:r>
              <w:br/>
            </w:r>
            <w:r>
              <w:rPr>
                <w:rFonts w:ascii="Times New Roman"/>
                <w:b w:val="false"/>
                <w:i w:val="false"/>
                <w:color w:val="000000"/>
                <w:sz w:val="20"/>
              </w:rPr>
              <w:t>
</w:t>
            </w:r>
            <w:r>
              <w:rPr>
                <w:rFonts w:ascii="Times New Roman"/>
                <w:b w:val="false"/>
                <w:i w:val="false"/>
                <w:color w:val="000000"/>
                <w:sz w:val="20"/>
              </w:rPr>
              <w:t>8. Азербайджанский</w:t>
            </w:r>
            <w:r>
              <w:br/>
            </w:r>
            <w:r>
              <w:rPr>
                <w:rFonts w:ascii="Times New Roman"/>
                <w:b w:val="false"/>
                <w:i w:val="false"/>
                <w:color w:val="000000"/>
                <w:sz w:val="20"/>
              </w:rPr>
              <w:t>
</w:t>
            </w:r>
            <w:r>
              <w:rPr>
                <w:rFonts w:ascii="Times New Roman"/>
                <w:b w:val="false"/>
                <w:i w:val="false"/>
                <w:color w:val="000000"/>
                <w:sz w:val="20"/>
              </w:rPr>
              <w:t>9. Кыргызский</w:t>
            </w:r>
            <w:r>
              <w:br/>
            </w:r>
            <w:r>
              <w:rPr>
                <w:rFonts w:ascii="Times New Roman"/>
                <w:b w:val="false"/>
                <w:i w:val="false"/>
                <w:color w:val="000000"/>
                <w:sz w:val="20"/>
              </w:rPr>
              <w:t>
</w:t>
            </w:r>
            <w:r>
              <w:rPr>
                <w:rFonts w:ascii="Times New Roman"/>
                <w:b w:val="false"/>
                <w:i w:val="false"/>
                <w:color w:val="000000"/>
                <w:sz w:val="20"/>
              </w:rPr>
              <w:t>10. Белорусский</w:t>
            </w:r>
            <w:r>
              <w:br/>
            </w:r>
            <w:r>
              <w:rPr>
                <w:rFonts w:ascii="Times New Roman"/>
                <w:b w:val="false"/>
                <w:i w:val="false"/>
                <w:color w:val="000000"/>
                <w:sz w:val="20"/>
              </w:rPr>
              <w:t>
</w:t>
            </w:r>
            <w:r>
              <w:rPr>
                <w:rFonts w:ascii="Times New Roman"/>
                <w:b w:val="false"/>
                <w:i w:val="false"/>
                <w:color w:val="000000"/>
                <w:sz w:val="20"/>
              </w:rPr>
              <w:t>11. Чеченский</w:t>
            </w:r>
            <w:r>
              <w:br/>
            </w:r>
            <w:r>
              <w:rPr>
                <w:rFonts w:ascii="Times New Roman"/>
                <w:b w:val="false"/>
                <w:i w:val="false"/>
                <w:color w:val="000000"/>
                <w:sz w:val="20"/>
              </w:rPr>
              <w:t>
</w:t>
            </w:r>
            <w:r>
              <w:rPr>
                <w:rFonts w:ascii="Times New Roman"/>
                <w:b w:val="false"/>
                <w:i w:val="false"/>
                <w:color w:val="000000"/>
                <w:sz w:val="20"/>
              </w:rPr>
              <w:t>12. Английский</w:t>
            </w:r>
            <w:r>
              <w:br/>
            </w:r>
            <w:r>
              <w:rPr>
                <w:rFonts w:ascii="Times New Roman"/>
                <w:b w:val="false"/>
                <w:i w:val="false"/>
                <w:color w:val="000000"/>
                <w:sz w:val="20"/>
              </w:rPr>
              <w:t>
</w:t>
            </w:r>
            <w:r>
              <w:rPr>
                <w:rFonts w:ascii="Times New Roman"/>
                <w:b w:val="false"/>
                <w:i w:val="false"/>
                <w:color w:val="000000"/>
                <w:sz w:val="20"/>
              </w:rPr>
              <w:t>13. Китайский</w:t>
            </w:r>
            <w:r>
              <w:br/>
            </w:r>
            <w:r>
              <w:rPr>
                <w:rFonts w:ascii="Times New Roman"/>
                <w:b w:val="false"/>
                <w:i w:val="false"/>
                <w:color w:val="000000"/>
                <w:sz w:val="20"/>
              </w:rPr>
              <w:t>
</w:t>
            </w:r>
            <w:r>
              <w:rPr>
                <w:rFonts w:ascii="Times New Roman"/>
                <w:b w:val="false"/>
                <w:i w:val="false"/>
                <w:color w:val="000000"/>
                <w:sz w:val="20"/>
              </w:rPr>
              <w:t>14. Турецкий</w:t>
            </w:r>
            <w:r>
              <w:br/>
            </w:r>
            <w:r>
              <w:rPr>
                <w:rFonts w:ascii="Times New Roman"/>
                <w:b w:val="false"/>
                <w:i w:val="false"/>
                <w:color w:val="000000"/>
                <w:sz w:val="20"/>
              </w:rPr>
              <w:t>
</w:t>
            </w:r>
            <w:r>
              <w:rPr>
                <w:rFonts w:ascii="Times New Roman"/>
                <w:b w:val="false"/>
                <w:i w:val="false"/>
                <w:color w:val="000000"/>
                <w:sz w:val="20"/>
              </w:rPr>
              <w:t>15. Французский</w:t>
            </w:r>
            <w:r>
              <w:br/>
            </w:r>
            <w:r>
              <w:rPr>
                <w:rFonts w:ascii="Times New Roman"/>
                <w:b w:val="false"/>
                <w:i w:val="false"/>
                <w:color w:val="000000"/>
                <w:sz w:val="20"/>
              </w:rPr>
              <w:t>
</w:t>
            </w:r>
            <w:r>
              <w:rPr>
                <w:rFonts w:ascii="Times New Roman"/>
                <w:b w:val="false"/>
                <w:i w:val="false"/>
                <w:color w:val="000000"/>
                <w:sz w:val="20"/>
              </w:rPr>
              <w:t>16. Корейский</w:t>
            </w:r>
            <w:r>
              <w:br/>
            </w:r>
            <w:r>
              <w:rPr>
                <w:rFonts w:ascii="Times New Roman"/>
                <w:b w:val="false"/>
                <w:i w:val="false"/>
                <w:color w:val="000000"/>
                <w:sz w:val="20"/>
              </w:rPr>
              <w:t>
</w:t>
            </w:r>
            <w:r>
              <w:rPr>
                <w:rFonts w:ascii="Times New Roman"/>
                <w:b w:val="false"/>
                <w:i w:val="false"/>
                <w:color w:val="000000"/>
                <w:sz w:val="20"/>
              </w:rPr>
              <w:t>17.Арабский</w:t>
            </w:r>
            <w:r>
              <w:br/>
            </w:r>
            <w:r>
              <w:rPr>
                <w:rFonts w:ascii="Times New Roman"/>
                <w:b w:val="false"/>
                <w:i w:val="false"/>
                <w:color w:val="000000"/>
                <w:sz w:val="20"/>
              </w:rPr>
              <w:t>
</w:t>
            </w:r>
            <w:r>
              <w:rPr>
                <w:rFonts w:ascii="Times New Roman"/>
                <w:b w:val="false"/>
                <w:i w:val="false"/>
                <w:color w:val="000000"/>
                <w:sz w:val="20"/>
              </w:rPr>
              <w:t xml:space="preserve">18.Испанский </w:t>
            </w:r>
            <w:r>
              <w:br/>
            </w:r>
            <w:r>
              <w:rPr>
                <w:rFonts w:ascii="Times New Roman"/>
                <w:b w:val="false"/>
                <w:i w:val="false"/>
                <w:color w:val="000000"/>
                <w:sz w:val="20"/>
              </w:rPr>
              <w:t>
</w:t>
            </w:r>
            <w:r>
              <w:rPr>
                <w:rFonts w:ascii="Times New Roman"/>
                <w:b w:val="false"/>
                <w:i w:val="false"/>
                <w:color w:val="000000"/>
                <w:sz w:val="20"/>
              </w:rPr>
              <w:t>19.Японский</w:t>
            </w:r>
            <w:r>
              <w:br/>
            </w:r>
            <w:r>
              <w:rPr>
                <w:rFonts w:ascii="Times New Roman"/>
                <w:b w:val="false"/>
                <w:i w:val="false"/>
                <w:color w:val="000000"/>
                <w:sz w:val="20"/>
              </w:rPr>
              <w:t>
</w:t>
            </w:r>
            <w:r>
              <w:rPr>
                <w:rFonts w:ascii="Times New Roman"/>
                <w:b w:val="false"/>
                <w:i w:val="false"/>
                <w:color w:val="000000"/>
                <w:sz w:val="20"/>
              </w:rPr>
              <w:t>20.Итальянский</w:t>
            </w:r>
            <w:r>
              <w:br/>
            </w:r>
            <w:r>
              <w:rPr>
                <w:rFonts w:ascii="Times New Roman"/>
                <w:b w:val="false"/>
                <w:i w:val="false"/>
                <w:color w:val="000000"/>
                <w:sz w:val="20"/>
              </w:rPr>
              <w:t xml:space="preserve">
21.Другой </w:t>
            </w:r>
          </w:p>
          <w:bookmarkEnd w:id="43"/>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469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Владеете ли Вы государственным языком?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4"/>
          <w:p>
            <w:pPr>
              <w:spacing w:after="20"/>
              <w:ind w:left="20"/>
              <w:jc w:val="both"/>
            </w:pPr>
            <w:r>
              <w:rPr>
                <w:rFonts w:ascii="Times New Roman"/>
                <w:b w:val="false"/>
                <w:i w:val="false"/>
                <w:color w:val="000000"/>
                <w:sz w:val="20"/>
              </w:rPr>
              <w:t xml:space="preserve">
1. Да </w:t>
            </w:r>
          </w:p>
          <w:bookmarkEnd w:id="44"/>
          <w:p>
            <w:pPr>
              <w:spacing w:after="20"/>
              <w:ind w:left="20"/>
              <w:jc w:val="both"/>
            </w:pPr>
            <w:r>
              <w:drawing>
                <wp:inline distT="0" distB="0" distL="0" distR="0">
                  <wp:extent cx="19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Если "ДА", то используете ли вы его в повседневной жизни?</w:t>
            </w:r>
            <w:r>
              <w:br/>
            </w:r>
            <w:r>
              <w:rPr>
                <w:rFonts w:ascii="Times New Roman"/>
                <w:b w:val="false"/>
                <w:i w:val="false"/>
                <w:color w:val="000000"/>
                <w:sz w:val="20"/>
              </w:rPr>
              <w:t>
</w:t>
            </w: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2. Нет</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p>
          <w:bookmarkEnd w:id="4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90"/>
        <w:gridCol w:w="1075"/>
        <w:gridCol w:w="1459"/>
        <w:gridCol w:w="1339"/>
        <w:gridCol w:w="1339"/>
        <w:gridCol w:w="1339"/>
        <w:gridCol w:w="1339"/>
        <w:gridCol w:w="1856"/>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Вашего владения следующими языками: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понимаю устную речь</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свободно читаю</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свободно говорю</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свободно пишу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владею</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казахский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русский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английский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283"/>
        <w:gridCol w:w="875"/>
        <w:gridCol w:w="876"/>
        <w:gridCol w:w="884"/>
        <w:gridCol w:w="908"/>
        <w:gridCol w:w="919"/>
        <w:gridCol w:w="1"/>
        <w:gridCol w:w="979"/>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изучение следующих языков: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Изучаю</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казахский</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русский</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английский</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Образование и грамотность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 уровень достигнутого образования (для респондентов 10 лет и старше)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6"/>
          <w:p>
            <w:pPr>
              <w:spacing w:after="20"/>
              <w:ind w:left="20"/>
              <w:jc w:val="both"/>
            </w:pPr>
            <w:r>
              <w:rPr>
                <w:rFonts w:ascii="Times New Roman"/>
                <w:b w:val="false"/>
                <w:i w:val="false"/>
                <w:color w:val="000000"/>
                <w:sz w:val="20"/>
              </w:rPr>
              <w:t xml:space="preserve">
1. Начальное образование </w:t>
            </w:r>
            <w:r>
              <w:br/>
            </w:r>
            <w:r>
              <w:rPr>
                <w:rFonts w:ascii="Times New Roman"/>
                <w:b w:val="false"/>
                <w:i w:val="false"/>
                <w:color w:val="000000"/>
                <w:sz w:val="20"/>
              </w:rPr>
              <w:t>
</w:t>
            </w:r>
            <w:r>
              <w:rPr>
                <w:rFonts w:ascii="Times New Roman"/>
                <w:b w:val="false"/>
                <w:i w:val="false"/>
                <w:color w:val="000000"/>
                <w:sz w:val="20"/>
              </w:rPr>
              <w:t xml:space="preserve">2. Основное среднее образование </w:t>
            </w:r>
            <w:r>
              <w:br/>
            </w:r>
            <w:r>
              <w:rPr>
                <w:rFonts w:ascii="Times New Roman"/>
                <w:b w:val="false"/>
                <w:i w:val="false"/>
                <w:color w:val="000000"/>
                <w:sz w:val="20"/>
              </w:rPr>
              <w:t>
</w:t>
            </w:r>
            <w:r>
              <w:rPr>
                <w:rFonts w:ascii="Times New Roman"/>
                <w:b w:val="false"/>
                <w:i w:val="false"/>
                <w:color w:val="000000"/>
                <w:sz w:val="20"/>
              </w:rPr>
              <w:t>3. Общее среднее образование</w:t>
            </w:r>
            <w:r>
              <w:br/>
            </w:r>
            <w:r>
              <w:rPr>
                <w:rFonts w:ascii="Times New Roman"/>
                <w:b w:val="false"/>
                <w:i w:val="false"/>
                <w:color w:val="000000"/>
                <w:sz w:val="20"/>
              </w:rPr>
              <w:t>
</w:t>
            </w:r>
            <w:r>
              <w:rPr>
                <w:rFonts w:ascii="Times New Roman"/>
                <w:b w:val="false"/>
                <w:i w:val="false"/>
                <w:color w:val="000000"/>
                <w:sz w:val="20"/>
              </w:rPr>
              <w:t>4. Начальное 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Среднее профессиональное (специальное) образование</w:t>
            </w:r>
            <w:r>
              <w:br/>
            </w:r>
            <w:r>
              <w:rPr>
                <w:rFonts w:ascii="Times New Roman"/>
                <w:b w:val="false"/>
                <w:i w:val="false"/>
                <w:color w:val="000000"/>
                <w:sz w:val="20"/>
              </w:rPr>
              <w:t>
</w:t>
            </w:r>
            <w:r>
              <w:rPr>
                <w:rFonts w:ascii="Times New Roman"/>
                <w:b w:val="false"/>
                <w:i w:val="false"/>
                <w:color w:val="000000"/>
                <w:sz w:val="20"/>
              </w:rPr>
              <w:t>6. Техническое и профессиональное образование</w:t>
            </w:r>
            <w:r>
              <w:br/>
            </w:r>
            <w:r>
              <w:rPr>
                <w:rFonts w:ascii="Times New Roman"/>
                <w:b w:val="false"/>
                <w:i w:val="false"/>
                <w:color w:val="000000"/>
                <w:sz w:val="20"/>
              </w:rPr>
              <w:t>
</w:t>
            </w:r>
            <w:r>
              <w:rPr>
                <w:rFonts w:ascii="Times New Roman"/>
                <w:b w:val="false"/>
                <w:i w:val="false"/>
                <w:color w:val="000000"/>
                <w:sz w:val="20"/>
              </w:rPr>
              <w:t>7. Незаконченное высшее образование</w:t>
            </w:r>
            <w:r>
              <w:br/>
            </w:r>
            <w:r>
              <w:rPr>
                <w:rFonts w:ascii="Times New Roman"/>
                <w:b w:val="false"/>
                <w:i w:val="false"/>
                <w:color w:val="000000"/>
                <w:sz w:val="20"/>
              </w:rPr>
              <w:t>
</w:t>
            </w:r>
            <w:r>
              <w:rPr>
                <w:rFonts w:ascii="Times New Roman"/>
                <w:b w:val="false"/>
                <w:i w:val="false"/>
                <w:color w:val="000000"/>
                <w:sz w:val="20"/>
              </w:rPr>
              <w:t>8. Высшее образование</w:t>
            </w:r>
            <w:r>
              <w:br/>
            </w:r>
            <w:r>
              <w:rPr>
                <w:rFonts w:ascii="Times New Roman"/>
                <w:b w:val="false"/>
                <w:i w:val="false"/>
                <w:color w:val="000000"/>
                <w:sz w:val="20"/>
              </w:rPr>
              <w:t>
</w:t>
            </w:r>
            <w:r>
              <w:rPr>
                <w:rFonts w:ascii="Times New Roman"/>
                <w:b w:val="false"/>
                <w:i w:val="false"/>
                <w:color w:val="000000"/>
                <w:sz w:val="20"/>
              </w:rPr>
              <w:t>9. Послевузовское образование</w:t>
            </w:r>
            <w:r>
              <w:br/>
            </w:r>
            <w:r>
              <w:rPr>
                <w:rFonts w:ascii="Times New Roman"/>
                <w:b w:val="false"/>
                <w:i w:val="false"/>
                <w:color w:val="000000"/>
                <w:sz w:val="20"/>
              </w:rPr>
              <w:t>
</w:t>
            </w:r>
            <w:r>
              <w:rPr>
                <w:rFonts w:ascii="Times New Roman"/>
                <w:b w:val="false"/>
                <w:i w:val="false"/>
                <w:color w:val="000000"/>
                <w:sz w:val="20"/>
              </w:rPr>
              <w:t>10. Не имею образования</w:t>
            </w:r>
            <w:r>
              <w:br/>
            </w:r>
            <w:r>
              <w:rPr>
                <w:rFonts w:ascii="Times New Roman"/>
                <w:b w:val="false"/>
                <w:i w:val="false"/>
                <w:color w:val="000000"/>
                <w:sz w:val="20"/>
              </w:rPr>
              <w:t>
</w:t>
            </w:r>
          </w:p>
          <w:bookmarkEnd w:id="46"/>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Умеете ли Вы читать и (или) писать?</w:t>
            </w:r>
            <w:r>
              <w:br/>
            </w:r>
            <w:r>
              <w:rPr>
                <w:rFonts w:ascii="Times New Roman"/>
                <w:b w:val="false"/>
                <w:i w:val="false"/>
                <w:color w:val="000000"/>
                <w:sz w:val="20"/>
              </w:rPr>
              <w:t>
</w:t>
            </w:r>
            <w:r>
              <w:rPr>
                <w:rFonts w:ascii="Times New Roman"/>
                <w:b w:val="false"/>
                <w:i w:val="false"/>
                <w:color w:val="000000"/>
                <w:sz w:val="20"/>
              </w:rPr>
              <w:t>1. Да</w:t>
            </w:r>
            <w:r>
              <w:br/>
            </w:r>
            <w:r>
              <w:rPr>
                <w:rFonts w:ascii="Times New Roman"/>
                <w:b w:val="false"/>
                <w:i w:val="false"/>
                <w:color w:val="000000"/>
                <w:sz w:val="20"/>
              </w:rPr>
              <w:t>
2. Нет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7"/>
          <w:p>
            <w:pPr>
              <w:spacing w:after="20"/>
              <w:ind w:left="20"/>
              <w:jc w:val="both"/>
            </w:pPr>
          </w:p>
          <w:bookmarkEnd w:id="47"/>
          <w:p>
            <w:pPr>
              <w:spacing w:after="20"/>
              <w:ind w:left="20"/>
              <w:jc w:val="both"/>
            </w:pPr>
            <w:r>
              <w:drawing>
                <wp:inline distT="0" distB="0" distL="0" distR="0">
                  <wp:extent cx="3302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41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8"/>
          <w:p>
            <w:pPr>
              <w:spacing w:after="20"/>
              <w:ind w:left="20"/>
              <w:jc w:val="both"/>
            </w:pPr>
          </w:p>
          <w:bookmarkEnd w:id="48"/>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Вашу академическую или ученую степени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9"/>
          <w:p>
            <w:pPr>
              <w:spacing w:after="20"/>
              <w:ind w:left="20"/>
              <w:jc w:val="both"/>
            </w:pPr>
            <w:r>
              <w:rPr>
                <w:rFonts w:ascii="Times New Roman"/>
                <w:b w:val="false"/>
                <w:i w:val="false"/>
                <w:color w:val="000000"/>
                <w:sz w:val="20"/>
              </w:rPr>
              <w:t>
1. Магистр</w:t>
            </w:r>
            <w:r>
              <w:br/>
            </w:r>
            <w:r>
              <w:rPr>
                <w:rFonts w:ascii="Times New Roman"/>
                <w:b w:val="false"/>
                <w:i w:val="false"/>
                <w:color w:val="000000"/>
                <w:sz w:val="20"/>
              </w:rPr>
              <w:t>
</w:t>
            </w:r>
            <w:r>
              <w:rPr>
                <w:rFonts w:ascii="Times New Roman"/>
                <w:b w:val="false"/>
                <w:i w:val="false"/>
                <w:color w:val="000000"/>
                <w:sz w:val="20"/>
              </w:rPr>
              <w:t xml:space="preserve">2. Кандидат наук </w:t>
            </w:r>
            <w:r>
              <w:br/>
            </w:r>
            <w:r>
              <w:rPr>
                <w:rFonts w:ascii="Times New Roman"/>
                <w:b w:val="false"/>
                <w:i w:val="false"/>
                <w:color w:val="000000"/>
                <w:sz w:val="20"/>
              </w:rPr>
              <w:t>
</w:t>
            </w:r>
            <w:r>
              <w:rPr>
                <w:rFonts w:ascii="Times New Roman"/>
                <w:b w:val="false"/>
                <w:i w:val="false"/>
                <w:color w:val="000000"/>
                <w:sz w:val="20"/>
              </w:rPr>
              <w:t xml:space="preserve">3. Доктор наук </w:t>
            </w:r>
            <w:r>
              <w:br/>
            </w:r>
            <w:r>
              <w:rPr>
                <w:rFonts w:ascii="Times New Roman"/>
                <w:b w:val="false"/>
                <w:i w:val="false"/>
                <w:color w:val="000000"/>
                <w:sz w:val="20"/>
              </w:rPr>
              <w:t>
</w:t>
            </w:r>
            <w:r>
              <w:rPr>
                <w:rFonts w:ascii="Times New Roman"/>
                <w:b w:val="false"/>
                <w:i w:val="false"/>
                <w:color w:val="000000"/>
                <w:sz w:val="20"/>
              </w:rPr>
              <w:t>4. Доктор философии (PhD)</w:t>
            </w:r>
            <w:r>
              <w:br/>
            </w:r>
            <w:r>
              <w:rPr>
                <w:rFonts w:ascii="Times New Roman"/>
                <w:b w:val="false"/>
                <w:i w:val="false"/>
                <w:color w:val="000000"/>
                <w:sz w:val="20"/>
              </w:rPr>
              <w:t>
5. Доктор по профилю</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0"/>
          <w:p>
            <w:pPr>
              <w:spacing w:after="20"/>
              <w:ind w:left="20"/>
              <w:jc w:val="both"/>
            </w:pPr>
            <w:r>
              <w:rPr>
                <w:rFonts w:ascii="Times New Roman"/>
                <w:b w:val="false"/>
                <w:i w:val="false"/>
                <w:color w:val="000000"/>
                <w:sz w:val="20"/>
              </w:rPr>
              <w:t>
Посещаете ли Вы организации образования?</w:t>
            </w:r>
            <w:r>
              <w:br/>
            </w:r>
            <w:r>
              <w:rPr>
                <w:rFonts w:ascii="Times New Roman"/>
                <w:b w:val="false"/>
                <w:i w:val="false"/>
                <w:color w:val="000000"/>
                <w:sz w:val="20"/>
              </w:rPr>
              <w:t>
(от 1 года и старше)</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1"/>
          <w:p>
            <w:pPr>
              <w:spacing w:after="20"/>
              <w:ind w:left="20"/>
              <w:jc w:val="both"/>
            </w:pPr>
            <w:r>
              <w:rPr>
                <w:rFonts w:ascii="Times New Roman"/>
                <w:b w:val="false"/>
                <w:i w:val="false"/>
                <w:color w:val="000000"/>
                <w:sz w:val="20"/>
              </w:rPr>
              <w:t>
1. Дошкольного воспитания и обучения (для детей 1-6 лет)</w:t>
            </w:r>
            <w:r>
              <w:br/>
            </w:r>
            <w:r>
              <w:rPr>
                <w:rFonts w:ascii="Times New Roman"/>
                <w:b w:val="false"/>
                <w:i w:val="false"/>
                <w:color w:val="000000"/>
                <w:sz w:val="20"/>
              </w:rPr>
              <w:t>
</w:t>
            </w:r>
            <w:r>
              <w:rPr>
                <w:rFonts w:ascii="Times New Roman"/>
                <w:b w:val="false"/>
                <w:i w:val="false"/>
                <w:color w:val="000000"/>
                <w:sz w:val="20"/>
              </w:rPr>
              <w:t>2. Среднего образования:</w:t>
            </w:r>
            <w:r>
              <w:br/>
            </w:r>
            <w:r>
              <w:rPr>
                <w:rFonts w:ascii="Times New Roman"/>
                <w:b w:val="false"/>
                <w:i w:val="false"/>
                <w:color w:val="000000"/>
                <w:sz w:val="20"/>
              </w:rPr>
              <w:t>
</w:t>
            </w:r>
            <w:r>
              <w:rPr>
                <w:rFonts w:ascii="Times New Roman"/>
                <w:b w:val="false"/>
                <w:i w:val="false"/>
                <w:color w:val="000000"/>
                <w:sz w:val="20"/>
              </w:rPr>
              <w:t>2.1. Начального образования (1-4 класс)</w:t>
            </w:r>
            <w:r>
              <w:br/>
            </w:r>
            <w:r>
              <w:rPr>
                <w:rFonts w:ascii="Times New Roman"/>
                <w:b w:val="false"/>
                <w:i w:val="false"/>
                <w:color w:val="000000"/>
                <w:sz w:val="20"/>
              </w:rPr>
              <w:t>
</w:t>
            </w:r>
            <w:r>
              <w:rPr>
                <w:rFonts w:ascii="Times New Roman"/>
                <w:b w:val="false"/>
                <w:i w:val="false"/>
                <w:color w:val="000000"/>
                <w:sz w:val="20"/>
              </w:rPr>
              <w:t>2.2. Основного среднего образования  (5-9 класс)</w:t>
            </w:r>
            <w:r>
              <w:br/>
            </w:r>
            <w:r>
              <w:rPr>
                <w:rFonts w:ascii="Times New Roman"/>
                <w:b w:val="false"/>
                <w:i w:val="false"/>
                <w:color w:val="000000"/>
                <w:sz w:val="20"/>
              </w:rPr>
              <w:t>
</w:t>
            </w:r>
            <w:r>
              <w:rPr>
                <w:rFonts w:ascii="Times New Roman"/>
                <w:b w:val="false"/>
                <w:i w:val="false"/>
                <w:color w:val="000000"/>
                <w:sz w:val="20"/>
              </w:rPr>
              <w:t>2.3. Общего среднего образования  (10-11(12) класс)</w:t>
            </w:r>
            <w:r>
              <w:br/>
            </w:r>
            <w:r>
              <w:rPr>
                <w:rFonts w:ascii="Times New Roman"/>
                <w:b w:val="false"/>
                <w:i w:val="false"/>
                <w:color w:val="000000"/>
                <w:sz w:val="20"/>
              </w:rPr>
              <w:t>
</w:t>
            </w:r>
            <w:r>
              <w:rPr>
                <w:rFonts w:ascii="Times New Roman"/>
                <w:b w:val="false"/>
                <w:i w:val="false"/>
                <w:color w:val="000000"/>
                <w:sz w:val="20"/>
              </w:rPr>
              <w:t>3.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4. Высшего образования</w:t>
            </w:r>
            <w:r>
              <w:br/>
            </w:r>
            <w:r>
              <w:rPr>
                <w:rFonts w:ascii="Times New Roman"/>
                <w:b w:val="false"/>
                <w:i w:val="false"/>
                <w:color w:val="000000"/>
                <w:sz w:val="20"/>
              </w:rPr>
              <w:t>
</w:t>
            </w:r>
            <w:r>
              <w:rPr>
                <w:rFonts w:ascii="Times New Roman"/>
                <w:b w:val="false"/>
                <w:i w:val="false"/>
                <w:color w:val="000000"/>
                <w:sz w:val="20"/>
              </w:rPr>
              <w:t>5. Послевузовского</w:t>
            </w:r>
            <w:r>
              <w:br/>
            </w:r>
            <w:r>
              <w:rPr>
                <w:rFonts w:ascii="Times New Roman"/>
                <w:b w:val="false"/>
                <w:i w:val="false"/>
                <w:color w:val="000000"/>
                <w:sz w:val="20"/>
              </w:rPr>
              <w:t>
</w:t>
            </w:r>
            <w:r>
              <w:rPr>
                <w:rFonts w:ascii="Times New Roman"/>
                <w:b w:val="false"/>
                <w:i w:val="false"/>
                <w:color w:val="000000"/>
                <w:sz w:val="20"/>
              </w:rPr>
              <w:t>6. Курсы повышения квалификации (переподготовки)</w:t>
            </w:r>
            <w:r>
              <w:br/>
            </w:r>
            <w:r>
              <w:rPr>
                <w:rFonts w:ascii="Times New Roman"/>
                <w:b w:val="false"/>
                <w:i w:val="false"/>
                <w:color w:val="000000"/>
                <w:sz w:val="20"/>
              </w:rPr>
              <w:t>
7. Не посещаю</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295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Миграция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какого периода Вы непрерывно проживаете в населенном пункте постоянного местожительства?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2"/>
          <w:p>
            <w:pPr>
              <w:spacing w:after="20"/>
              <w:ind w:left="20"/>
              <w:jc w:val="both"/>
            </w:pPr>
            <w:r>
              <w:rPr>
                <w:rFonts w:ascii="Times New Roman"/>
                <w:b w:val="false"/>
                <w:i w:val="false"/>
                <w:color w:val="000000"/>
                <w:sz w:val="20"/>
              </w:rPr>
              <w:t xml:space="preserve">
1. С рождения </w:t>
            </w:r>
            <w:r>
              <w:br/>
            </w:r>
            <w:r>
              <w:rPr>
                <w:rFonts w:ascii="Times New Roman"/>
                <w:b w:val="false"/>
                <w:i w:val="false"/>
                <w:color w:val="000000"/>
                <w:sz w:val="20"/>
              </w:rPr>
              <w:t>
</w:t>
            </w:r>
            <w:r>
              <w:rPr>
                <w:rFonts w:ascii="Times New Roman"/>
                <w:b w:val="false"/>
                <w:i w:val="false"/>
                <w:color w:val="000000"/>
                <w:sz w:val="20"/>
              </w:rPr>
              <w:t>2. Проживаю с определенного периода укажите:</w:t>
            </w:r>
            <w:r>
              <w:br/>
            </w:r>
            <w:r>
              <w:rPr>
                <w:rFonts w:ascii="Times New Roman"/>
                <w:b w:val="false"/>
                <w:i w:val="false"/>
                <w:color w:val="000000"/>
                <w:sz w:val="20"/>
              </w:rPr>
              <w:t>
</w:t>
            </w:r>
            <w:r>
              <w:rPr>
                <w:rFonts w:ascii="Times New Roman"/>
                <w:b w:val="false"/>
                <w:i w:val="false"/>
                <w:color w:val="000000"/>
                <w:sz w:val="20"/>
              </w:rPr>
              <w:t>2.1. Год</w:t>
            </w:r>
            <w:r>
              <w:br/>
            </w:r>
            <w:r>
              <w:rPr>
                <w:rFonts w:ascii="Times New Roman"/>
                <w:b w:val="false"/>
                <w:i w:val="false"/>
                <w:color w:val="000000"/>
                <w:sz w:val="20"/>
              </w:rPr>
              <w:t>
2.2. Месяц Для респондентов, прибывших в данный населенный пункт после 30 сентября  2019 года – проставить год и месяц</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9525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3"/>
          <w:p>
            <w:pPr>
              <w:spacing w:after="20"/>
              <w:ind w:left="20"/>
              <w:jc w:val="both"/>
            </w:pPr>
          </w:p>
          <w:bookmarkEnd w:id="53"/>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Вашего прибытия на постоянное место жительства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4"/>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Возвращение на историческую родину</w:t>
            </w:r>
            <w:r>
              <w:br/>
            </w:r>
            <w:r>
              <w:rPr>
                <w:rFonts w:ascii="Times New Roman"/>
                <w:b w:val="false"/>
                <w:i w:val="false"/>
                <w:color w:val="000000"/>
                <w:sz w:val="20"/>
              </w:rPr>
              <w:t>
5. Другое</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предыдущее местожительство находится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5"/>
          <w:p>
            <w:pPr>
              <w:spacing w:after="20"/>
              <w:ind w:left="20"/>
              <w:jc w:val="both"/>
            </w:pPr>
            <w:r>
              <w:rPr>
                <w:rFonts w:ascii="Times New Roman"/>
                <w:b w:val="false"/>
                <w:i w:val="false"/>
                <w:color w:val="000000"/>
                <w:sz w:val="20"/>
              </w:rPr>
              <w:t>
1. Да  (укажите область, город, район)</w:t>
            </w:r>
            <w:r>
              <w:br/>
            </w:r>
            <w:r>
              <w:rPr>
                <w:rFonts w:ascii="Times New Roman"/>
                <w:b w:val="false"/>
                <w:i w:val="false"/>
                <w:color w:val="000000"/>
                <w:sz w:val="20"/>
              </w:rPr>
              <w:t>
</w:t>
            </w:r>
            <w:r>
              <w:rPr>
                <w:rFonts w:ascii="Times New Roman"/>
                <w:b w:val="false"/>
                <w:i w:val="false"/>
                <w:color w:val="000000"/>
                <w:sz w:val="20"/>
              </w:rPr>
              <w:t>1.1. Укажите тип местности</w:t>
            </w:r>
            <w:r>
              <w:br/>
            </w:r>
            <w:r>
              <w:rPr>
                <w:rFonts w:ascii="Times New Roman"/>
                <w:b w:val="false"/>
                <w:i w:val="false"/>
                <w:color w:val="000000"/>
                <w:sz w:val="20"/>
              </w:rPr>
              <w:t>
</w:t>
            </w:r>
            <w:r>
              <w:rPr>
                <w:rFonts w:ascii="Times New Roman"/>
                <w:b w:val="false"/>
                <w:i w:val="false"/>
                <w:color w:val="000000"/>
                <w:sz w:val="20"/>
              </w:rPr>
              <w:t>1.1.1. Городская местность</w:t>
            </w:r>
            <w:r>
              <w:br/>
            </w:r>
            <w:r>
              <w:rPr>
                <w:rFonts w:ascii="Times New Roman"/>
                <w:b w:val="false"/>
                <w:i w:val="false"/>
                <w:color w:val="000000"/>
                <w:sz w:val="20"/>
              </w:rPr>
              <w:t>
</w:t>
            </w:r>
            <w:r>
              <w:rPr>
                <w:rFonts w:ascii="Times New Roman"/>
                <w:b w:val="false"/>
                <w:i w:val="false"/>
                <w:color w:val="000000"/>
                <w:sz w:val="20"/>
              </w:rPr>
              <w:t>1.1.2. Сельская местность</w:t>
            </w:r>
            <w:r>
              <w:br/>
            </w:r>
            <w:r>
              <w:rPr>
                <w:rFonts w:ascii="Times New Roman"/>
                <w:b w:val="false"/>
                <w:i w:val="false"/>
                <w:color w:val="000000"/>
                <w:sz w:val="20"/>
              </w:rPr>
              <w:t>
2. Нет  (укажите страну)</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6"/>
          <w:p>
            <w:pPr>
              <w:spacing w:after="20"/>
              <w:ind w:left="20"/>
              <w:jc w:val="both"/>
            </w:pPr>
          </w:p>
          <w:bookmarkEnd w:id="5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79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Проживали ли Вы один год или более в других странах?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укажите страну</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1.1. Год выбытия (выезда)</w:t>
            </w:r>
            <w:r>
              <w:br/>
            </w:r>
            <w:r>
              <w:rPr>
                <w:rFonts w:ascii="Times New Roman"/>
                <w:b w:val="false"/>
                <w:i w:val="false"/>
                <w:color w:val="000000"/>
                <w:sz w:val="20"/>
              </w:rPr>
              <w:t>
</w:t>
            </w:r>
            <w:r>
              <w:rPr>
                <w:rFonts w:ascii="Times New Roman"/>
                <w:b w:val="false"/>
                <w:i w:val="false"/>
                <w:color w:val="000000"/>
                <w:sz w:val="20"/>
              </w:rPr>
              <w:t>1.2. Год прибытия (возвращения)</w:t>
            </w:r>
            <w:r>
              <w:br/>
            </w:r>
            <w:r>
              <w:rPr>
                <w:rFonts w:ascii="Times New Roman"/>
                <w:b w:val="false"/>
                <w:i w:val="false"/>
                <w:color w:val="000000"/>
                <w:sz w:val="20"/>
              </w:rPr>
              <w:t>
</w:t>
            </w:r>
            <w:r>
              <w:rPr>
                <w:rFonts w:ascii="Times New Roman"/>
                <w:b w:val="false"/>
                <w:i w:val="false"/>
                <w:color w:val="000000"/>
                <w:sz w:val="20"/>
              </w:rPr>
              <w:t>1.3. Месяц прибытия (возвращения)</w:t>
            </w:r>
            <w:r>
              <w:br/>
            </w:r>
            <w:r>
              <w:rPr>
                <w:rFonts w:ascii="Times New Roman"/>
                <w:b w:val="false"/>
                <w:i w:val="false"/>
                <w:color w:val="000000"/>
                <w:sz w:val="20"/>
              </w:rPr>
              <w:t>
</w:t>
            </w:r>
            <w:r>
              <w:rPr>
                <w:rFonts w:ascii="Times New Roman"/>
                <w:b w:val="false"/>
                <w:i w:val="false"/>
                <w:color w:val="000000"/>
                <w:sz w:val="20"/>
              </w:rPr>
              <w:t>Для респондентов, прибывших в данный населенный пункт после 30 сентября  2019 года – проставить год и месяц прибытия (возвращения)</w:t>
            </w:r>
            <w:r>
              <w:br/>
            </w:r>
            <w:r>
              <w:rPr>
                <w:rFonts w:ascii="Times New Roman"/>
                <w:b w:val="false"/>
                <w:i w:val="false"/>
                <w:color w:val="000000"/>
                <w:sz w:val="20"/>
              </w:rPr>
              <w:t>
2. Нет</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079500" cy="274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 Вашего проживания в другой стране?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9"/>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 связи с лечением</w:t>
            </w:r>
            <w:r>
              <w:br/>
            </w:r>
            <w:r>
              <w:rPr>
                <w:rFonts w:ascii="Times New Roman"/>
                <w:b w:val="false"/>
                <w:i w:val="false"/>
                <w:color w:val="000000"/>
                <w:sz w:val="20"/>
              </w:rPr>
              <w:t>
</w:t>
            </w:r>
            <w:r>
              <w:rPr>
                <w:rFonts w:ascii="Times New Roman"/>
                <w:b w:val="false"/>
                <w:i w:val="false"/>
                <w:color w:val="000000"/>
                <w:sz w:val="20"/>
              </w:rPr>
              <w:t>5. На постоянное место жительства</w:t>
            </w:r>
            <w:r>
              <w:br/>
            </w:r>
            <w:r>
              <w:rPr>
                <w:rFonts w:ascii="Times New Roman"/>
                <w:b w:val="false"/>
                <w:i w:val="false"/>
                <w:color w:val="000000"/>
                <w:sz w:val="20"/>
              </w:rPr>
              <w:t xml:space="preserve">
6. Другое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в ближайшее время выехать из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0"/>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p>
          <w:bookmarkEnd w:id="60"/>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1.1. На срок от 6 до 12 месяцев</w:t>
            </w:r>
            <w:r>
              <w:br/>
            </w:r>
            <w:r>
              <w:rPr>
                <w:rFonts w:ascii="Times New Roman"/>
                <w:b w:val="false"/>
                <w:i w:val="false"/>
                <w:color w:val="000000"/>
                <w:sz w:val="20"/>
              </w:rPr>
              <w:t>
</w:t>
            </w:r>
            <w:r>
              <w:rPr>
                <w:rFonts w:ascii="Times New Roman"/>
                <w:b w:val="false"/>
                <w:i w:val="false"/>
                <w:color w:val="000000"/>
                <w:sz w:val="20"/>
              </w:rPr>
              <w:t>1.2. На срок более 12 месяцев</w:t>
            </w:r>
            <w:r>
              <w:br/>
            </w:r>
            <w:r>
              <w:rPr>
                <w:rFonts w:ascii="Times New Roman"/>
                <w:b w:val="false"/>
                <w:i w:val="false"/>
                <w:color w:val="000000"/>
                <w:sz w:val="20"/>
              </w:rPr>
              <w:t xml:space="preserve">
2. Нет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основные причины Вашего выезда из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2"/>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 связи с лечением</w:t>
            </w:r>
            <w:r>
              <w:br/>
            </w:r>
            <w:r>
              <w:rPr>
                <w:rFonts w:ascii="Times New Roman"/>
                <w:b w:val="false"/>
                <w:i w:val="false"/>
                <w:color w:val="000000"/>
                <w:sz w:val="20"/>
              </w:rPr>
              <w:t>
</w:t>
            </w:r>
            <w:r>
              <w:rPr>
                <w:rFonts w:ascii="Times New Roman"/>
                <w:b w:val="false"/>
                <w:i w:val="false"/>
                <w:color w:val="000000"/>
                <w:sz w:val="20"/>
              </w:rPr>
              <w:t>5. На постоянное место жительства</w:t>
            </w:r>
            <w:r>
              <w:br/>
            </w:r>
            <w:r>
              <w:rPr>
                <w:rFonts w:ascii="Times New Roman"/>
                <w:b w:val="false"/>
                <w:i w:val="false"/>
                <w:color w:val="000000"/>
                <w:sz w:val="20"/>
              </w:rPr>
              <w:t>
6. Другое</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Брачное состояние (для респондентов 15 лет и старше)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состояние в браке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3"/>
          <w:p>
            <w:pPr>
              <w:spacing w:after="20"/>
              <w:ind w:left="20"/>
              <w:jc w:val="both"/>
            </w:pPr>
            <w:r>
              <w:rPr>
                <w:rFonts w:ascii="Times New Roman"/>
                <w:b w:val="false"/>
                <w:i w:val="false"/>
                <w:color w:val="000000"/>
                <w:sz w:val="20"/>
              </w:rPr>
              <w:t>
1.Никогда не состоял (а) в браке</w:t>
            </w:r>
            <w:r>
              <w:br/>
            </w:r>
            <w:r>
              <w:rPr>
                <w:rFonts w:ascii="Times New Roman"/>
                <w:b w:val="false"/>
                <w:i w:val="false"/>
                <w:color w:val="000000"/>
                <w:sz w:val="20"/>
              </w:rPr>
              <w:t>
</w:t>
            </w:r>
            <w:r>
              <w:rPr>
                <w:rFonts w:ascii="Times New Roman"/>
                <w:b w:val="false"/>
                <w:i w:val="false"/>
                <w:color w:val="000000"/>
                <w:sz w:val="20"/>
              </w:rPr>
              <w:t>2. Состоит в браке</w:t>
            </w:r>
            <w:r>
              <w:br/>
            </w:r>
            <w:r>
              <w:rPr>
                <w:rFonts w:ascii="Times New Roman"/>
                <w:b w:val="false"/>
                <w:i w:val="false"/>
                <w:color w:val="000000"/>
                <w:sz w:val="20"/>
              </w:rPr>
              <w:t>
</w:t>
            </w:r>
            <w:r>
              <w:rPr>
                <w:rFonts w:ascii="Times New Roman"/>
                <w:b w:val="false"/>
                <w:i w:val="false"/>
                <w:color w:val="000000"/>
                <w:sz w:val="20"/>
              </w:rPr>
              <w:t>3. Вдовец, вдова</w:t>
            </w:r>
            <w:r>
              <w:br/>
            </w:r>
            <w:r>
              <w:rPr>
                <w:rFonts w:ascii="Times New Roman"/>
                <w:b w:val="false"/>
                <w:i w:val="false"/>
                <w:color w:val="000000"/>
                <w:sz w:val="20"/>
              </w:rPr>
              <w:t>
</w:t>
            </w:r>
            <w:r>
              <w:rPr>
                <w:rFonts w:ascii="Times New Roman"/>
                <w:b w:val="false"/>
                <w:i w:val="false"/>
                <w:color w:val="000000"/>
                <w:sz w:val="20"/>
              </w:rPr>
              <w:t>4. Брак расторгнут</w:t>
            </w:r>
            <w:r>
              <w:br/>
            </w:r>
            <w:r>
              <w:rPr>
                <w:rFonts w:ascii="Times New Roman"/>
                <w:b w:val="false"/>
                <w:i w:val="false"/>
                <w:color w:val="000000"/>
                <w:sz w:val="20"/>
              </w:rPr>
              <w:t>
Укажите номер супруга (и) согласно списку переписного листа 1-ПП в пределах домашнего хозяйства</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46100" cy="203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4"/>
          <w:p>
            <w:pPr>
              <w:spacing w:after="20"/>
              <w:ind w:left="20"/>
              <w:jc w:val="both"/>
            </w:pPr>
          </w:p>
          <w:bookmarkEnd w:id="64"/>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(для мужчин)</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первый брак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5"/>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Месяц</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054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Вступали ли Вы в новые браки?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6"/>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7"/>
          <w:p>
            <w:pPr>
              <w:spacing w:after="20"/>
              <w:ind w:left="20"/>
              <w:jc w:val="both"/>
            </w:pPr>
          </w:p>
          <w:bookmarkEnd w:id="6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8"/>
          <w:p>
            <w:pPr>
              <w:spacing w:after="20"/>
              <w:ind w:left="20"/>
              <w:jc w:val="both"/>
            </w:pPr>
          </w:p>
          <w:bookmarkEnd w:id="68"/>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(для мужчин)</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Ваш нынешний (последний) брак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9"/>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
Месяц</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0541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0"/>
          <w:p>
            <w:pPr>
              <w:spacing w:after="20"/>
              <w:ind w:left="20"/>
              <w:jc w:val="both"/>
            </w:pPr>
          </w:p>
          <w:bookmarkEnd w:id="70"/>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(для мужчин)</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Рождаемость (для женщин 15 лет и старше)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детей Вы родили живыми?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1"/>
          <w:p>
            <w:pPr>
              <w:spacing w:after="20"/>
              <w:ind w:left="20"/>
              <w:jc w:val="both"/>
            </w:pPr>
            <w:r>
              <w:rPr>
                <w:rFonts w:ascii="Times New Roman"/>
                <w:b w:val="false"/>
                <w:i w:val="false"/>
                <w:color w:val="000000"/>
                <w:sz w:val="20"/>
              </w:rPr>
              <w:t>
1. Число детей</w:t>
            </w:r>
            <w:r>
              <w:br/>
            </w:r>
            <w:r>
              <w:rPr>
                <w:rFonts w:ascii="Times New Roman"/>
                <w:b w:val="false"/>
                <w:i w:val="false"/>
                <w:color w:val="000000"/>
                <w:sz w:val="20"/>
              </w:rPr>
              <w:t>
2. Ни одного</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6858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2"/>
          <w:p>
            <w:pPr>
              <w:spacing w:after="20"/>
              <w:ind w:left="20"/>
              <w:jc w:val="both"/>
            </w:pPr>
          </w:p>
          <w:bookmarkEnd w:id="72"/>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Вас родилось: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3"/>
          <w:p>
            <w:pPr>
              <w:spacing w:after="20"/>
              <w:ind w:left="20"/>
              <w:jc w:val="both"/>
            </w:pPr>
            <w:r>
              <w:rPr>
                <w:rFonts w:ascii="Times New Roman"/>
                <w:b w:val="false"/>
                <w:i w:val="false"/>
                <w:color w:val="000000"/>
                <w:sz w:val="20"/>
              </w:rPr>
              <w:t>
1. Мальчиков</w:t>
            </w:r>
            <w:r>
              <w:br/>
            </w:r>
            <w:r>
              <w:rPr>
                <w:rFonts w:ascii="Times New Roman"/>
                <w:b w:val="false"/>
                <w:i w:val="false"/>
                <w:color w:val="000000"/>
                <w:sz w:val="20"/>
              </w:rPr>
              <w:t>
2. Девочек</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96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Сколько из них живы?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604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рождения первого ребенка  (даже если его нет в живых или он не проживает с 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4"/>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Год</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92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922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рождения последнего рожденного ребенка (даже если его нет в живых или он не проживает с Вами)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5"/>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Год</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92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0922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6"/>
          <w:p>
            <w:pPr>
              <w:spacing w:after="20"/>
              <w:ind w:left="20"/>
              <w:jc w:val="both"/>
            </w:pPr>
            <w:r>
              <w:rPr>
                <w:rFonts w:ascii="Times New Roman"/>
                <w:b w:val="false"/>
                <w:i w:val="false"/>
                <w:color w:val="000000"/>
                <w:sz w:val="20"/>
              </w:rPr>
              <w:t>
Планируете ли Вы рождение (еще) детей?</w:t>
            </w:r>
            <w:r>
              <w:br/>
            </w:r>
            <w:r>
              <w:rPr>
                <w:rFonts w:ascii="Times New Roman"/>
                <w:b w:val="false"/>
                <w:i w:val="false"/>
                <w:color w:val="000000"/>
                <w:sz w:val="20"/>
              </w:rPr>
              <w:t>
(для женщин 15-49 лет)</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1.1. Число детей</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Затрудняюсь ответить</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223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Занятость (для респондентов 15 лет и старше)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Работали ли Вы, хотя бы 1 час в последнюю неделю (с 24 сентября  по 30 сентября 2020 года) до начала национальной переписи населения Республики Казахстан 2020 года (любая оплачиваемая работа или занятие, приносящее натуральный или денежный доход, включая оказание различного рода услуг, разовая работа, неоплачиваемая работа в семейном предприятии, крестьянском или фермерском хозяйстве, личном подсобном хозяйстве)?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8"/>
          <w:p>
            <w:pPr>
              <w:spacing w:after="20"/>
              <w:ind w:left="20"/>
              <w:jc w:val="both"/>
            </w:pPr>
            <w:r>
              <w:rPr>
                <w:rFonts w:ascii="Times New Roman"/>
                <w:b w:val="false"/>
                <w:i w:val="false"/>
                <w:color w:val="000000"/>
                <w:sz w:val="20"/>
              </w:rPr>
              <w:t xml:space="preserve">
1. Да </w:t>
            </w:r>
            <w:r>
              <w:br/>
            </w:r>
            <w:r>
              <w:rPr>
                <w:rFonts w:ascii="Times New Roman"/>
                <w:b w:val="false"/>
                <w:i w:val="false"/>
                <w:color w:val="000000"/>
                <w:sz w:val="20"/>
              </w:rPr>
              <w:t xml:space="preserve">
2. Нет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9"/>
          <w:p>
            <w:pPr>
              <w:spacing w:after="20"/>
              <w:ind w:left="20"/>
              <w:jc w:val="both"/>
            </w:pPr>
          </w:p>
          <w:bookmarkEnd w:id="7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80"/>
          <w:p>
            <w:pPr>
              <w:spacing w:after="20"/>
              <w:ind w:left="20"/>
              <w:jc w:val="both"/>
            </w:pPr>
          </w:p>
          <w:bookmarkEnd w:id="80"/>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1"/>
          <w:p>
            <w:pPr>
              <w:spacing w:after="20"/>
              <w:ind w:left="20"/>
              <w:jc w:val="both"/>
            </w:pPr>
            <w:r>
              <w:rPr>
                <w:rFonts w:ascii="Times New Roman"/>
                <w:b w:val="false"/>
                <w:i w:val="false"/>
                <w:color w:val="000000"/>
                <w:sz w:val="20"/>
              </w:rPr>
              <w:t xml:space="preserve">
Вы временно, не работали по следующим причинам: </w:t>
            </w:r>
            <w:r>
              <w:br/>
            </w:r>
            <w:r>
              <w:rPr>
                <w:rFonts w:ascii="Times New Roman"/>
                <w:b w:val="false"/>
                <w:i w:val="false"/>
                <w:color w:val="000000"/>
                <w:sz w:val="20"/>
              </w:rPr>
              <w:t>
</w:t>
            </w:r>
            <w:r>
              <w:rPr>
                <w:rFonts w:ascii="Times New Roman"/>
                <w:b w:val="false"/>
                <w:i w:val="false"/>
                <w:color w:val="000000"/>
                <w:sz w:val="20"/>
              </w:rPr>
              <w:t>• из-за болезни,</w:t>
            </w:r>
            <w:r>
              <w:br/>
            </w:r>
            <w:r>
              <w:rPr>
                <w:rFonts w:ascii="Times New Roman"/>
                <w:b w:val="false"/>
                <w:i w:val="false"/>
                <w:color w:val="000000"/>
                <w:sz w:val="20"/>
              </w:rPr>
              <w:t>
</w:t>
            </w:r>
            <w:r>
              <w:rPr>
                <w:rFonts w:ascii="Times New Roman"/>
                <w:b w:val="false"/>
                <w:i w:val="false"/>
                <w:color w:val="000000"/>
                <w:sz w:val="20"/>
              </w:rPr>
              <w:t>• трудового отпуска, отпуска без содержания,</w:t>
            </w:r>
            <w:r>
              <w:br/>
            </w:r>
            <w:r>
              <w:rPr>
                <w:rFonts w:ascii="Times New Roman"/>
                <w:b w:val="false"/>
                <w:i w:val="false"/>
                <w:color w:val="000000"/>
                <w:sz w:val="20"/>
              </w:rPr>
              <w:t>
</w:t>
            </w:r>
            <w:r>
              <w:rPr>
                <w:rFonts w:ascii="Times New Roman"/>
                <w:b w:val="false"/>
                <w:i w:val="false"/>
                <w:color w:val="000000"/>
                <w:sz w:val="20"/>
              </w:rPr>
              <w:t>• отпуска по беременности и родам,</w:t>
            </w:r>
            <w:r>
              <w:br/>
            </w:r>
            <w:r>
              <w:rPr>
                <w:rFonts w:ascii="Times New Roman"/>
                <w:b w:val="false"/>
                <w:i w:val="false"/>
                <w:color w:val="000000"/>
                <w:sz w:val="20"/>
              </w:rPr>
              <w:t>
</w:t>
            </w:r>
            <w:r>
              <w:rPr>
                <w:rFonts w:ascii="Times New Roman"/>
                <w:b w:val="false"/>
                <w:i w:val="false"/>
                <w:color w:val="000000"/>
                <w:sz w:val="20"/>
              </w:rPr>
              <w:t>• отпуска по уходу за ребенком до 3-х лет,</w:t>
            </w:r>
            <w:r>
              <w:br/>
            </w:r>
            <w:r>
              <w:rPr>
                <w:rFonts w:ascii="Times New Roman"/>
                <w:b w:val="false"/>
                <w:i w:val="false"/>
                <w:color w:val="000000"/>
                <w:sz w:val="20"/>
              </w:rPr>
              <w:t>
</w:t>
            </w:r>
            <w:r>
              <w:rPr>
                <w:rFonts w:ascii="Times New Roman"/>
                <w:b w:val="false"/>
                <w:i w:val="false"/>
                <w:color w:val="000000"/>
                <w:sz w:val="20"/>
              </w:rPr>
              <w:t>• вахтового или специфичного характера работы,</w:t>
            </w:r>
            <w:r>
              <w:br/>
            </w:r>
            <w:r>
              <w:rPr>
                <w:rFonts w:ascii="Times New Roman"/>
                <w:b w:val="false"/>
                <w:i w:val="false"/>
                <w:color w:val="000000"/>
                <w:sz w:val="20"/>
              </w:rPr>
              <w:t>
</w:t>
            </w:r>
            <w:r>
              <w:rPr>
                <w:rFonts w:ascii="Times New Roman"/>
                <w:b w:val="false"/>
                <w:i w:val="false"/>
                <w:color w:val="000000"/>
                <w:sz w:val="20"/>
              </w:rPr>
              <w:t>• из-за обучения на курсах по профессиональной переподготовке,</w:t>
            </w:r>
            <w:r>
              <w:br/>
            </w:r>
            <w:r>
              <w:rPr>
                <w:rFonts w:ascii="Times New Roman"/>
                <w:b w:val="false"/>
                <w:i w:val="false"/>
                <w:color w:val="000000"/>
                <w:sz w:val="20"/>
              </w:rPr>
              <w:t>
• простоя на производстве?</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2"/>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8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3"/>
          <w:p>
            <w:pPr>
              <w:spacing w:after="20"/>
              <w:ind w:left="20"/>
              <w:jc w:val="both"/>
            </w:pPr>
          </w:p>
          <w:bookmarkEnd w:id="83"/>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Выполняли ли Вы какую-либо оплачиваемую работу на дому?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4"/>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5"/>
          <w:p>
            <w:pPr>
              <w:spacing w:after="20"/>
              <w:ind w:left="20"/>
              <w:jc w:val="both"/>
            </w:pPr>
          </w:p>
          <w:bookmarkEnd w:id="8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6"/>
          <w:p>
            <w:pPr>
              <w:spacing w:after="20"/>
              <w:ind w:left="20"/>
              <w:jc w:val="both"/>
            </w:pPr>
          </w:p>
          <w:bookmarkEnd w:id="86"/>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Выполняли ли Вы какую-либо работу в личном подсобном хозяйстве по производству сельскохозяйственной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8"/>
          <w:p>
            <w:pPr>
              <w:spacing w:after="20"/>
              <w:ind w:left="20"/>
              <w:jc w:val="both"/>
            </w:pPr>
          </w:p>
          <w:bookmarkEnd w:id="8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9"/>
          <w:p>
            <w:pPr>
              <w:spacing w:after="20"/>
              <w:ind w:left="20"/>
              <w:jc w:val="both"/>
            </w:pPr>
          </w:p>
          <w:bookmarkEnd w:id="89"/>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кем Вы являетесь на основной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0"/>
          <w:p>
            <w:pPr>
              <w:spacing w:after="20"/>
              <w:ind w:left="20"/>
              <w:jc w:val="both"/>
            </w:pPr>
            <w:r>
              <w:rPr>
                <w:rFonts w:ascii="Times New Roman"/>
                <w:b w:val="false"/>
                <w:i w:val="false"/>
                <w:color w:val="000000"/>
                <w:sz w:val="20"/>
              </w:rPr>
              <w:t xml:space="preserve">
1. Работающий по найму </w:t>
            </w:r>
            <w:r>
              <w:br/>
            </w:r>
            <w:r>
              <w:rPr>
                <w:rFonts w:ascii="Times New Roman"/>
                <w:b w:val="false"/>
                <w:i w:val="false"/>
                <w:color w:val="000000"/>
                <w:sz w:val="20"/>
              </w:rPr>
              <w:t>
</w:t>
            </w:r>
            <w:r>
              <w:rPr>
                <w:rFonts w:ascii="Times New Roman"/>
                <w:b w:val="false"/>
                <w:i w:val="false"/>
                <w:color w:val="000000"/>
                <w:sz w:val="20"/>
              </w:rPr>
              <w:t xml:space="preserve">2. Работодатель </w:t>
            </w:r>
            <w:r>
              <w:br/>
            </w:r>
            <w:r>
              <w:rPr>
                <w:rFonts w:ascii="Times New Roman"/>
                <w:b w:val="false"/>
                <w:i w:val="false"/>
                <w:color w:val="000000"/>
                <w:sz w:val="20"/>
              </w:rPr>
              <w:t>
</w:t>
            </w:r>
            <w:r>
              <w:rPr>
                <w:rFonts w:ascii="Times New Roman"/>
                <w:b w:val="false"/>
                <w:i w:val="false"/>
                <w:color w:val="000000"/>
                <w:sz w:val="20"/>
              </w:rPr>
              <w:t>3. Занятый на индивидуальной основе</w:t>
            </w:r>
            <w:r>
              <w:br/>
            </w:r>
            <w:r>
              <w:rPr>
                <w:rFonts w:ascii="Times New Roman"/>
                <w:b w:val="false"/>
                <w:i w:val="false"/>
                <w:color w:val="000000"/>
                <w:sz w:val="20"/>
              </w:rPr>
              <w:t>
</w:t>
            </w:r>
            <w:r>
              <w:rPr>
                <w:rFonts w:ascii="Times New Roman"/>
                <w:b w:val="false"/>
                <w:i w:val="false"/>
                <w:color w:val="000000"/>
                <w:sz w:val="20"/>
              </w:rPr>
              <w:t>4. Занятый в личном подсобном хозяйстве (личное подворье) производством сельскохозяйственной продукции для частичного потребления, обмена (продажи)</w:t>
            </w:r>
            <w:r>
              <w:br/>
            </w:r>
            <w:r>
              <w:rPr>
                <w:rFonts w:ascii="Times New Roman"/>
                <w:b w:val="false"/>
                <w:i w:val="false"/>
                <w:color w:val="000000"/>
                <w:sz w:val="20"/>
              </w:rPr>
              <w:t>
</w:t>
            </w:r>
            <w:r>
              <w:rPr>
                <w:rFonts w:ascii="Times New Roman"/>
                <w:b w:val="false"/>
                <w:i w:val="false"/>
                <w:color w:val="000000"/>
                <w:sz w:val="20"/>
              </w:rPr>
              <w:t>5. Занятый в личном подсобном хозяйстве (личное подворье) для собственного потребления</w:t>
            </w:r>
            <w:r>
              <w:br/>
            </w:r>
            <w:r>
              <w:rPr>
                <w:rFonts w:ascii="Times New Roman"/>
                <w:b w:val="false"/>
                <w:i w:val="false"/>
                <w:color w:val="000000"/>
                <w:sz w:val="20"/>
              </w:rPr>
              <w:t>
</w:t>
            </w:r>
            <w:r>
              <w:rPr>
                <w:rFonts w:ascii="Times New Roman"/>
                <w:b w:val="false"/>
                <w:i w:val="false"/>
                <w:color w:val="000000"/>
                <w:sz w:val="20"/>
              </w:rPr>
              <w:t>6. Члены производственного кооператива</w:t>
            </w:r>
            <w:r>
              <w:br/>
            </w:r>
            <w:r>
              <w:rPr>
                <w:rFonts w:ascii="Times New Roman"/>
                <w:b w:val="false"/>
                <w:i w:val="false"/>
                <w:color w:val="000000"/>
                <w:sz w:val="20"/>
              </w:rPr>
              <w:t>
</w:t>
            </w:r>
            <w:r>
              <w:rPr>
                <w:rFonts w:ascii="Times New Roman"/>
                <w:b w:val="false"/>
                <w:i w:val="false"/>
                <w:color w:val="000000"/>
                <w:sz w:val="20"/>
              </w:rPr>
              <w:t>7. Помогающие (неоплачиваемые) работники семейных организаций, крестьянских или фермерских хозяйств</w:t>
            </w:r>
            <w:r>
              <w:br/>
            </w:r>
            <w:r>
              <w:rPr>
                <w:rFonts w:ascii="Times New Roman"/>
                <w:b w:val="false"/>
                <w:i w:val="false"/>
                <w:color w:val="000000"/>
                <w:sz w:val="20"/>
              </w:rPr>
              <w:t>
8. Другой вид трудовой деятельности</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350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какой сфере деятельности относится Ваша основная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1"/>
          <w:p>
            <w:pPr>
              <w:spacing w:after="20"/>
              <w:ind w:left="20"/>
              <w:jc w:val="both"/>
            </w:pPr>
            <w:r>
              <w:rPr>
                <w:rFonts w:ascii="Times New Roman"/>
                <w:b w:val="false"/>
                <w:i w:val="false"/>
                <w:color w:val="000000"/>
                <w:sz w:val="20"/>
              </w:rPr>
              <w:t>
1. Сельское, лесное и рыбное хозяйство</w:t>
            </w:r>
            <w:r>
              <w:br/>
            </w:r>
            <w:r>
              <w:rPr>
                <w:rFonts w:ascii="Times New Roman"/>
                <w:b w:val="false"/>
                <w:i w:val="false"/>
                <w:color w:val="000000"/>
                <w:sz w:val="20"/>
              </w:rPr>
              <w:t>
</w:t>
            </w:r>
            <w:r>
              <w:rPr>
                <w:rFonts w:ascii="Times New Roman"/>
                <w:b w:val="false"/>
                <w:i w:val="false"/>
                <w:color w:val="000000"/>
                <w:sz w:val="20"/>
              </w:rPr>
              <w:t>2. Горнодобывающая промышленность и разработка карьеров</w:t>
            </w:r>
            <w:r>
              <w:br/>
            </w:r>
            <w:r>
              <w:rPr>
                <w:rFonts w:ascii="Times New Roman"/>
                <w:b w:val="false"/>
                <w:i w:val="false"/>
                <w:color w:val="000000"/>
                <w:sz w:val="20"/>
              </w:rPr>
              <w:t>
</w:t>
            </w:r>
            <w:r>
              <w:rPr>
                <w:rFonts w:ascii="Times New Roman"/>
                <w:b w:val="false"/>
                <w:i w:val="false"/>
                <w:color w:val="000000"/>
                <w:sz w:val="20"/>
              </w:rPr>
              <w:t>3. Обрабатывающая промышленность</w:t>
            </w:r>
            <w:r>
              <w:br/>
            </w:r>
            <w:r>
              <w:rPr>
                <w:rFonts w:ascii="Times New Roman"/>
                <w:b w:val="false"/>
                <w:i w:val="false"/>
                <w:color w:val="000000"/>
                <w:sz w:val="20"/>
              </w:rPr>
              <w:t>
</w:t>
            </w:r>
            <w:r>
              <w:rPr>
                <w:rFonts w:ascii="Times New Roman"/>
                <w:b w:val="false"/>
                <w:i w:val="false"/>
                <w:color w:val="000000"/>
                <w:sz w:val="20"/>
              </w:rPr>
              <w:t>4. Электроснабжение, подача газа, пара  и воздушное кондиционирование</w:t>
            </w:r>
            <w:r>
              <w:br/>
            </w:r>
            <w:r>
              <w:rPr>
                <w:rFonts w:ascii="Times New Roman"/>
                <w:b w:val="false"/>
                <w:i w:val="false"/>
                <w:color w:val="000000"/>
                <w:sz w:val="20"/>
              </w:rPr>
              <w:t>
</w:t>
            </w:r>
            <w:r>
              <w:rPr>
                <w:rFonts w:ascii="Times New Roman"/>
                <w:b w:val="false"/>
                <w:i w:val="false"/>
                <w:color w:val="000000"/>
                <w:sz w:val="20"/>
              </w:rPr>
              <w:t>5. Водоснабжение; канализационная система, контроль над сбором и распределением отходов</w:t>
            </w:r>
            <w:r>
              <w:br/>
            </w:r>
            <w:r>
              <w:rPr>
                <w:rFonts w:ascii="Times New Roman"/>
                <w:b w:val="false"/>
                <w:i w:val="false"/>
                <w:color w:val="000000"/>
                <w:sz w:val="20"/>
              </w:rPr>
              <w:t>
</w:t>
            </w:r>
            <w:r>
              <w:rPr>
                <w:rFonts w:ascii="Times New Roman"/>
                <w:b w:val="false"/>
                <w:i w:val="false"/>
                <w:color w:val="000000"/>
                <w:sz w:val="20"/>
              </w:rPr>
              <w:t>6. Строительство</w:t>
            </w:r>
            <w:r>
              <w:br/>
            </w:r>
            <w:r>
              <w:rPr>
                <w:rFonts w:ascii="Times New Roman"/>
                <w:b w:val="false"/>
                <w:i w:val="false"/>
                <w:color w:val="000000"/>
                <w:sz w:val="20"/>
              </w:rPr>
              <w:t>
</w:t>
            </w:r>
            <w:r>
              <w:rPr>
                <w:rFonts w:ascii="Times New Roman"/>
                <w:b w:val="false"/>
                <w:i w:val="false"/>
                <w:color w:val="000000"/>
                <w:sz w:val="20"/>
              </w:rPr>
              <w:t>7. Оптовая и розничная торговля; ремонт автомобилей и мотоциклов</w:t>
            </w:r>
            <w:r>
              <w:br/>
            </w:r>
            <w:r>
              <w:rPr>
                <w:rFonts w:ascii="Times New Roman"/>
                <w:b w:val="false"/>
                <w:i w:val="false"/>
                <w:color w:val="000000"/>
                <w:sz w:val="20"/>
              </w:rPr>
              <w:t>
</w:t>
            </w:r>
            <w:r>
              <w:rPr>
                <w:rFonts w:ascii="Times New Roman"/>
                <w:b w:val="false"/>
                <w:i w:val="false"/>
                <w:color w:val="000000"/>
                <w:sz w:val="20"/>
              </w:rPr>
              <w:t>8. Транспорт и складирование</w:t>
            </w:r>
            <w:r>
              <w:br/>
            </w:r>
            <w:r>
              <w:rPr>
                <w:rFonts w:ascii="Times New Roman"/>
                <w:b w:val="false"/>
                <w:i w:val="false"/>
                <w:color w:val="000000"/>
                <w:sz w:val="20"/>
              </w:rPr>
              <w:t>
</w:t>
            </w:r>
            <w:r>
              <w:rPr>
                <w:rFonts w:ascii="Times New Roman"/>
                <w:b w:val="false"/>
                <w:i w:val="false"/>
                <w:color w:val="000000"/>
                <w:sz w:val="20"/>
              </w:rPr>
              <w:t>9. Услуги по проживанию и питанию</w:t>
            </w:r>
            <w:r>
              <w:br/>
            </w:r>
            <w:r>
              <w:rPr>
                <w:rFonts w:ascii="Times New Roman"/>
                <w:b w:val="false"/>
                <w:i w:val="false"/>
                <w:color w:val="000000"/>
                <w:sz w:val="20"/>
              </w:rPr>
              <w:t>
</w:t>
            </w:r>
            <w:r>
              <w:rPr>
                <w:rFonts w:ascii="Times New Roman"/>
                <w:b w:val="false"/>
                <w:i w:val="false"/>
                <w:color w:val="000000"/>
                <w:sz w:val="20"/>
              </w:rPr>
              <w:t>10. Информация и связь</w:t>
            </w:r>
            <w:r>
              <w:br/>
            </w:r>
            <w:r>
              <w:rPr>
                <w:rFonts w:ascii="Times New Roman"/>
                <w:b w:val="false"/>
                <w:i w:val="false"/>
                <w:color w:val="000000"/>
                <w:sz w:val="20"/>
              </w:rPr>
              <w:t>
</w:t>
            </w:r>
            <w:r>
              <w:rPr>
                <w:rFonts w:ascii="Times New Roman"/>
                <w:b w:val="false"/>
                <w:i w:val="false"/>
                <w:color w:val="000000"/>
                <w:sz w:val="20"/>
              </w:rPr>
              <w:t>11. Финансовая и страховая деятельность</w:t>
            </w:r>
            <w:r>
              <w:br/>
            </w:r>
            <w:r>
              <w:rPr>
                <w:rFonts w:ascii="Times New Roman"/>
                <w:b w:val="false"/>
                <w:i w:val="false"/>
                <w:color w:val="000000"/>
                <w:sz w:val="20"/>
              </w:rPr>
              <w:t>
</w:t>
            </w:r>
            <w:r>
              <w:rPr>
                <w:rFonts w:ascii="Times New Roman"/>
                <w:b w:val="false"/>
                <w:i w:val="false"/>
                <w:color w:val="000000"/>
                <w:sz w:val="20"/>
              </w:rPr>
              <w:t>12. Операции с недвижимым имуществом</w:t>
            </w:r>
            <w:r>
              <w:br/>
            </w:r>
            <w:r>
              <w:rPr>
                <w:rFonts w:ascii="Times New Roman"/>
                <w:b w:val="false"/>
                <w:i w:val="false"/>
                <w:color w:val="000000"/>
                <w:sz w:val="20"/>
              </w:rPr>
              <w:t>
</w:t>
            </w:r>
            <w:r>
              <w:rPr>
                <w:rFonts w:ascii="Times New Roman"/>
                <w:b w:val="false"/>
                <w:i w:val="false"/>
                <w:color w:val="000000"/>
                <w:sz w:val="20"/>
              </w:rPr>
              <w:t>13. Профессиональная, научная и техническая деятельность</w:t>
            </w:r>
            <w:r>
              <w:br/>
            </w:r>
            <w:r>
              <w:rPr>
                <w:rFonts w:ascii="Times New Roman"/>
                <w:b w:val="false"/>
                <w:i w:val="false"/>
                <w:color w:val="000000"/>
                <w:sz w:val="20"/>
              </w:rPr>
              <w:t>
</w:t>
            </w:r>
            <w:r>
              <w:rPr>
                <w:rFonts w:ascii="Times New Roman"/>
                <w:b w:val="false"/>
                <w:i w:val="false"/>
                <w:color w:val="000000"/>
                <w:sz w:val="20"/>
              </w:rPr>
              <w:t>14. Деятельность в области административного и вспомогательного обслуживания</w:t>
            </w:r>
            <w:r>
              <w:br/>
            </w:r>
            <w:r>
              <w:rPr>
                <w:rFonts w:ascii="Times New Roman"/>
                <w:b w:val="false"/>
                <w:i w:val="false"/>
                <w:color w:val="000000"/>
                <w:sz w:val="20"/>
              </w:rPr>
              <w:t>
</w:t>
            </w:r>
            <w:r>
              <w:rPr>
                <w:rFonts w:ascii="Times New Roman"/>
                <w:b w:val="false"/>
                <w:i w:val="false"/>
                <w:color w:val="000000"/>
                <w:sz w:val="20"/>
              </w:rPr>
              <w:t>15. Государственное управление и оборона; обязательное социальное обеспечение</w:t>
            </w:r>
            <w:r>
              <w:br/>
            </w:r>
            <w:r>
              <w:rPr>
                <w:rFonts w:ascii="Times New Roman"/>
                <w:b w:val="false"/>
                <w:i w:val="false"/>
                <w:color w:val="000000"/>
                <w:sz w:val="20"/>
              </w:rPr>
              <w:t>
</w:t>
            </w:r>
            <w:r>
              <w:rPr>
                <w:rFonts w:ascii="Times New Roman"/>
                <w:b w:val="false"/>
                <w:i w:val="false"/>
                <w:color w:val="000000"/>
                <w:sz w:val="20"/>
              </w:rPr>
              <w:t>16. Образование</w:t>
            </w:r>
            <w:r>
              <w:br/>
            </w:r>
            <w:r>
              <w:rPr>
                <w:rFonts w:ascii="Times New Roman"/>
                <w:b w:val="false"/>
                <w:i w:val="false"/>
                <w:color w:val="000000"/>
                <w:sz w:val="20"/>
              </w:rPr>
              <w:t>
</w:t>
            </w:r>
            <w:r>
              <w:rPr>
                <w:rFonts w:ascii="Times New Roman"/>
                <w:b w:val="false"/>
                <w:i w:val="false"/>
                <w:color w:val="000000"/>
                <w:sz w:val="20"/>
              </w:rPr>
              <w:t>17. Здравоохранение и социальные услуги</w:t>
            </w:r>
            <w:r>
              <w:br/>
            </w:r>
            <w:r>
              <w:rPr>
                <w:rFonts w:ascii="Times New Roman"/>
                <w:b w:val="false"/>
                <w:i w:val="false"/>
                <w:color w:val="000000"/>
                <w:sz w:val="20"/>
              </w:rPr>
              <w:t>
</w:t>
            </w:r>
            <w:r>
              <w:rPr>
                <w:rFonts w:ascii="Times New Roman"/>
                <w:b w:val="false"/>
                <w:i w:val="false"/>
                <w:color w:val="000000"/>
                <w:sz w:val="20"/>
              </w:rPr>
              <w:t>18. Искусство, развлечения и отдых</w:t>
            </w:r>
            <w:r>
              <w:br/>
            </w:r>
            <w:r>
              <w:rPr>
                <w:rFonts w:ascii="Times New Roman"/>
                <w:b w:val="false"/>
                <w:i w:val="false"/>
                <w:color w:val="000000"/>
                <w:sz w:val="20"/>
              </w:rPr>
              <w:t>
</w:t>
            </w:r>
            <w:r>
              <w:rPr>
                <w:rFonts w:ascii="Times New Roman"/>
                <w:b w:val="false"/>
                <w:i w:val="false"/>
                <w:color w:val="000000"/>
                <w:sz w:val="20"/>
              </w:rPr>
              <w:t>19. Предоставление прочих видов услуг</w:t>
            </w:r>
            <w:r>
              <w:br/>
            </w:r>
            <w:r>
              <w:rPr>
                <w:rFonts w:ascii="Times New Roman"/>
                <w:b w:val="false"/>
                <w:i w:val="false"/>
                <w:color w:val="000000"/>
                <w:sz w:val="20"/>
              </w:rPr>
              <w:t>
20. Деятельность экстерриториальных организаций и органов</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68300" cy="683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местонахождение Вашей основной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2"/>
          <w:p>
            <w:pPr>
              <w:spacing w:after="20"/>
              <w:ind w:left="20"/>
              <w:jc w:val="both"/>
            </w:pPr>
            <w:r>
              <w:rPr>
                <w:rFonts w:ascii="Times New Roman"/>
                <w:b w:val="false"/>
                <w:i w:val="false"/>
                <w:color w:val="000000"/>
                <w:sz w:val="20"/>
              </w:rPr>
              <w:t xml:space="preserve">
1. В данном населенном пункте </w:t>
            </w:r>
            <w:r>
              <w:br/>
            </w:r>
            <w:r>
              <w:rPr>
                <w:rFonts w:ascii="Times New Roman"/>
                <w:b w:val="false"/>
                <w:i w:val="false"/>
                <w:color w:val="000000"/>
                <w:sz w:val="20"/>
              </w:rPr>
              <w:t>
</w:t>
            </w:r>
            <w:r>
              <w:rPr>
                <w:rFonts w:ascii="Times New Roman"/>
                <w:b w:val="false"/>
                <w:i w:val="false"/>
                <w:color w:val="000000"/>
                <w:sz w:val="20"/>
              </w:rPr>
              <w:t xml:space="preserve">2. В другом населенном пункте </w:t>
            </w:r>
            <w:r>
              <w:br/>
            </w:r>
            <w:r>
              <w:rPr>
                <w:rFonts w:ascii="Times New Roman"/>
                <w:b w:val="false"/>
                <w:i w:val="false"/>
                <w:color w:val="000000"/>
                <w:sz w:val="20"/>
              </w:rPr>
              <w:t>
</w:t>
            </w:r>
            <w:r>
              <w:rPr>
                <w:rFonts w:ascii="Times New Roman"/>
                <w:b w:val="false"/>
                <w:i w:val="false"/>
                <w:color w:val="000000"/>
                <w:sz w:val="20"/>
              </w:rPr>
              <w:t>(укажите область, город, район, сельский округ, населенный пункт)</w:t>
            </w:r>
            <w:r>
              <w:br/>
            </w:r>
            <w:r>
              <w:rPr>
                <w:rFonts w:ascii="Times New Roman"/>
                <w:b w:val="false"/>
                <w:i w:val="false"/>
                <w:color w:val="000000"/>
                <w:sz w:val="20"/>
              </w:rPr>
              <w:t>
3. За пределами Республики Казахстан (укажите страну)</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3"/>
          <w:p>
            <w:pPr>
              <w:spacing w:after="20"/>
              <w:ind w:left="20"/>
              <w:jc w:val="both"/>
            </w:pPr>
          </w:p>
          <w:bookmarkEnd w:id="93"/>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периодичностью Вы добираетесь с места работы до места постоянного жительства?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4"/>
          <w:p>
            <w:pPr>
              <w:spacing w:after="20"/>
              <w:ind w:left="20"/>
              <w:jc w:val="both"/>
            </w:pPr>
            <w:r>
              <w:rPr>
                <w:rFonts w:ascii="Times New Roman"/>
                <w:b w:val="false"/>
                <w:i w:val="false"/>
                <w:color w:val="000000"/>
                <w:sz w:val="20"/>
              </w:rPr>
              <w:t>
1. Ежедневно</w:t>
            </w:r>
            <w:r>
              <w:br/>
            </w:r>
            <w:r>
              <w:rPr>
                <w:rFonts w:ascii="Times New Roman"/>
                <w:b w:val="false"/>
                <w:i w:val="false"/>
                <w:color w:val="000000"/>
                <w:sz w:val="20"/>
              </w:rPr>
              <w:t>
</w:t>
            </w:r>
            <w:r>
              <w:rPr>
                <w:rFonts w:ascii="Times New Roman"/>
                <w:b w:val="false"/>
                <w:i w:val="false"/>
                <w:color w:val="000000"/>
                <w:sz w:val="20"/>
              </w:rPr>
              <w:t>2. 2-3 раза в неделю</w:t>
            </w:r>
            <w:r>
              <w:br/>
            </w:r>
            <w:r>
              <w:rPr>
                <w:rFonts w:ascii="Times New Roman"/>
                <w:b w:val="false"/>
                <w:i w:val="false"/>
                <w:color w:val="000000"/>
                <w:sz w:val="20"/>
              </w:rPr>
              <w:t>
</w:t>
            </w:r>
            <w:r>
              <w:rPr>
                <w:rFonts w:ascii="Times New Roman"/>
                <w:b w:val="false"/>
                <w:i w:val="false"/>
                <w:color w:val="000000"/>
                <w:sz w:val="20"/>
              </w:rPr>
              <w:t>3. Еженедельно</w:t>
            </w:r>
            <w:r>
              <w:br/>
            </w:r>
            <w:r>
              <w:rPr>
                <w:rFonts w:ascii="Times New Roman"/>
                <w:b w:val="false"/>
                <w:i w:val="false"/>
                <w:color w:val="000000"/>
                <w:sz w:val="20"/>
              </w:rPr>
              <w:t>
</w:t>
            </w:r>
            <w:r>
              <w:rPr>
                <w:rFonts w:ascii="Times New Roman"/>
                <w:b w:val="false"/>
                <w:i w:val="false"/>
                <w:color w:val="000000"/>
                <w:sz w:val="20"/>
              </w:rPr>
              <w:t>4. Ежемесячно</w:t>
            </w:r>
            <w:r>
              <w:br/>
            </w:r>
            <w:r>
              <w:rPr>
                <w:rFonts w:ascii="Times New Roman"/>
                <w:b w:val="false"/>
                <w:i w:val="false"/>
                <w:color w:val="000000"/>
                <w:sz w:val="20"/>
              </w:rPr>
              <w:t>
5. Ежеквартально</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ли Вы, кроме основной работы, другую дополнительную 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5"/>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Искали ли Вы работу в течение месяца  (с 1 по 30 сентября  2020 года) до начала национальной переписи населения Республики Казахстан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6"/>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бы Вам предложили работу сейчас, то смогли бы Вы приступить к ней в течение ближайших 2-х недель?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8"/>
          <w:p>
            <w:pPr>
              <w:spacing w:after="20"/>
              <w:ind w:left="20"/>
              <w:jc w:val="both"/>
            </w:pPr>
          </w:p>
          <w:bookmarkEnd w:id="98"/>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можете приступить к работе, то почему?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9"/>
          <w:p>
            <w:pPr>
              <w:spacing w:after="20"/>
              <w:ind w:left="20"/>
              <w:jc w:val="both"/>
            </w:pPr>
            <w:r>
              <w:rPr>
                <w:rFonts w:ascii="Times New Roman"/>
                <w:b w:val="false"/>
                <w:i w:val="false"/>
                <w:color w:val="000000"/>
                <w:sz w:val="20"/>
              </w:rPr>
              <w:t>
1. Болезнь или травма, уход за больным</w:t>
            </w:r>
            <w:r>
              <w:br/>
            </w:r>
            <w:r>
              <w:rPr>
                <w:rFonts w:ascii="Times New Roman"/>
                <w:b w:val="false"/>
                <w:i w:val="false"/>
                <w:color w:val="000000"/>
                <w:sz w:val="20"/>
              </w:rPr>
              <w:t>
</w:t>
            </w:r>
            <w:r>
              <w:rPr>
                <w:rFonts w:ascii="Times New Roman"/>
                <w:b w:val="false"/>
                <w:i w:val="false"/>
                <w:color w:val="000000"/>
                <w:sz w:val="20"/>
              </w:rPr>
              <w:t>2. Надо закончить обучение, подготовку или профессиональную переподготовку</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4. Другое</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Источники средств существования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источники Ваших средств существования (возможно несколько вариантов ответа)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0"/>
          <w:p>
            <w:pPr>
              <w:spacing w:after="20"/>
              <w:ind w:left="20"/>
              <w:jc w:val="both"/>
            </w:pPr>
            <w:r>
              <w:rPr>
                <w:rFonts w:ascii="Times New Roman"/>
                <w:b w:val="false"/>
                <w:i w:val="false"/>
                <w:color w:val="000000"/>
                <w:sz w:val="20"/>
              </w:rPr>
              <w:t>
1. Работа по найму (заработная плата)</w:t>
            </w:r>
            <w:r>
              <w:br/>
            </w:r>
            <w:r>
              <w:rPr>
                <w:rFonts w:ascii="Times New Roman"/>
                <w:b w:val="false"/>
                <w:i w:val="false"/>
                <w:color w:val="000000"/>
                <w:sz w:val="20"/>
              </w:rPr>
              <w:t>
</w:t>
            </w:r>
            <w:r>
              <w:rPr>
                <w:rFonts w:ascii="Times New Roman"/>
                <w:b w:val="false"/>
                <w:i w:val="false"/>
                <w:color w:val="000000"/>
                <w:sz w:val="20"/>
              </w:rPr>
              <w:t>2. Самостоятельная занятость (предпринимательский доход)</w:t>
            </w:r>
            <w:r>
              <w:br/>
            </w:r>
            <w:r>
              <w:rPr>
                <w:rFonts w:ascii="Times New Roman"/>
                <w:b w:val="false"/>
                <w:i w:val="false"/>
                <w:color w:val="000000"/>
                <w:sz w:val="20"/>
              </w:rPr>
              <w:t>
</w:t>
            </w:r>
            <w:r>
              <w:rPr>
                <w:rFonts w:ascii="Times New Roman"/>
                <w:b w:val="false"/>
                <w:i w:val="false"/>
                <w:color w:val="000000"/>
                <w:sz w:val="20"/>
              </w:rPr>
              <w:t>3. Пенсия</w:t>
            </w:r>
            <w:r>
              <w:br/>
            </w:r>
            <w:r>
              <w:rPr>
                <w:rFonts w:ascii="Times New Roman"/>
                <w:b w:val="false"/>
                <w:i w:val="false"/>
                <w:color w:val="000000"/>
                <w:sz w:val="20"/>
              </w:rPr>
              <w:t>
</w:t>
            </w:r>
            <w:r>
              <w:rPr>
                <w:rFonts w:ascii="Times New Roman"/>
                <w:b w:val="false"/>
                <w:i w:val="false"/>
                <w:color w:val="000000"/>
                <w:sz w:val="20"/>
              </w:rPr>
              <w:t>4. Стипендия</w:t>
            </w:r>
            <w:r>
              <w:br/>
            </w:r>
            <w:r>
              <w:rPr>
                <w:rFonts w:ascii="Times New Roman"/>
                <w:b w:val="false"/>
                <w:i w:val="false"/>
                <w:color w:val="000000"/>
                <w:sz w:val="20"/>
              </w:rPr>
              <w:t>
</w:t>
            </w:r>
            <w:r>
              <w:rPr>
                <w:rFonts w:ascii="Times New Roman"/>
                <w:b w:val="false"/>
                <w:i w:val="false"/>
                <w:color w:val="000000"/>
                <w:sz w:val="20"/>
              </w:rPr>
              <w:t>5. Пособие по инвалидности</w:t>
            </w:r>
            <w:r>
              <w:br/>
            </w:r>
            <w:r>
              <w:rPr>
                <w:rFonts w:ascii="Times New Roman"/>
                <w:b w:val="false"/>
                <w:i w:val="false"/>
                <w:color w:val="000000"/>
                <w:sz w:val="20"/>
              </w:rPr>
              <w:t>
</w:t>
            </w:r>
            <w:r>
              <w:rPr>
                <w:rFonts w:ascii="Times New Roman"/>
                <w:b w:val="false"/>
                <w:i w:val="false"/>
                <w:color w:val="000000"/>
                <w:sz w:val="20"/>
              </w:rPr>
              <w:t>6. Пособие по беременности и родам, по уходу за ребенком</w:t>
            </w:r>
            <w:r>
              <w:br/>
            </w:r>
            <w:r>
              <w:rPr>
                <w:rFonts w:ascii="Times New Roman"/>
                <w:b w:val="false"/>
                <w:i w:val="false"/>
                <w:color w:val="000000"/>
                <w:sz w:val="20"/>
              </w:rPr>
              <w:t>
</w:t>
            </w:r>
            <w:r>
              <w:rPr>
                <w:rFonts w:ascii="Times New Roman"/>
                <w:b w:val="false"/>
                <w:i w:val="false"/>
                <w:color w:val="000000"/>
                <w:sz w:val="20"/>
              </w:rPr>
              <w:t>7. Другие виды социальной помощи</w:t>
            </w:r>
            <w:r>
              <w:br/>
            </w:r>
            <w:r>
              <w:rPr>
                <w:rFonts w:ascii="Times New Roman"/>
                <w:b w:val="false"/>
                <w:i w:val="false"/>
                <w:color w:val="000000"/>
                <w:sz w:val="20"/>
              </w:rPr>
              <w:t>
</w:t>
            </w:r>
            <w:r>
              <w:rPr>
                <w:rFonts w:ascii="Times New Roman"/>
                <w:b w:val="false"/>
                <w:i w:val="false"/>
                <w:color w:val="000000"/>
                <w:sz w:val="20"/>
              </w:rPr>
              <w:t>8. Доходы с личного подворья (приусадебного, дачного участка)</w:t>
            </w:r>
            <w:r>
              <w:br/>
            </w:r>
            <w:r>
              <w:rPr>
                <w:rFonts w:ascii="Times New Roman"/>
                <w:b w:val="false"/>
                <w:i w:val="false"/>
                <w:color w:val="000000"/>
                <w:sz w:val="20"/>
              </w:rPr>
              <w:t>
</w:t>
            </w:r>
            <w:r>
              <w:rPr>
                <w:rFonts w:ascii="Times New Roman"/>
                <w:b w:val="false"/>
                <w:i w:val="false"/>
                <w:color w:val="000000"/>
                <w:sz w:val="20"/>
              </w:rPr>
              <w:t>9. Доход от собственности (сдача жилья и  другой недвижимости в наем, ценные бумаги, дивиденды, проценты и другое)</w:t>
            </w:r>
            <w:r>
              <w:br/>
            </w:r>
            <w:r>
              <w:rPr>
                <w:rFonts w:ascii="Times New Roman"/>
                <w:b w:val="false"/>
                <w:i w:val="false"/>
                <w:color w:val="000000"/>
                <w:sz w:val="20"/>
              </w:rPr>
              <w:t>
</w:t>
            </w:r>
            <w:r>
              <w:rPr>
                <w:rFonts w:ascii="Times New Roman"/>
                <w:b w:val="false"/>
                <w:i w:val="false"/>
                <w:color w:val="000000"/>
                <w:sz w:val="20"/>
              </w:rPr>
              <w:t>10. Денежные переводы от членов семьи, живущих или работающих за рубежом</w:t>
            </w:r>
            <w:r>
              <w:br/>
            </w:r>
            <w:r>
              <w:rPr>
                <w:rFonts w:ascii="Times New Roman"/>
                <w:b w:val="false"/>
                <w:i w:val="false"/>
                <w:color w:val="000000"/>
                <w:sz w:val="20"/>
              </w:rPr>
              <w:t>
</w:t>
            </w:r>
            <w:r>
              <w:rPr>
                <w:rFonts w:ascii="Times New Roman"/>
                <w:b w:val="false"/>
                <w:i w:val="false"/>
                <w:color w:val="000000"/>
                <w:sz w:val="20"/>
              </w:rPr>
              <w:t>11. Другая материальная помощь от родных  или близких (на иждивении)</w:t>
            </w:r>
            <w:r>
              <w:br/>
            </w:r>
            <w:r>
              <w:rPr>
                <w:rFonts w:ascii="Times New Roman"/>
                <w:b w:val="false"/>
                <w:i w:val="false"/>
                <w:color w:val="000000"/>
                <w:sz w:val="20"/>
              </w:rPr>
              <w:t>
</w:t>
            </w:r>
            <w:r>
              <w:rPr>
                <w:rFonts w:ascii="Times New Roman"/>
                <w:b w:val="false"/>
                <w:i w:val="false"/>
                <w:color w:val="000000"/>
                <w:sz w:val="20"/>
              </w:rPr>
              <w:t>12. Другое</w:t>
            </w:r>
            <w:r>
              <w:br/>
            </w:r>
            <w:r>
              <w:rPr>
                <w:rFonts w:ascii="Times New Roman"/>
                <w:b w:val="false"/>
                <w:i w:val="false"/>
                <w:color w:val="000000"/>
                <w:sz w:val="20"/>
              </w:rPr>
              <w:t>
Укажите номер основного источника (при указании нескольких источников)</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584200" cy="466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Ограничения жизнедеятельности (для респондентов 5 лет и старше)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не испытываю трудности</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испытываю незначительные трудности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 испытываю большие трудности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 полностью ограничен (а) в действиях </w:t>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со зрением, даже если Вы носите очки, линзы?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при ответе "ДА" в графах 3 и 4 </w:t>
            </w:r>
            <w:r>
              <w:br/>
            </w:r>
            <w:r>
              <w:rPr>
                <w:rFonts w:ascii="Times New Roman"/>
                <w:b w:val="false"/>
                <w:i w:val="false"/>
                <w:color w:val="000000"/>
                <w:sz w:val="20"/>
              </w:rPr>
              <w:t>
</w:t>
            </w:r>
          </w:p>
          <w:bookmarkEnd w:id="101"/>
          <w:p>
            <w:pPr>
              <w:spacing w:after="20"/>
              <w:ind w:left="2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15900" cy="3175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со слухом, даже если Вы пользуетесь слуховым аппаратом?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при ходьбе (в том числе подниматься по ступенькам), даже если Вы используете дополнительное медицинское оборудование (костыли, трости)?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 памятью и (или) с концентрацией внимания?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ли Вам какое-либо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2"/>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241300"/>
                          </a:xfrm>
                          <a:prstGeom prst="rect">
                            <a:avLst/>
                          </a:prstGeom>
                        </pic:spPr>
                      </pic:pic>
                    </a:graphicData>
                  </a:graphic>
                </wp:inline>
              </w:drawing>
            </w:r>
          </w:p>
          <w:p>
            <w:pPr>
              <w:spacing w:after="0"/>
              <w:ind w:left="0"/>
              <w:jc w:val="both"/>
            </w:pPr>
            <w:r>
              <w:rPr>
                <w:rFonts w:ascii="Times New Roman"/>
                <w:b w:val="false"/>
                <w:i w:val="false"/>
                <w:color w:val="000000"/>
                <w:sz w:val="20"/>
              </w:rPr>
              <w:t>Конец опроса</w:t>
            </w:r>
            <w:r>
              <w:br/>
            </w:r>
            <w:r>
              <w:rPr>
                <w:rFonts w:ascii="Times New Roman"/>
                <w:b w:val="false"/>
                <w:i w:val="false"/>
                <w:color w:val="000000"/>
                <w:sz w:val="20"/>
              </w:rPr>
              <w:t>
</w:t>
            </w:r>
          </w:p>
        </w:tc>
      </w:tr>
    </w:tbl>
    <w:bookmarkStart w:name="z308" w:id="103"/>
    <w:p>
      <w:pPr>
        <w:spacing w:after="0"/>
        <w:ind w:left="0"/>
        <w:jc w:val="both"/>
      </w:pPr>
      <w:r>
        <w:rPr>
          <w:rFonts w:ascii="Times New Roman"/>
          <w:b w:val="false"/>
          <w:i w:val="false"/>
          <w:color w:val="000000"/>
          <w:sz w:val="28"/>
        </w:rPr>
        <w:t>
      Примечание:</w:t>
      </w:r>
    </w:p>
    <w:bookmarkEnd w:id="103"/>
    <w:bookmarkStart w:name="z309" w:id="104"/>
    <w:p>
      <w:pPr>
        <w:spacing w:after="0"/>
        <w:ind w:left="0"/>
        <w:jc w:val="both"/>
      </w:pPr>
      <w:r>
        <w:rPr>
          <w:rFonts w:ascii="Times New Roman"/>
          <w:b w:val="false"/>
          <w:i w:val="false"/>
          <w:color w:val="000000"/>
          <w:sz w:val="28"/>
        </w:rPr>
        <w:t>
      1 Классификатор административно-территориальных объектов НК РК 11-2009 автоматически переносится с переписного листа для проведения национальной переписи населения Республики Казахстан в 2020 году "Список проживающих и (или) пребывающих" (индекс 1-ПП, периодичность: единовременная);</w:t>
      </w:r>
    </w:p>
    <w:bookmarkEnd w:id="104"/>
    <w:bookmarkStart w:name="z310" w:id="105"/>
    <w:p>
      <w:pPr>
        <w:spacing w:after="0"/>
        <w:ind w:left="0"/>
        <w:jc w:val="both"/>
      </w:pPr>
      <w:r>
        <w:rPr>
          <w:rFonts w:ascii="Times New Roman"/>
          <w:b w:val="false"/>
          <w:i w:val="false"/>
          <w:color w:val="000000"/>
          <w:sz w:val="28"/>
        </w:rPr>
        <w:t>
      2 Номера инструкторского, счетного участков и номер помещения в пределах счетного участка присваиваются территориальными органами статистики Комитета по статистике Министерства национальной экономики Республики Казахстан и отображаются автоматически после загрузки реестра адресов в мобильное приложение на планшете;</w:t>
      </w:r>
    </w:p>
    <w:bookmarkEnd w:id="105"/>
    <w:bookmarkStart w:name="z311" w:id="106"/>
    <w:p>
      <w:pPr>
        <w:spacing w:after="0"/>
        <w:ind w:left="0"/>
        <w:jc w:val="both"/>
      </w:pPr>
      <w:r>
        <w:rPr>
          <w:rFonts w:ascii="Times New Roman"/>
          <w:b w:val="false"/>
          <w:i w:val="false"/>
          <w:color w:val="000000"/>
          <w:sz w:val="28"/>
        </w:rPr>
        <w:t>
      3 "Порядковый номер домашнего хозяйства" и "Порядковый номер в пределах домашнего хозяйства" автоматически переносятся с переписного листа для проведения национальной переписи населения Республики Казахстан в 2020 году "Список проживающих и (или) пребывающих" (индекс 1-ПП, периодичность: единовременная).</w:t>
      </w:r>
    </w:p>
    <w:bookmarkEnd w:id="106"/>
    <w:bookmarkStart w:name="z312" w:id="107"/>
    <w:p>
      <w:pPr>
        <w:spacing w:after="0"/>
        <w:ind w:left="0"/>
        <w:jc w:val="both"/>
      </w:pPr>
      <w:r>
        <w:rPr>
          <w:rFonts w:ascii="Times New Roman"/>
          <w:b w:val="false"/>
          <w:i w:val="false"/>
          <w:color w:val="000000"/>
          <w:sz w:val="28"/>
        </w:rPr>
        <w:t>
      Пояснение по заполнению переписного листа для проведения национальной переписи населения Республики Казахстан в 2020 году "Индивидуальный" (индекс 3-И, периодичность: единовременная) приведено в приложении к переписному листу для проведения национальной переписи населения Республики Казахстан в 2020 году "Индивидуальный" (индекс 3-И, периодичность: единовременная).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переписному листу </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Республики Казахстан в 2020 году</w:t>
            </w:r>
            <w:r>
              <w:br/>
            </w:r>
            <w:r>
              <w:rPr>
                <w:rFonts w:ascii="Times New Roman"/>
                <w:b w:val="false"/>
                <w:i w:val="false"/>
                <w:color w:val="000000"/>
                <w:sz w:val="20"/>
              </w:rPr>
              <w:t xml:space="preserve">"Индивидуальный" </w:t>
            </w:r>
            <w:r>
              <w:rPr>
                <w:rFonts w:ascii="Times New Roman"/>
                <w:b w:val="false"/>
                <w:i w:val="false"/>
                <w:color w:val="000000"/>
                <w:sz w:val="20"/>
              </w:rPr>
              <w:t>(индекс 3-И,</w:t>
            </w:r>
            <w:r>
              <w:br/>
            </w:r>
            <w:r>
              <w:rPr>
                <w:rFonts w:ascii="Times New Roman"/>
                <w:b w:val="false"/>
                <w:i w:val="false"/>
                <w:color w:val="000000"/>
                <w:sz w:val="20"/>
              </w:rPr>
              <w:t>периодичность:</w:t>
            </w:r>
            <w:r>
              <w:rPr>
                <w:rFonts w:ascii="Times New Roman"/>
                <w:b w:val="false"/>
                <w:i w:val="false"/>
                <w:color w:val="000000"/>
                <w:sz w:val="20"/>
              </w:rPr>
              <w:t xml:space="preserve"> единовременная)</w:t>
            </w:r>
          </w:p>
        </w:tc>
      </w:tr>
    </w:tbl>
    <w:bookmarkStart w:name="z321" w:id="108"/>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2020 году "Индивидуальный"  (индекс 3-И, периодичность: единовременная)</w:t>
      </w:r>
    </w:p>
    <w:bookmarkEnd w:id="108"/>
    <w:bookmarkStart w:name="z322" w:id="109"/>
    <w:p>
      <w:pPr>
        <w:spacing w:after="0"/>
        <w:ind w:left="0"/>
        <w:jc w:val="both"/>
      </w:pPr>
      <w:r>
        <w:rPr>
          <w:rFonts w:ascii="Times New Roman"/>
          <w:b w:val="false"/>
          <w:i w:val="false"/>
          <w:color w:val="000000"/>
          <w:sz w:val="28"/>
        </w:rPr>
        <w:t>
      1. Учет населения при проведении национальной переписи населения Республики Казахстан в 2020 году осуществляется по состоянию на момент  00:00 часов по времени города Нур-Султана с 30 сентября на 1 октября  2020 года.</w:t>
      </w:r>
    </w:p>
    <w:bookmarkEnd w:id="109"/>
    <w:bookmarkStart w:name="z323" w:id="110"/>
    <w:p>
      <w:pPr>
        <w:spacing w:after="0"/>
        <w:ind w:left="0"/>
        <w:jc w:val="both"/>
      </w:pPr>
      <w:r>
        <w:rPr>
          <w:rFonts w:ascii="Times New Roman"/>
          <w:b w:val="false"/>
          <w:i w:val="false"/>
          <w:color w:val="000000"/>
          <w:sz w:val="28"/>
        </w:rPr>
        <w:t xml:space="preserve">
      Умершие после момента учета населения учитываются в переписном листе для проведения национальной переписи населения Республики Казахстан в 2020 году "Индивидуальный" (индекс 3-И, периодичность: единовременная) (далее – переписной лист). Родившиеся после момента учета населения в переписном листе не учитываются. </w:t>
      </w:r>
    </w:p>
    <w:bookmarkEnd w:id="110"/>
    <w:bookmarkStart w:name="z324" w:id="111"/>
    <w:p>
      <w:pPr>
        <w:spacing w:after="0"/>
        <w:ind w:left="0"/>
        <w:jc w:val="both"/>
      </w:pPr>
      <w:r>
        <w:rPr>
          <w:rFonts w:ascii="Times New Roman"/>
          <w:b w:val="false"/>
          <w:i w:val="false"/>
          <w:color w:val="000000"/>
          <w:sz w:val="28"/>
        </w:rPr>
        <w:t>
      2.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111"/>
    <w:bookmarkStart w:name="z325" w:id="112"/>
    <w:p>
      <w:pPr>
        <w:spacing w:after="0"/>
        <w:ind w:left="0"/>
        <w:jc w:val="both"/>
      </w:pPr>
      <w:r>
        <w:rPr>
          <w:rFonts w:ascii="Times New Roman"/>
          <w:b w:val="false"/>
          <w:i w:val="false"/>
          <w:color w:val="000000"/>
          <w:sz w:val="28"/>
        </w:rPr>
        <w:t xml:space="preserve">
      3. Переписной лист заполняется отдельно на каждого респондента, входящего в состав домашнего хозяйства (далее – респондент), проживающего на территории Республики Казахстан. </w:t>
      </w:r>
    </w:p>
    <w:bookmarkEnd w:id="112"/>
    <w:bookmarkStart w:name="z326" w:id="113"/>
    <w:p>
      <w:pPr>
        <w:spacing w:after="0"/>
        <w:ind w:left="0"/>
        <w:jc w:val="both"/>
      </w:pPr>
      <w:r>
        <w:rPr>
          <w:rFonts w:ascii="Times New Roman"/>
          <w:b w:val="false"/>
          <w:i w:val="false"/>
          <w:color w:val="000000"/>
          <w:sz w:val="28"/>
        </w:rPr>
        <w:t xml:space="preserve">
      За временно отсутствующих в пределах переписываемого домашнего хозяйства, несовершеннолетних, недееспособных респондентов, переписные листы заполняют другие совершеннолетние респонденты, опекуны или попечители этих респондентов. </w:t>
      </w:r>
    </w:p>
    <w:bookmarkEnd w:id="113"/>
    <w:bookmarkStart w:name="z327" w:id="114"/>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w:t>
      </w:r>
    </w:p>
    <w:bookmarkEnd w:id="114"/>
    <w:bookmarkStart w:name="z328" w:id="115"/>
    <w:p>
      <w:pPr>
        <w:spacing w:after="0"/>
        <w:ind w:left="0"/>
        <w:jc w:val="both"/>
      </w:pPr>
      <w:r>
        <w:rPr>
          <w:rFonts w:ascii="Times New Roman"/>
          <w:b w:val="false"/>
          <w:i w:val="false"/>
          <w:color w:val="000000"/>
          <w:sz w:val="28"/>
        </w:rPr>
        <w:t>
      4. В вопросах 1, 2, 3, 4 переписного листа заполняются персональные данные респондента.</w:t>
      </w:r>
    </w:p>
    <w:bookmarkEnd w:id="115"/>
    <w:bookmarkStart w:name="z329" w:id="116"/>
    <w:p>
      <w:pPr>
        <w:spacing w:after="0"/>
        <w:ind w:left="0"/>
        <w:jc w:val="both"/>
      </w:pPr>
      <w:r>
        <w:rPr>
          <w:rFonts w:ascii="Times New Roman"/>
          <w:b w:val="false"/>
          <w:i w:val="false"/>
          <w:color w:val="000000"/>
          <w:sz w:val="28"/>
        </w:rPr>
        <w:t>
      5. В вопросе 5 переписного листа к пункту 1 относится респондент, записанный первым в пределах домашнего хозяйства в переписном листе для проведения национальной переписи населения Республики Казахстан  в 2020 году "Список проживающих и (или) пребывающих" (индекс 1-ПП, периодичность: единовременная).</w:t>
      </w:r>
    </w:p>
    <w:bookmarkEnd w:id="116"/>
    <w:bookmarkStart w:name="z330" w:id="117"/>
    <w:p>
      <w:pPr>
        <w:spacing w:after="0"/>
        <w:ind w:left="0"/>
        <w:jc w:val="both"/>
      </w:pPr>
      <w:r>
        <w:rPr>
          <w:rFonts w:ascii="Times New Roman"/>
          <w:b w:val="false"/>
          <w:i w:val="false"/>
          <w:color w:val="000000"/>
          <w:sz w:val="28"/>
        </w:rPr>
        <w:t xml:space="preserve">
      Респонденту, проживающему в одном домашнем хозяйстве с обоими родителями или одним из них, заполняется порядковый номер, под которым указаны мать или отец в графе 3 пункта 8 переписного листа для проведения национальной переписи населения Республики Казахстан в 2020 году "Список проживающих и (или) пребывающих" (индекс 1-ПП, периодичность: единовременная). </w:t>
      </w:r>
    </w:p>
    <w:bookmarkEnd w:id="117"/>
    <w:bookmarkStart w:name="z331" w:id="118"/>
    <w:p>
      <w:pPr>
        <w:spacing w:after="0"/>
        <w:ind w:left="0"/>
        <w:jc w:val="both"/>
      </w:pPr>
      <w:r>
        <w:rPr>
          <w:rFonts w:ascii="Times New Roman"/>
          <w:b w:val="false"/>
          <w:i w:val="false"/>
          <w:color w:val="000000"/>
          <w:sz w:val="28"/>
        </w:rPr>
        <w:t>
      Если респондент, не проживает в одном домашнем хозяйстве с обоими родителями или одним из них, номер матери (отца) не заполняется.</w:t>
      </w:r>
    </w:p>
    <w:bookmarkEnd w:id="118"/>
    <w:bookmarkStart w:name="z332" w:id="119"/>
    <w:p>
      <w:pPr>
        <w:spacing w:after="0"/>
        <w:ind w:left="0"/>
        <w:jc w:val="both"/>
      </w:pPr>
      <w:r>
        <w:rPr>
          <w:rFonts w:ascii="Times New Roman"/>
          <w:b w:val="false"/>
          <w:i w:val="false"/>
          <w:color w:val="000000"/>
          <w:sz w:val="28"/>
        </w:rPr>
        <w:t>
      6. В вопросе 14 переписного листа по пункту 1 "Начальное образование" и пункту 2 "Основное среднее образование" приведены в Таблице для определения уровня образования респондентов, не получивших среднего (полного) общего образования, в сочетании с числом классов согласно Приложению 1 к настоящему пояснению по заполнению переписного листа.</w:t>
      </w:r>
    </w:p>
    <w:bookmarkEnd w:id="119"/>
    <w:bookmarkStart w:name="z333" w:id="120"/>
    <w:p>
      <w:pPr>
        <w:spacing w:after="0"/>
        <w:ind w:left="0"/>
        <w:jc w:val="both"/>
      </w:pPr>
      <w:r>
        <w:rPr>
          <w:rFonts w:ascii="Times New Roman"/>
          <w:b w:val="false"/>
          <w:i w:val="false"/>
          <w:color w:val="000000"/>
          <w:sz w:val="28"/>
        </w:rPr>
        <w:t>
      Респондентам, окончившим учебные заведения, которые не дают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учебно-производственный центр, курсы переподготовки и повышения квалификации, подготовительные курсы при учебных заведениях, техническое училище (ТУ), профессионально-техническое училище (ПТУ), городское профессионально-техническое училище (ГПТУ) и сельское профессионально-техническое училище (СПТУ), профессиональную школу (ПШ), профессиональный лицей (ПЛ), училище, отмечается образование, полученное ими до поступления в эти учебные заведения.</w:t>
      </w:r>
    </w:p>
    <w:bookmarkEnd w:id="120"/>
    <w:bookmarkStart w:name="z334" w:id="121"/>
    <w:p>
      <w:pPr>
        <w:spacing w:after="0"/>
        <w:ind w:left="0"/>
        <w:jc w:val="both"/>
      </w:pPr>
      <w:r>
        <w:rPr>
          <w:rFonts w:ascii="Times New Roman"/>
          <w:b w:val="false"/>
          <w:i w:val="false"/>
          <w:color w:val="000000"/>
          <w:sz w:val="28"/>
        </w:rPr>
        <w:t>
      По пункту 3 переписного листа "Общее среднее образование" отмечается для респондентов, окончивших 10-11 (12) классов в общеобразовательных школах, лицеях, гимназиях и специализированных школах для одаренных детей, получивших аттестат о среднем общем образовании.</w:t>
      </w:r>
    </w:p>
    <w:bookmarkEnd w:id="121"/>
    <w:bookmarkStart w:name="z335" w:id="122"/>
    <w:p>
      <w:pPr>
        <w:spacing w:after="0"/>
        <w:ind w:left="0"/>
        <w:jc w:val="both"/>
      </w:pPr>
      <w:r>
        <w:rPr>
          <w:rFonts w:ascii="Times New Roman"/>
          <w:b w:val="false"/>
          <w:i w:val="false"/>
          <w:color w:val="000000"/>
          <w:sz w:val="28"/>
        </w:rPr>
        <w:t>
      По пункту 4 переписного листа "Начальное профессиональное образование" отмечается для респондентов:</w:t>
      </w:r>
    </w:p>
    <w:bookmarkEnd w:id="122"/>
    <w:bookmarkStart w:name="z336" w:id="123"/>
    <w:p>
      <w:pPr>
        <w:spacing w:after="0"/>
        <w:ind w:left="0"/>
        <w:jc w:val="both"/>
      </w:pPr>
      <w:r>
        <w:rPr>
          <w:rFonts w:ascii="Times New Roman"/>
          <w:b w:val="false"/>
          <w:i w:val="false"/>
          <w:color w:val="000000"/>
          <w:sz w:val="28"/>
        </w:rPr>
        <w:t xml:space="preserve">
      1) получивших рабочую профессию по завершению обучения в организациях начального профессионального образования (например, профессиональное училище, профессиональный лицей – центр непрерывного образования, техническая школа (горно-механическая, мореходная, лесотехническая)); </w:t>
      </w:r>
    </w:p>
    <w:bookmarkEnd w:id="123"/>
    <w:bookmarkStart w:name="z337" w:id="124"/>
    <w:p>
      <w:pPr>
        <w:spacing w:after="0"/>
        <w:ind w:left="0"/>
        <w:jc w:val="both"/>
      </w:pPr>
      <w:r>
        <w:rPr>
          <w:rFonts w:ascii="Times New Roman"/>
          <w:b w:val="false"/>
          <w:i w:val="false"/>
          <w:color w:val="000000"/>
          <w:sz w:val="28"/>
        </w:rPr>
        <w:t xml:space="preserve">
      2) окончивших профессионально-техническое училище (ПТУ) или техническое училище; </w:t>
      </w:r>
    </w:p>
    <w:bookmarkEnd w:id="124"/>
    <w:bookmarkStart w:name="z338" w:id="125"/>
    <w:p>
      <w:pPr>
        <w:spacing w:after="0"/>
        <w:ind w:left="0"/>
        <w:jc w:val="both"/>
      </w:pPr>
      <w:r>
        <w:rPr>
          <w:rFonts w:ascii="Times New Roman"/>
          <w:b w:val="false"/>
          <w:i w:val="false"/>
          <w:color w:val="000000"/>
          <w:sz w:val="28"/>
        </w:rPr>
        <w:t xml:space="preserve">
      3) окончивших профессионально-техническое учебное заведение и получивших, наряду с профессией, аттестат о среднем образовании или получивших профессию на базе среднего образования. </w:t>
      </w:r>
    </w:p>
    <w:bookmarkEnd w:id="125"/>
    <w:bookmarkStart w:name="z339" w:id="126"/>
    <w:p>
      <w:pPr>
        <w:spacing w:after="0"/>
        <w:ind w:left="0"/>
        <w:jc w:val="both"/>
      </w:pPr>
      <w:r>
        <w:rPr>
          <w:rFonts w:ascii="Times New Roman"/>
          <w:b w:val="false"/>
          <w:i w:val="false"/>
          <w:color w:val="000000"/>
          <w:sz w:val="28"/>
        </w:rPr>
        <w:t>
      По пункту 5 переписного листа "Среднее профессиональное (специальное) образование" отмечается для респондентов, окончивших техникумы.</w:t>
      </w:r>
    </w:p>
    <w:bookmarkEnd w:id="126"/>
    <w:bookmarkStart w:name="z340" w:id="127"/>
    <w:p>
      <w:pPr>
        <w:spacing w:after="0"/>
        <w:ind w:left="0"/>
        <w:jc w:val="both"/>
      </w:pPr>
      <w:r>
        <w:rPr>
          <w:rFonts w:ascii="Times New Roman"/>
          <w:b w:val="false"/>
          <w:i w:val="false"/>
          <w:color w:val="000000"/>
          <w:sz w:val="28"/>
        </w:rPr>
        <w:t>
      По пункту 6 переписного листа "Техническое и профессиональное образование" отмечается для респондентов, окончивших училища, колледжи и высшие колледжи на базе основного среднего и (или) общего среднего образования.</w:t>
      </w:r>
    </w:p>
    <w:bookmarkEnd w:id="127"/>
    <w:bookmarkStart w:name="z341" w:id="128"/>
    <w:p>
      <w:pPr>
        <w:spacing w:after="0"/>
        <w:ind w:left="0"/>
        <w:jc w:val="both"/>
      </w:pPr>
      <w:r>
        <w:rPr>
          <w:rFonts w:ascii="Times New Roman"/>
          <w:b w:val="false"/>
          <w:i w:val="false"/>
          <w:color w:val="000000"/>
          <w:sz w:val="28"/>
        </w:rPr>
        <w:t>
      По пункту 7 переписного листа "Незаконченное высшее образование" отмечается для респондентов, учащихся в высших учебных заведениях (ВУЗ), и, прошедших половину или более половины срока обучения. Респондентам, проучившимся в высшем учебном заведении менее половины срока обучения, отмечается тот уровень образования, который они имели до поступления ("Техническое и профессиональное образование", "Среднее профессиональное образование" либо "Общее среднее образование").</w:t>
      </w:r>
    </w:p>
    <w:bookmarkEnd w:id="128"/>
    <w:bookmarkStart w:name="z342" w:id="129"/>
    <w:p>
      <w:pPr>
        <w:spacing w:after="0"/>
        <w:ind w:left="0"/>
        <w:jc w:val="both"/>
      </w:pPr>
      <w:r>
        <w:rPr>
          <w:rFonts w:ascii="Times New Roman"/>
          <w:b w:val="false"/>
          <w:i w:val="false"/>
          <w:color w:val="000000"/>
          <w:sz w:val="28"/>
        </w:rPr>
        <w:t>
      По пункту 8 переписного листа "Высшее образование" отмечается для респондентов, завершивших обучение в высших учебных заведениях.</w:t>
      </w:r>
    </w:p>
    <w:bookmarkEnd w:id="129"/>
    <w:bookmarkStart w:name="z343" w:id="130"/>
    <w:p>
      <w:pPr>
        <w:spacing w:after="0"/>
        <w:ind w:left="0"/>
        <w:jc w:val="both"/>
      </w:pPr>
      <w:r>
        <w:rPr>
          <w:rFonts w:ascii="Times New Roman"/>
          <w:b w:val="false"/>
          <w:i w:val="false"/>
          <w:color w:val="000000"/>
          <w:sz w:val="28"/>
        </w:rPr>
        <w:t>
      По пункту 9 переписного листа "Послевузовское образование" отмечается для респондентов, на момент учета населения завершивших свое обучение в высших учебных заведениях по программе: магистратура, аспирантура, резидентура, докторантура.</w:t>
      </w:r>
    </w:p>
    <w:bookmarkEnd w:id="130"/>
    <w:bookmarkStart w:name="z344" w:id="131"/>
    <w:p>
      <w:pPr>
        <w:spacing w:after="0"/>
        <w:ind w:left="0"/>
        <w:jc w:val="both"/>
      </w:pPr>
      <w:r>
        <w:rPr>
          <w:rFonts w:ascii="Times New Roman"/>
          <w:b w:val="false"/>
          <w:i w:val="false"/>
          <w:color w:val="000000"/>
          <w:sz w:val="28"/>
        </w:rPr>
        <w:t>
      7. Вопросы 20, 21, 22 переписного листа заполняются для респондентов 15 лет и старше. Респондентам моложе 15 лет, действительно состоящим в браке, следует выбрать соответствующий ответ.</w:t>
      </w:r>
    </w:p>
    <w:bookmarkEnd w:id="131"/>
    <w:bookmarkStart w:name="z345" w:id="132"/>
    <w:p>
      <w:pPr>
        <w:spacing w:after="0"/>
        <w:ind w:left="0"/>
        <w:jc w:val="both"/>
      </w:pPr>
      <w:r>
        <w:rPr>
          <w:rFonts w:ascii="Times New Roman"/>
          <w:b w:val="false"/>
          <w:i w:val="false"/>
          <w:color w:val="000000"/>
          <w:sz w:val="28"/>
        </w:rPr>
        <w:t xml:space="preserve">
      8. Вопросы 23, 24, 25 переписного листа заполняются женщинами указанной возрастной группы, вне зависимости от их семейного положения. </w:t>
      </w:r>
    </w:p>
    <w:bookmarkEnd w:id="132"/>
    <w:bookmarkStart w:name="z346" w:id="133"/>
    <w:p>
      <w:pPr>
        <w:spacing w:after="0"/>
        <w:ind w:left="0"/>
        <w:jc w:val="both"/>
      </w:pPr>
      <w:r>
        <w:rPr>
          <w:rFonts w:ascii="Times New Roman"/>
          <w:b w:val="false"/>
          <w:i w:val="false"/>
          <w:color w:val="000000"/>
          <w:sz w:val="28"/>
        </w:rPr>
        <w:t>
      9. В вопросе 27 переписного листа:</w:t>
      </w:r>
    </w:p>
    <w:bookmarkEnd w:id="133"/>
    <w:bookmarkStart w:name="z347" w:id="134"/>
    <w:p>
      <w:pPr>
        <w:spacing w:after="0"/>
        <w:ind w:left="0"/>
        <w:jc w:val="both"/>
      </w:pPr>
      <w:r>
        <w:rPr>
          <w:rFonts w:ascii="Times New Roman"/>
          <w:b w:val="false"/>
          <w:i w:val="false"/>
          <w:color w:val="000000"/>
          <w:sz w:val="28"/>
        </w:rPr>
        <w:t>
      по пункту 1 к работающему по найму относится респондент, работающий по трудовому договору, предусматривающему оплату (вознаграждение) в виде оклада, премии, надбавок и тому подобное, либо в натуральной форме, а также избранные, назначенные или утвержденные на оплачиваемую должность, проходящие службу в Вооруженных Силах, других войсках и воинских формированиях, правоохранительных и специальных государственных органах;</w:t>
      </w:r>
    </w:p>
    <w:bookmarkEnd w:id="134"/>
    <w:bookmarkStart w:name="z348" w:id="135"/>
    <w:p>
      <w:pPr>
        <w:spacing w:after="0"/>
        <w:ind w:left="0"/>
        <w:jc w:val="both"/>
      </w:pPr>
      <w:r>
        <w:rPr>
          <w:rFonts w:ascii="Times New Roman"/>
          <w:b w:val="false"/>
          <w:i w:val="false"/>
          <w:color w:val="000000"/>
          <w:sz w:val="28"/>
        </w:rPr>
        <w:t>
      по пункту 2 к работодателю относится респондент, управляющий своим собственным предприятием или занимающийся на самостоятельной основе профессиональной, коммерческой деятельностью и нанимающий одного или более работников;</w:t>
      </w:r>
    </w:p>
    <w:bookmarkEnd w:id="135"/>
    <w:bookmarkStart w:name="z349" w:id="136"/>
    <w:p>
      <w:pPr>
        <w:spacing w:after="0"/>
        <w:ind w:left="0"/>
        <w:jc w:val="both"/>
      </w:pPr>
      <w:r>
        <w:rPr>
          <w:rFonts w:ascii="Times New Roman"/>
          <w:b w:val="false"/>
          <w:i w:val="false"/>
          <w:color w:val="000000"/>
          <w:sz w:val="28"/>
        </w:rPr>
        <w:t>
      по пункту 3 к занятому на индивидуальной основе относится респондент, работающий на индивидуальной основе (как зарегистрированный в налоговых органах, так и не зарегистрированный в налоговых органах) и не нанимающий наемных работников;</w:t>
      </w:r>
    </w:p>
    <w:bookmarkEnd w:id="136"/>
    <w:bookmarkStart w:name="z350" w:id="137"/>
    <w:p>
      <w:pPr>
        <w:spacing w:after="0"/>
        <w:ind w:left="0"/>
        <w:jc w:val="both"/>
      </w:pPr>
      <w:r>
        <w:rPr>
          <w:rFonts w:ascii="Times New Roman"/>
          <w:b w:val="false"/>
          <w:i w:val="false"/>
          <w:color w:val="000000"/>
          <w:sz w:val="28"/>
        </w:rPr>
        <w:t>
      по пункту 4 к занятому в личном подсобном хозяйстве (личное подворье) производством сельскохозяйственной продукции для частичного потребления, обмена (продажи) относится респондент, занятый только в своем личном подсобном хозяйстве (сельскохозяйственными работами и (или) уходом за скотом) и использующий произведенные продукты для частичного собственного потребления, обмена (продажи);</w:t>
      </w:r>
    </w:p>
    <w:bookmarkEnd w:id="137"/>
    <w:bookmarkStart w:name="z351" w:id="138"/>
    <w:p>
      <w:pPr>
        <w:spacing w:after="0"/>
        <w:ind w:left="0"/>
        <w:jc w:val="both"/>
      </w:pPr>
      <w:r>
        <w:rPr>
          <w:rFonts w:ascii="Times New Roman"/>
          <w:b w:val="false"/>
          <w:i w:val="false"/>
          <w:color w:val="000000"/>
          <w:sz w:val="28"/>
        </w:rPr>
        <w:t>
      по пункту 5 к занятому в личном подсобном хозяйстве (личное подворье) для собственного потребления относится респондент, занятый в своем личном подсобном хозяйстве (сельскохозяйственными работами и (или) уходом за скотом) и использующий продукты, произведенные в подсобном хозяйстве для собственного потребления;</w:t>
      </w:r>
    </w:p>
    <w:bookmarkEnd w:id="138"/>
    <w:bookmarkStart w:name="z352" w:id="139"/>
    <w:p>
      <w:pPr>
        <w:spacing w:after="0"/>
        <w:ind w:left="0"/>
        <w:jc w:val="both"/>
      </w:pPr>
      <w:r>
        <w:rPr>
          <w:rFonts w:ascii="Times New Roman"/>
          <w:b w:val="false"/>
          <w:i w:val="false"/>
          <w:color w:val="000000"/>
          <w:sz w:val="28"/>
        </w:rPr>
        <w:t>
      по пункту 6 к члену производственного кооператива относится респондент, работающий на собственном предприятии (кооперативе), производящем товары и услуги, где каждый член коллектива собственников имеет равные права при решении вопросов организации производства, сбыта продукции, инвестирования и распределения доходов между членами предприятия (кооператива);</w:t>
      </w:r>
    </w:p>
    <w:bookmarkEnd w:id="139"/>
    <w:bookmarkStart w:name="z353" w:id="140"/>
    <w:p>
      <w:pPr>
        <w:spacing w:after="0"/>
        <w:ind w:left="0"/>
        <w:jc w:val="both"/>
      </w:pPr>
      <w:r>
        <w:rPr>
          <w:rFonts w:ascii="Times New Roman"/>
          <w:b w:val="false"/>
          <w:i w:val="false"/>
          <w:color w:val="000000"/>
          <w:sz w:val="28"/>
        </w:rPr>
        <w:t>
      по пункту 7 к помогающему (неоплачиваемому) работнику семейных организаций, крестьянских или фермерских хозяйств относится респондент, работающий (помогающий) без оплаты на частном предприятии (индивидуальном, семейном), в крестьянском (фермерском) хозяйстве, производственном кооперативе, принадлежащем родственникам;</w:t>
      </w:r>
    </w:p>
    <w:bookmarkEnd w:id="140"/>
    <w:bookmarkStart w:name="z354" w:id="141"/>
    <w:p>
      <w:pPr>
        <w:spacing w:after="0"/>
        <w:ind w:left="0"/>
        <w:jc w:val="both"/>
      </w:pPr>
      <w:r>
        <w:rPr>
          <w:rFonts w:ascii="Times New Roman"/>
          <w:b w:val="false"/>
          <w:i w:val="false"/>
          <w:color w:val="000000"/>
          <w:sz w:val="28"/>
        </w:rPr>
        <w:t>
      по пункту 8 отмечаются лица, находящиеся в местах лишения свободы по решению суда, а так же лица, проходящие неоплачиваемую военную или альтернативную гражданскую службу.</w:t>
      </w:r>
    </w:p>
    <w:bookmarkEnd w:id="141"/>
    <w:bookmarkStart w:name="z355" w:id="142"/>
    <w:p>
      <w:pPr>
        <w:spacing w:after="0"/>
        <w:ind w:left="0"/>
        <w:jc w:val="both"/>
      </w:pPr>
      <w:r>
        <w:rPr>
          <w:rFonts w:ascii="Times New Roman"/>
          <w:b w:val="false"/>
          <w:i w:val="false"/>
          <w:color w:val="000000"/>
          <w:sz w:val="28"/>
        </w:rPr>
        <w:t xml:space="preserve">
      10. В вопросе 28 переписного листа указывается отрасль основной работы. Пояснение по видам экономической деятельности приведено в Приложении 2 к настоящему пояснению по заполнению переписного листа. </w:t>
      </w:r>
    </w:p>
    <w:bookmarkEnd w:id="142"/>
    <w:bookmarkStart w:name="z356" w:id="143"/>
    <w:p>
      <w:pPr>
        <w:spacing w:after="0"/>
        <w:ind w:left="0"/>
        <w:jc w:val="both"/>
      </w:pPr>
      <w:r>
        <w:rPr>
          <w:rFonts w:ascii="Times New Roman"/>
          <w:b w:val="false"/>
          <w:i w:val="false"/>
          <w:color w:val="000000"/>
          <w:sz w:val="28"/>
        </w:rPr>
        <w:t>
      11. В вопросах 34, 35, 36, 37 переписного листа указываются трудности, с которыми респондент сталкивается в повседневной жизни при выполнении определенных действий из-за проблем со здоровьем (зрение, слух, двигательная система, память и (или) концентрация внимания). Временные трудности, связанные со здоровьем, например, простуда, травмы, переломы и другое, не включаются.</w:t>
      </w:r>
    </w:p>
    <w:bookmarkEnd w:id="143"/>
    <w:bookmarkStart w:name="z357" w:id="144"/>
    <w:p>
      <w:pPr>
        <w:spacing w:after="0"/>
        <w:ind w:left="0"/>
        <w:jc w:val="both"/>
      </w:pPr>
      <w:r>
        <w:rPr>
          <w:rFonts w:ascii="Times New Roman"/>
          <w:b w:val="false"/>
          <w:i w:val="false"/>
          <w:color w:val="000000"/>
          <w:sz w:val="28"/>
        </w:rPr>
        <w:t>
      12. Вопрос 38 переписного листа задается респондентам, ответившим "Да, испытываю большие трудности" в графе 3 и "Да, полностью ограничен (а) в действиях" в графе 4 вопросов 34, 35, 36, 37 переписного листа.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пояснению по заполнению</w:t>
            </w:r>
            <w:r>
              <w:br/>
            </w:r>
            <w:r>
              <w:rPr>
                <w:rFonts w:ascii="Times New Roman"/>
                <w:b w:val="false"/>
                <w:i w:val="false"/>
                <w:color w:val="000000"/>
                <w:sz w:val="20"/>
              </w:rPr>
              <w:t>переписного листа для</w:t>
            </w:r>
            <w:r>
              <w:br/>
            </w:r>
            <w:r>
              <w:rPr>
                <w:rFonts w:ascii="Times New Roman"/>
                <w:b w:val="false"/>
                <w:i w:val="false"/>
                <w:color w:val="000000"/>
                <w:sz w:val="20"/>
              </w:rPr>
              <w:t>проведения национальной</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2020 году "Индивидуальный" </w:t>
            </w:r>
            <w:r>
              <w:br/>
            </w:r>
            <w:r>
              <w:rPr>
                <w:rFonts w:ascii="Times New Roman"/>
                <w:b w:val="false"/>
                <w:i w:val="false"/>
                <w:color w:val="000000"/>
                <w:sz w:val="20"/>
              </w:rPr>
              <w:t>(индекс 3-И, периодичность: единовременная)</w:t>
            </w:r>
          </w:p>
        </w:tc>
      </w:tr>
    </w:tbl>
    <w:bookmarkStart w:name="z362" w:id="145"/>
    <w:p>
      <w:pPr>
        <w:spacing w:after="0"/>
        <w:ind w:left="0"/>
        <w:jc w:val="left"/>
      </w:pPr>
      <w:r>
        <w:rPr>
          <w:rFonts w:ascii="Times New Roman"/>
          <w:b/>
          <w:i w:val="false"/>
          <w:color w:val="000000"/>
        </w:rPr>
        <w:t xml:space="preserve"> Таблица для определения уровня образования респондентов, не получивших среднего (полного) общего образования, в сочетании с числом классов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8"/>
        <w:gridCol w:w="1752"/>
      </w:tblGrid>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классов организации образования окончил респондент или в каком классе учится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соответствующий данному числу классов</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неполную среднюю школу (семилетнюю) в 1961 году и ранее или 7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восьмилетнюю школу в 1963-1989 годах или 8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девятилетнюю школу в 1990-1992 годах или 9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основную общеобразовательную школу в 1993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10 классов одиннадцатилетней или двенадцатилетней средней школы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11 классов двенадцатилетней средней школы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10-11 (12) классах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организации начального профессионального образования, кроме лиц с общим средним образованием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1961/62 учебном году и ранее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1988/89 учебном году и ранее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10-11 (12)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организации начального профессионального образования, кроме лиц с общим средним образованием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начальную общеобразовательную школу,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Начальное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4-6 классов в любом году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7 классов в 1962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8 классов в 1990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Учится в 5-9 классах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 из 4 класса в 1972/73–1988/89 учебные годы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5-7 классов в любом году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1962/63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1989/90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окончил начальную общеобразовательную школу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 начального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 2 класса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3 класса трехлетней начальной общеобразовательной школы в 1972 году и ранее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1-4 классах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1-3 классов в любом году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1971/72 учебном году и ранее, в 1989/90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обучавшимся в школе, но умеющим читать и писать</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пояснению по заполнению</w:t>
            </w:r>
            <w:r>
              <w:br/>
            </w:r>
            <w:r>
              <w:rPr>
                <w:rFonts w:ascii="Times New Roman"/>
                <w:b w:val="false"/>
                <w:i w:val="false"/>
                <w:color w:val="000000"/>
                <w:sz w:val="20"/>
              </w:rPr>
              <w:t>переписного листа для</w:t>
            </w:r>
            <w:r>
              <w:br/>
            </w:r>
            <w:r>
              <w:rPr>
                <w:rFonts w:ascii="Times New Roman"/>
                <w:b w:val="false"/>
                <w:i w:val="false"/>
                <w:color w:val="000000"/>
                <w:sz w:val="20"/>
              </w:rPr>
              <w:t>проведения национальной</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в 2020 году "Индивидуальный"</w:t>
            </w:r>
            <w:r>
              <w:br/>
            </w:r>
            <w:r>
              <w:rPr>
                <w:rFonts w:ascii="Times New Roman"/>
                <w:b w:val="false"/>
                <w:i w:val="false"/>
                <w:color w:val="000000"/>
                <w:sz w:val="20"/>
              </w:rPr>
              <w:t>(индекс 3-И, периодичность: единовременная)</w:t>
            </w:r>
          </w:p>
        </w:tc>
      </w:tr>
    </w:tbl>
    <w:bookmarkStart w:name="z366" w:id="146"/>
    <w:p>
      <w:pPr>
        <w:spacing w:after="0"/>
        <w:ind w:left="0"/>
        <w:jc w:val="left"/>
      </w:pPr>
      <w:r>
        <w:rPr>
          <w:rFonts w:ascii="Times New Roman"/>
          <w:b/>
          <w:i w:val="false"/>
          <w:color w:val="000000"/>
        </w:rPr>
        <w:t xml:space="preserve"> Пояснение по видам экономической деятельности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85"/>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основного вида экономической деятельности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деятельности и услуги, входящие в их состав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Сельское, лесное и рыбное хозяйство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7"/>
          <w:p>
            <w:pPr>
              <w:spacing w:after="20"/>
              <w:ind w:left="20"/>
              <w:jc w:val="both"/>
            </w:pPr>
            <w:r>
              <w:rPr>
                <w:rFonts w:ascii="Times New Roman"/>
                <w:b w:val="false"/>
                <w:i w:val="false"/>
                <w:color w:val="000000"/>
                <w:sz w:val="20"/>
              </w:rPr>
              <w:t xml:space="preserve">
Выращивание сезонных культур </w:t>
            </w:r>
            <w:r>
              <w:br/>
            </w:r>
            <w:r>
              <w:rPr>
                <w:rFonts w:ascii="Times New Roman"/>
                <w:b w:val="false"/>
                <w:i w:val="false"/>
                <w:color w:val="000000"/>
                <w:sz w:val="20"/>
              </w:rPr>
              <w:t>
</w:t>
            </w:r>
            <w:r>
              <w:rPr>
                <w:rFonts w:ascii="Times New Roman"/>
                <w:b w:val="false"/>
                <w:i w:val="false"/>
                <w:color w:val="000000"/>
                <w:sz w:val="20"/>
              </w:rPr>
              <w:t xml:space="preserve">Выращивание многолетних культур </w:t>
            </w:r>
            <w:r>
              <w:br/>
            </w:r>
            <w:r>
              <w:rPr>
                <w:rFonts w:ascii="Times New Roman"/>
                <w:b w:val="false"/>
                <w:i w:val="false"/>
                <w:color w:val="000000"/>
                <w:sz w:val="20"/>
              </w:rPr>
              <w:t>
</w:t>
            </w:r>
            <w:r>
              <w:rPr>
                <w:rFonts w:ascii="Times New Roman"/>
                <w:b w:val="false"/>
                <w:i w:val="false"/>
                <w:color w:val="000000"/>
                <w:sz w:val="20"/>
              </w:rPr>
              <w:t xml:space="preserve">Производство продукции питомников </w:t>
            </w:r>
            <w:r>
              <w:br/>
            </w:r>
            <w:r>
              <w:rPr>
                <w:rFonts w:ascii="Times New Roman"/>
                <w:b w:val="false"/>
                <w:i w:val="false"/>
                <w:color w:val="000000"/>
                <w:sz w:val="20"/>
              </w:rPr>
              <w:t>
</w:t>
            </w:r>
            <w:r>
              <w:rPr>
                <w:rFonts w:ascii="Times New Roman"/>
                <w:b w:val="false"/>
                <w:i w:val="false"/>
                <w:color w:val="000000"/>
                <w:sz w:val="20"/>
              </w:rPr>
              <w:t xml:space="preserve">Животноводство </w:t>
            </w:r>
            <w:r>
              <w:br/>
            </w:r>
            <w:r>
              <w:rPr>
                <w:rFonts w:ascii="Times New Roman"/>
                <w:b w:val="false"/>
                <w:i w:val="false"/>
                <w:color w:val="000000"/>
                <w:sz w:val="20"/>
              </w:rPr>
              <w:t>
</w:t>
            </w:r>
            <w:r>
              <w:rPr>
                <w:rFonts w:ascii="Times New Roman"/>
                <w:b w:val="false"/>
                <w:i w:val="false"/>
                <w:color w:val="000000"/>
                <w:sz w:val="20"/>
              </w:rPr>
              <w:t xml:space="preserve">Смешанное сельское хозяйство </w:t>
            </w:r>
            <w:r>
              <w:br/>
            </w:r>
            <w:r>
              <w:rPr>
                <w:rFonts w:ascii="Times New Roman"/>
                <w:b w:val="false"/>
                <w:i w:val="false"/>
                <w:color w:val="000000"/>
                <w:sz w:val="20"/>
              </w:rPr>
              <w:t>
</w:t>
            </w:r>
            <w:r>
              <w:rPr>
                <w:rFonts w:ascii="Times New Roman"/>
                <w:b w:val="false"/>
                <w:i w:val="false"/>
                <w:color w:val="000000"/>
                <w:sz w:val="20"/>
              </w:rPr>
              <w:t xml:space="preserve">Вспомогательные виды деятельности в области сельского хозяйства (выращивание сельскохозяйственных культур и разведение животных) </w:t>
            </w:r>
            <w:r>
              <w:br/>
            </w:r>
            <w:r>
              <w:rPr>
                <w:rFonts w:ascii="Times New Roman"/>
                <w:b w:val="false"/>
                <w:i w:val="false"/>
                <w:color w:val="000000"/>
                <w:sz w:val="20"/>
              </w:rPr>
              <w:t>
</w:t>
            </w:r>
            <w:r>
              <w:rPr>
                <w:rFonts w:ascii="Times New Roman"/>
                <w:b w:val="false"/>
                <w:i w:val="false"/>
                <w:color w:val="000000"/>
                <w:sz w:val="20"/>
              </w:rPr>
              <w:t xml:space="preserve">Охота и отлов, включая предоставление услуг в этих областях </w:t>
            </w:r>
            <w:r>
              <w:br/>
            </w:r>
            <w:r>
              <w:rPr>
                <w:rFonts w:ascii="Times New Roman"/>
                <w:b w:val="false"/>
                <w:i w:val="false"/>
                <w:color w:val="000000"/>
                <w:sz w:val="20"/>
              </w:rPr>
              <w:t>
</w:t>
            </w:r>
            <w:r>
              <w:rPr>
                <w:rFonts w:ascii="Times New Roman"/>
                <w:b w:val="false"/>
                <w:i w:val="false"/>
                <w:color w:val="000000"/>
                <w:sz w:val="20"/>
              </w:rPr>
              <w:t xml:space="preserve">Лесоводство и прочая лесохозяйственная деятельность </w:t>
            </w:r>
            <w:r>
              <w:br/>
            </w:r>
            <w:r>
              <w:rPr>
                <w:rFonts w:ascii="Times New Roman"/>
                <w:b w:val="false"/>
                <w:i w:val="false"/>
                <w:color w:val="000000"/>
                <w:sz w:val="20"/>
              </w:rPr>
              <w:t>
</w:t>
            </w:r>
            <w:r>
              <w:rPr>
                <w:rFonts w:ascii="Times New Roman"/>
                <w:b w:val="false"/>
                <w:i w:val="false"/>
                <w:color w:val="000000"/>
                <w:sz w:val="20"/>
              </w:rPr>
              <w:t xml:space="preserve">Лесозаготовки </w:t>
            </w:r>
            <w:r>
              <w:br/>
            </w:r>
            <w:r>
              <w:rPr>
                <w:rFonts w:ascii="Times New Roman"/>
                <w:b w:val="false"/>
                <w:i w:val="false"/>
                <w:color w:val="000000"/>
                <w:sz w:val="20"/>
              </w:rPr>
              <w:t>
</w:t>
            </w:r>
            <w:r>
              <w:rPr>
                <w:rFonts w:ascii="Times New Roman"/>
                <w:b w:val="false"/>
                <w:i w:val="false"/>
                <w:color w:val="000000"/>
                <w:sz w:val="20"/>
              </w:rPr>
              <w:t xml:space="preserve">Сбор не древесной продукции лесного хозяйства </w:t>
            </w:r>
            <w:r>
              <w:br/>
            </w:r>
            <w:r>
              <w:rPr>
                <w:rFonts w:ascii="Times New Roman"/>
                <w:b w:val="false"/>
                <w:i w:val="false"/>
                <w:color w:val="000000"/>
                <w:sz w:val="20"/>
              </w:rPr>
              <w:t>
</w:t>
            </w:r>
            <w:r>
              <w:rPr>
                <w:rFonts w:ascii="Times New Roman"/>
                <w:b w:val="false"/>
                <w:i w:val="false"/>
                <w:color w:val="000000"/>
                <w:sz w:val="20"/>
              </w:rPr>
              <w:t xml:space="preserve">Предоставление услуг в области лесного хозяйства (лесоводства и лесозаготовок) </w:t>
            </w:r>
            <w:r>
              <w:br/>
            </w:r>
            <w:r>
              <w:rPr>
                <w:rFonts w:ascii="Times New Roman"/>
                <w:b w:val="false"/>
                <w:i w:val="false"/>
                <w:color w:val="000000"/>
                <w:sz w:val="20"/>
              </w:rPr>
              <w:t>
</w:t>
            </w:r>
            <w:r>
              <w:rPr>
                <w:rFonts w:ascii="Times New Roman"/>
                <w:b w:val="false"/>
                <w:i w:val="false"/>
                <w:color w:val="000000"/>
                <w:sz w:val="20"/>
              </w:rPr>
              <w:t xml:space="preserve">Рыболовство </w:t>
            </w:r>
            <w:r>
              <w:br/>
            </w:r>
            <w:r>
              <w:rPr>
                <w:rFonts w:ascii="Times New Roman"/>
                <w:b w:val="false"/>
                <w:i w:val="false"/>
                <w:color w:val="000000"/>
                <w:sz w:val="20"/>
              </w:rPr>
              <w:t xml:space="preserve">
Аквакультура </w:t>
            </w:r>
          </w:p>
          <w:bookmarkEnd w:id="14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Горнодобывающая промышленность и разработка карьеров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8"/>
          <w:p>
            <w:pPr>
              <w:spacing w:after="20"/>
              <w:ind w:left="20"/>
              <w:jc w:val="both"/>
            </w:pPr>
            <w:r>
              <w:rPr>
                <w:rFonts w:ascii="Times New Roman"/>
                <w:b w:val="false"/>
                <w:i w:val="false"/>
                <w:color w:val="000000"/>
                <w:sz w:val="20"/>
              </w:rPr>
              <w:t xml:space="preserve">
Добыча каменного угля </w:t>
            </w:r>
            <w:r>
              <w:br/>
            </w:r>
            <w:r>
              <w:rPr>
                <w:rFonts w:ascii="Times New Roman"/>
                <w:b w:val="false"/>
                <w:i w:val="false"/>
                <w:color w:val="000000"/>
                <w:sz w:val="20"/>
              </w:rPr>
              <w:t>
</w:t>
            </w:r>
            <w:r>
              <w:rPr>
                <w:rFonts w:ascii="Times New Roman"/>
                <w:b w:val="false"/>
                <w:i w:val="false"/>
                <w:color w:val="000000"/>
                <w:sz w:val="20"/>
              </w:rPr>
              <w:t xml:space="preserve">Добыча лигнита </w:t>
            </w:r>
            <w:r>
              <w:br/>
            </w:r>
            <w:r>
              <w:rPr>
                <w:rFonts w:ascii="Times New Roman"/>
                <w:b w:val="false"/>
                <w:i w:val="false"/>
                <w:color w:val="000000"/>
                <w:sz w:val="20"/>
              </w:rPr>
              <w:t>
</w:t>
            </w:r>
            <w:r>
              <w:rPr>
                <w:rFonts w:ascii="Times New Roman"/>
                <w:b w:val="false"/>
                <w:i w:val="false"/>
                <w:color w:val="000000"/>
                <w:sz w:val="20"/>
              </w:rPr>
              <w:t xml:space="preserve">Добыча сырой нефти </w:t>
            </w:r>
            <w:r>
              <w:br/>
            </w:r>
            <w:r>
              <w:rPr>
                <w:rFonts w:ascii="Times New Roman"/>
                <w:b w:val="false"/>
                <w:i w:val="false"/>
                <w:color w:val="000000"/>
                <w:sz w:val="20"/>
              </w:rPr>
              <w:t>
</w:t>
            </w:r>
            <w:r>
              <w:rPr>
                <w:rFonts w:ascii="Times New Roman"/>
                <w:b w:val="false"/>
                <w:i w:val="false"/>
                <w:color w:val="000000"/>
                <w:sz w:val="20"/>
              </w:rPr>
              <w:t xml:space="preserve">Добыча природного газа </w:t>
            </w:r>
            <w:r>
              <w:br/>
            </w:r>
            <w:r>
              <w:rPr>
                <w:rFonts w:ascii="Times New Roman"/>
                <w:b w:val="false"/>
                <w:i w:val="false"/>
                <w:color w:val="000000"/>
                <w:sz w:val="20"/>
              </w:rPr>
              <w:t>
</w:t>
            </w:r>
            <w:r>
              <w:rPr>
                <w:rFonts w:ascii="Times New Roman"/>
                <w:b w:val="false"/>
                <w:i w:val="false"/>
                <w:color w:val="000000"/>
                <w:sz w:val="20"/>
              </w:rPr>
              <w:t xml:space="preserve">Добыча железной руды </w:t>
            </w:r>
            <w:r>
              <w:br/>
            </w:r>
            <w:r>
              <w:rPr>
                <w:rFonts w:ascii="Times New Roman"/>
                <w:b w:val="false"/>
                <w:i w:val="false"/>
                <w:color w:val="000000"/>
                <w:sz w:val="20"/>
              </w:rPr>
              <w:t>
</w:t>
            </w:r>
            <w:r>
              <w:rPr>
                <w:rFonts w:ascii="Times New Roman"/>
                <w:b w:val="false"/>
                <w:i w:val="false"/>
                <w:color w:val="000000"/>
                <w:sz w:val="20"/>
              </w:rPr>
              <w:t xml:space="preserve">Добыча руд цветных металлов </w:t>
            </w:r>
            <w:r>
              <w:br/>
            </w:r>
            <w:r>
              <w:rPr>
                <w:rFonts w:ascii="Times New Roman"/>
                <w:b w:val="false"/>
                <w:i w:val="false"/>
                <w:color w:val="000000"/>
                <w:sz w:val="20"/>
              </w:rPr>
              <w:t>
</w:t>
            </w:r>
            <w:r>
              <w:rPr>
                <w:rFonts w:ascii="Times New Roman"/>
                <w:b w:val="false"/>
                <w:i w:val="false"/>
                <w:color w:val="000000"/>
                <w:sz w:val="20"/>
              </w:rPr>
              <w:t xml:space="preserve">Разработка каменных, глиняных и песчаных карьеров </w:t>
            </w:r>
            <w:r>
              <w:br/>
            </w:r>
            <w:r>
              <w:rPr>
                <w:rFonts w:ascii="Times New Roman"/>
                <w:b w:val="false"/>
                <w:i w:val="false"/>
                <w:color w:val="000000"/>
                <w:sz w:val="20"/>
              </w:rPr>
              <w:t>
</w:t>
            </w:r>
            <w:r>
              <w:rPr>
                <w:rFonts w:ascii="Times New Roman"/>
                <w:b w:val="false"/>
                <w:i w:val="false"/>
                <w:color w:val="000000"/>
                <w:sz w:val="20"/>
              </w:rPr>
              <w:t xml:space="preserve">Отрасли горнодобывающей промышленности и разработки карьеров, не включенные в другие группировки </w:t>
            </w:r>
            <w:r>
              <w:br/>
            </w:r>
            <w:r>
              <w:rPr>
                <w:rFonts w:ascii="Times New Roman"/>
                <w:b w:val="false"/>
                <w:i w:val="false"/>
                <w:color w:val="000000"/>
                <w:sz w:val="20"/>
              </w:rPr>
              <w:t>
</w:t>
            </w:r>
            <w:r>
              <w:rPr>
                <w:rFonts w:ascii="Times New Roman"/>
                <w:b w:val="false"/>
                <w:i w:val="false"/>
                <w:color w:val="000000"/>
                <w:sz w:val="20"/>
              </w:rPr>
              <w:t xml:space="preserve">Технические услуги в области добычи нефти и природного газа </w:t>
            </w:r>
            <w:r>
              <w:br/>
            </w:r>
            <w:r>
              <w:rPr>
                <w:rFonts w:ascii="Times New Roman"/>
                <w:b w:val="false"/>
                <w:i w:val="false"/>
                <w:color w:val="000000"/>
                <w:sz w:val="20"/>
              </w:rPr>
              <w:t xml:space="preserve">
Техническая поддержка для прочих областей горнодобывающей промышленности и подземной разработки </w:t>
            </w:r>
          </w:p>
          <w:bookmarkEnd w:id="14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Обрабатывающая промышленность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9"/>
          <w:p>
            <w:pPr>
              <w:spacing w:after="20"/>
              <w:ind w:left="20"/>
              <w:jc w:val="both"/>
            </w:pPr>
            <w:r>
              <w:rPr>
                <w:rFonts w:ascii="Times New Roman"/>
                <w:b w:val="false"/>
                <w:i w:val="false"/>
                <w:color w:val="000000"/>
                <w:sz w:val="20"/>
              </w:rPr>
              <w:t xml:space="preserve">
Переработка и консервирование мяса и производство мясных изделий </w:t>
            </w:r>
            <w:r>
              <w:br/>
            </w:r>
            <w:r>
              <w:rPr>
                <w:rFonts w:ascii="Times New Roman"/>
                <w:b w:val="false"/>
                <w:i w:val="false"/>
                <w:color w:val="000000"/>
                <w:sz w:val="20"/>
              </w:rPr>
              <w:t>
</w:t>
            </w:r>
            <w:r>
              <w:rPr>
                <w:rFonts w:ascii="Times New Roman"/>
                <w:b w:val="false"/>
                <w:i w:val="false"/>
                <w:color w:val="000000"/>
                <w:sz w:val="20"/>
              </w:rPr>
              <w:t xml:space="preserve">Переработка и консервирование рыбы, ракообразных и моллюсков </w:t>
            </w:r>
            <w:r>
              <w:br/>
            </w:r>
            <w:r>
              <w:rPr>
                <w:rFonts w:ascii="Times New Roman"/>
                <w:b w:val="false"/>
                <w:i w:val="false"/>
                <w:color w:val="000000"/>
                <w:sz w:val="20"/>
              </w:rPr>
              <w:t>
</w:t>
            </w:r>
            <w:r>
              <w:rPr>
                <w:rFonts w:ascii="Times New Roman"/>
                <w:b w:val="false"/>
                <w:i w:val="false"/>
                <w:color w:val="000000"/>
                <w:sz w:val="20"/>
              </w:rPr>
              <w:t xml:space="preserve">Переработка и консервирование фруктов и овощей </w:t>
            </w:r>
            <w:r>
              <w:br/>
            </w:r>
            <w:r>
              <w:rPr>
                <w:rFonts w:ascii="Times New Roman"/>
                <w:b w:val="false"/>
                <w:i w:val="false"/>
                <w:color w:val="000000"/>
                <w:sz w:val="20"/>
              </w:rPr>
              <w:t>
</w:t>
            </w:r>
            <w:r>
              <w:rPr>
                <w:rFonts w:ascii="Times New Roman"/>
                <w:b w:val="false"/>
                <w:i w:val="false"/>
                <w:color w:val="000000"/>
                <w:sz w:val="20"/>
              </w:rPr>
              <w:t xml:space="preserve">Производство растительных и животных масел и жиров </w:t>
            </w:r>
            <w:r>
              <w:br/>
            </w:r>
            <w:r>
              <w:rPr>
                <w:rFonts w:ascii="Times New Roman"/>
                <w:b w:val="false"/>
                <w:i w:val="false"/>
                <w:color w:val="000000"/>
                <w:sz w:val="20"/>
              </w:rPr>
              <w:t>
</w:t>
            </w:r>
            <w:r>
              <w:rPr>
                <w:rFonts w:ascii="Times New Roman"/>
                <w:b w:val="false"/>
                <w:i w:val="false"/>
                <w:color w:val="000000"/>
                <w:sz w:val="20"/>
              </w:rPr>
              <w:t xml:space="preserve">Производство молочных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продуктов мукомольной промышленности, крахмалов и крахмальных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хлебобулочных и мучных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продуктов питания </w:t>
            </w:r>
            <w:r>
              <w:br/>
            </w:r>
            <w:r>
              <w:rPr>
                <w:rFonts w:ascii="Times New Roman"/>
                <w:b w:val="false"/>
                <w:i w:val="false"/>
                <w:color w:val="000000"/>
                <w:sz w:val="20"/>
              </w:rPr>
              <w:t>
</w:t>
            </w:r>
            <w:r>
              <w:rPr>
                <w:rFonts w:ascii="Times New Roman"/>
                <w:b w:val="false"/>
                <w:i w:val="false"/>
                <w:color w:val="000000"/>
                <w:sz w:val="20"/>
              </w:rPr>
              <w:t xml:space="preserve">Производство готовых кормов для животных </w:t>
            </w:r>
            <w:r>
              <w:br/>
            </w:r>
            <w:r>
              <w:rPr>
                <w:rFonts w:ascii="Times New Roman"/>
                <w:b w:val="false"/>
                <w:i w:val="false"/>
                <w:color w:val="000000"/>
                <w:sz w:val="20"/>
              </w:rPr>
              <w:t>
</w:t>
            </w:r>
            <w:r>
              <w:rPr>
                <w:rFonts w:ascii="Times New Roman"/>
                <w:b w:val="false"/>
                <w:i w:val="false"/>
                <w:color w:val="000000"/>
                <w:sz w:val="20"/>
              </w:rPr>
              <w:t xml:space="preserve">Производство напитков </w:t>
            </w:r>
            <w:r>
              <w:br/>
            </w:r>
            <w:r>
              <w:rPr>
                <w:rFonts w:ascii="Times New Roman"/>
                <w:b w:val="false"/>
                <w:i w:val="false"/>
                <w:color w:val="000000"/>
                <w:sz w:val="20"/>
              </w:rPr>
              <w:t>
</w:t>
            </w:r>
            <w:r>
              <w:rPr>
                <w:rFonts w:ascii="Times New Roman"/>
                <w:b w:val="false"/>
                <w:i w:val="false"/>
                <w:color w:val="000000"/>
                <w:sz w:val="20"/>
              </w:rPr>
              <w:t xml:space="preserve">Производство табачных изделий </w:t>
            </w:r>
            <w:r>
              <w:br/>
            </w:r>
            <w:r>
              <w:rPr>
                <w:rFonts w:ascii="Times New Roman"/>
                <w:b w:val="false"/>
                <w:i w:val="false"/>
                <w:color w:val="000000"/>
                <w:sz w:val="20"/>
              </w:rPr>
              <w:t>
</w:t>
            </w:r>
            <w:r>
              <w:rPr>
                <w:rFonts w:ascii="Times New Roman"/>
                <w:b w:val="false"/>
                <w:i w:val="false"/>
                <w:color w:val="000000"/>
                <w:sz w:val="20"/>
              </w:rPr>
              <w:t xml:space="preserve">Подготовка и прядение текстильных волокон </w:t>
            </w:r>
            <w:r>
              <w:br/>
            </w:r>
            <w:r>
              <w:rPr>
                <w:rFonts w:ascii="Times New Roman"/>
                <w:b w:val="false"/>
                <w:i w:val="false"/>
                <w:color w:val="000000"/>
                <w:sz w:val="20"/>
              </w:rPr>
              <w:t>
</w:t>
            </w:r>
            <w:r>
              <w:rPr>
                <w:rFonts w:ascii="Times New Roman"/>
                <w:b w:val="false"/>
                <w:i w:val="false"/>
                <w:color w:val="000000"/>
                <w:sz w:val="20"/>
              </w:rPr>
              <w:t xml:space="preserve">Ткацкое производство </w:t>
            </w:r>
            <w:r>
              <w:br/>
            </w:r>
            <w:r>
              <w:rPr>
                <w:rFonts w:ascii="Times New Roman"/>
                <w:b w:val="false"/>
                <w:i w:val="false"/>
                <w:color w:val="000000"/>
                <w:sz w:val="20"/>
              </w:rPr>
              <w:t>
</w:t>
            </w:r>
            <w:r>
              <w:rPr>
                <w:rFonts w:ascii="Times New Roman"/>
                <w:b w:val="false"/>
                <w:i w:val="false"/>
                <w:color w:val="000000"/>
                <w:sz w:val="20"/>
              </w:rPr>
              <w:t xml:space="preserve">Отделка текстильных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текстильных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одежды, кроме одежды из меха </w:t>
            </w:r>
            <w:r>
              <w:br/>
            </w:r>
            <w:r>
              <w:rPr>
                <w:rFonts w:ascii="Times New Roman"/>
                <w:b w:val="false"/>
                <w:i w:val="false"/>
                <w:color w:val="000000"/>
                <w:sz w:val="20"/>
              </w:rPr>
              <w:t>
</w:t>
            </w:r>
            <w:r>
              <w:rPr>
                <w:rFonts w:ascii="Times New Roman"/>
                <w:b w:val="false"/>
                <w:i w:val="false"/>
                <w:color w:val="000000"/>
                <w:sz w:val="20"/>
              </w:rPr>
              <w:t xml:space="preserve">Производство меховых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вязаных и трикотажных изделий и одежды </w:t>
            </w:r>
            <w:r>
              <w:br/>
            </w:r>
            <w:r>
              <w:rPr>
                <w:rFonts w:ascii="Times New Roman"/>
                <w:b w:val="false"/>
                <w:i w:val="false"/>
                <w:color w:val="000000"/>
                <w:sz w:val="20"/>
              </w:rPr>
              <w:t>
</w:t>
            </w:r>
            <w:r>
              <w:rPr>
                <w:rFonts w:ascii="Times New Roman"/>
                <w:b w:val="false"/>
                <w:i w:val="false"/>
                <w:color w:val="000000"/>
                <w:sz w:val="20"/>
              </w:rPr>
              <w:t xml:space="preserve">Дубление и выделка кожи; производство чемоданов, сумок, шорно-седельных изделий; выделка и крашение меха </w:t>
            </w:r>
            <w:r>
              <w:br/>
            </w:r>
            <w:r>
              <w:rPr>
                <w:rFonts w:ascii="Times New Roman"/>
                <w:b w:val="false"/>
                <w:i w:val="false"/>
                <w:color w:val="000000"/>
                <w:sz w:val="20"/>
              </w:rPr>
              <w:t>
</w:t>
            </w:r>
            <w:r>
              <w:rPr>
                <w:rFonts w:ascii="Times New Roman"/>
                <w:b w:val="false"/>
                <w:i w:val="false"/>
                <w:color w:val="000000"/>
                <w:sz w:val="20"/>
              </w:rPr>
              <w:t xml:space="preserve">Производство обуви </w:t>
            </w:r>
            <w:r>
              <w:br/>
            </w:r>
            <w:r>
              <w:rPr>
                <w:rFonts w:ascii="Times New Roman"/>
                <w:b w:val="false"/>
                <w:i w:val="false"/>
                <w:color w:val="000000"/>
                <w:sz w:val="20"/>
              </w:rPr>
              <w:t>
</w:t>
            </w:r>
            <w:r>
              <w:rPr>
                <w:rFonts w:ascii="Times New Roman"/>
                <w:b w:val="false"/>
                <w:i w:val="false"/>
                <w:color w:val="000000"/>
                <w:sz w:val="20"/>
              </w:rPr>
              <w:t xml:space="preserve">Лесопильное и строгальное производство </w:t>
            </w:r>
            <w:r>
              <w:br/>
            </w:r>
            <w:r>
              <w:rPr>
                <w:rFonts w:ascii="Times New Roman"/>
                <w:b w:val="false"/>
                <w:i w:val="false"/>
                <w:color w:val="000000"/>
                <w:sz w:val="20"/>
              </w:rPr>
              <w:t>
</w:t>
            </w:r>
            <w:r>
              <w:rPr>
                <w:rFonts w:ascii="Times New Roman"/>
                <w:b w:val="false"/>
                <w:i w:val="false"/>
                <w:color w:val="000000"/>
                <w:sz w:val="20"/>
              </w:rPr>
              <w:t xml:space="preserve">Производство продукции из древесины, пробки, соломки и материалов для плетения </w:t>
            </w:r>
            <w:r>
              <w:br/>
            </w:r>
            <w:r>
              <w:rPr>
                <w:rFonts w:ascii="Times New Roman"/>
                <w:b w:val="false"/>
                <w:i w:val="false"/>
                <w:color w:val="000000"/>
                <w:sz w:val="20"/>
              </w:rPr>
              <w:t>
</w:t>
            </w:r>
            <w:r>
              <w:rPr>
                <w:rFonts w:ascii="Times New Roman"/>
                <w:b w:val="false"/>
                <w:i w:val="false"/>
                <w:color w:val="000000"/>
                <w:sz w:val="20"/>
              </w:rPr>
              <w:t xml:space="preserve">Производство древесной массы и целлюлозы, бумаги и картона </w:t>
            </w:r>
            <w:r>
              <w:br/>
            </w:r>
            <w:r>
              <w:rPr>
                <w:rFonts w:ascii="Times New Roman"/>
                <w:b w:val="false"/>
                <w:i w:val="false"/>
                <w:color w:val="000000"/>
                <w:sz w:val="20"/>
              </w:rPr>
              <w:t>
</w:t>
            </w:r>
            <w:r>
              <w:rPr>
                <w:rFonts w:ascii="Times New Roman"/>
                <w:b w:val="false"/>
                <w:i w:val="false"/>
                <w:color w:val="000000"/>
                <w:sz w:val="20"/>
              </w:rPr>
              <w:t xml:space="preserve">Производство изделий из бумаги и картона </w:t>
            </w:r>
            <w:r>
              <w:br/>
            </w:r>
            <w:r>
              <w:rPr>
                <w:rFonts w:ascii="Times New Roman"/>
                <w:b w:val="false"/>
                <w:i w:val="false"/>
                <w:color w:val="000000"/>
                <w:sz w:val="20"/>
              </w:rPr>
              <w:t>
</w:t>
            </w:r>
            <w:r>
              <w:rPr>
                <w:rFonts w:ascii="Times New Roman"/>
                <w:b w:val="false"/>
                <w:i w:val="false"/>
                <w:color w:val="000000"/>
                <w:sz w:val="20"/>
              </w:rPr>
              <w:t xml:space="preserve">Полиграфическая деятельность и связанные с ней услуги </w:t>
            </w:r>
            <w:r>
              <w:br/>
            </w:r>
            <w:r>
              <w:rPr>
                <w:rFonts w:ascii="Times New Roman"/>
                <w:b w:val="false"/>
                <w:i w:val="false"/>
                <w:color w:val="000000"/>
                <w:sz w:val="20"/>
              </w:rPr>
              <w:t>
</w:t>
            </w:r>
            <w:r>
              <w:rPr>
                <w:rFonts w:ascii="Times New Roman"/>
                <w:b w:val="false"/>
                <w:i w:val="false"/>
                <w:color w:val="000000"/>
                <w:sz w:val="20"/>
              </w:rPr>
              <w:t xml:space="preserve">Воспроизведение записей с носителя </w:t>
            </w:r>
            <w:r>
              <w:br/>
            </w:r>
            <w:r>
              <w:rPr>
                <w:rFonts w:ascii="Times New Roman"/>
                <w:b w:val="false"/>
                <w:i w:val="false"/>
                <w:color w:val="000000"/>
                <w:sz w:val="20"/>
              </w:rPr>
              <w:t>
</w:t>
            </w:r>
            <w:r>
              <w:rPr>
                <w:rFonts w:ascii="Times New Roman"/>
                <w:b w:val="false"/>
                <w:i w:val="false"/>
                <w:color w:val="000000"/>
                <w:sz w:val="20"/>
              </w:rPr>
              <w:t xml:space="preserve">Производство продукции коксовых печей </w:t>
            </w:r>
            <w:r>
              <w:br/>
            </w:r>
            <w:r>
              <w:rPr>
                <w:rFonts w:ascii="Times New Roman"/>
                <w:b w:val="false"/>
                <w:i w:val="false"/>
                <w:color w:val="000000"/>
                <w:sz w:val="20"/>
              </w:rPr>
              <w:t>
</w:t>
            </w:r>
            <w:r>
              <w:rPr>
                <w:rFonts w:ascii="Times New Roman"/>
                <w:b w:val="false"/>
                <w:i w:val="false"/>
                <w:color w:val="000000"/>
                <w:sz w:val="20"/>
              </w:rPr>
              <w:t xml:space="preserve">Производство продуктов нефтепереработки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химикатов, удобрений и азотных соединений, пластмасс и синтетического каучука в первичных формах </w:t>
            </w:r>
            <w:r>
              <w:br/>
            </w:r>
            <w:r>
              <w:rPr>
                <w:rFonts w:ascii="Times New Roman"/>
                <w:b w:val="false"/>
                <w:i w:val="false"/>
                <w:color w:val="000000"/>
                <w:sz w:val="20"/>
              </w:rPr>
              <w:t>
</w:t>
            </w:r>
            <w:r>
              <w:rPr>
                <w:rFonts w:ascii="Times New Roman"/>
                <w:b w:val="false"/>
                <w:i w:val="false"/>
                <w:color w:val="000000"/>
                <w:sz w:val="20"/>
              </w:rPr>
              <w:t xml:space="preserve">Производство пестицидов и прочей агрохимической продукции </w:t>
            </w:r>
            <w:r>
              <w:br/>
            </w:r>
            <w:r>
              <w:rPr>
                <w:rFonts w:ascii="Times New Roman"/>
                <w:b w:val="false"/>
                <w:i w:val="false"/>
                <w:color w:val="000000"/>
                <w:sz w:val="20"/>
              </w:rPr>
              <w:t>
</w:t>
            </w:r>
            <w:r>
              <w:rPr>
                <w:rFonts w:ascii="Times New Roman"/>
                <w:b w:val="false"/>
                <w:i w:val="false"/>
                <w:color w:val="000000"/>
                <w:sz w:val="20"/>
              </w:rPr>
              <w:t xml:space="preserve">Производство красок, лаков и аналогичных красящих веществ, типографской краски и мастики </w:t>
            </w:r>
            <w:r>
              <w:br/>
            </w:r>
            <w:r>
              <w:rPr>
                <w:rFonts w:ascii="Times New Roman"/>
                <w:b w:val="false"/>
                <w:i w:val="false"/>
                <w:color w:val="000000"/>
                <w:sz w:val="20"/>
              </w:rPr>
              <w:t>
</w:t>
            </w:r>
            <w:r>
              <w:rPr>
                <w:rFonts w:ascii="Times New Roman"/>
                <w:b w:val="false"/>
                <w:i w:val="false"/>
                <w:color w:val="000000"/>
                <w:sz w:val="20"/>
              </w:rPr>
              <w:t xml:space="preserve">Производство мыла и моющих средств, чистящих и полирующих препаратов, парфюмерной продукции и косметических средств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химических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искусственных волокон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фармацевтических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фармацевтических препаратов </w:t>
            </w:r>
            <w:r>
              <w:br/>
            </w:r>
            <w:r>
              <w:rPr>
                <w:rFonts w:ascii="Times New Roman"/>
                <w:b w:val="false"/>
                <w:i w:val="false"/>
                <w:color w:val="000000"/>
                <w:sz w:val="20"/>
              </w:rPr>
              <w:t>
</w:t>
            </w:r>
            <w:r>
              <w:rPr>
                <w:rFonts w:ascii="Times New Roman"/>
                <w:b w:val="false"/>
                <w:i w:val="false"/>
                <w:color w:val="000000"/>
                <w:sz w:val="20"/>
              </w:rPr>
              <w:t xml:space="preserve">Производство резиновых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пластмассовых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стекла и изделий из стекла </w:t>
            </w:r>
            <w:r>
              <w:br/>
            </w:r>
            <w:r>
              <w:rPr>
                <w:rFonts w:ascii="Times New Roman"/>
                <w:b w:val="false"/>
                <w:i w:val="false"/>
                <w:color w:val="000000"/>
                <w:sz w:val="20"/>
              </w:rPr>
              <w:t>
</w:t>
            </w:r>
            <w:r>
              <w:rPr>
                <w:rFonts w:ascii="Times New Roman"/>
                <w:b w:val="false"/>
                <w:i w:val="false"/>
                <w:color w:val="000000"/>
                <w:sz w:val="20"/>
              </w:rPr>
              <w:t xml:space="preserve">Производство огнеупорных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строительных материалов из глины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фарфоровых и керамических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цемента, извести и строительного гипса </w:t>
            </w:r>
            <w:r>
              <w:br/>
            </w:r>
            <w:r>
              <w:rPr>
                <w:rFonts w:ascii="Times New Roman"/>
                <w:b w:val="false"/>
                <w:i w:val="false"/>
                <w:color w:val="000000"/>
                <w:sz w:val="20"/>
              </w:rPr>
              <w:t>
</w:t>
            </w:r>
            <w:r>
              <w:rPr>
                <w:rFonts w:ascii="Times New Roman"/>
                <w:b w:val="false"/>
                <w:i w:val="false"/>
                <w:color w:val="000000"/>
                <w:sz w:val="20"/>
              </w:rPr>
              <w:t xml:space="preserve">Производство изделий из бетона, цемента и гипса для строительных целей </w:t>
            </w:r>
            <w:r>
              <w:br/>
            </w:r>
            <w:r>
              <w:rPr>
                <w:rFonts w:ascii="Times New Roman"/>
                <w:b w:val="false"/>
                <w:i w:val="false"/>
                <w:color w:val="000000"/>
                <w:sz w:val="20"/>
              </w:rPr>
              <w:t>
</w:t>
            </w:r>
            <w:r>
              <w:rPr>
                <w:rFonts w:ascii="Times New Roman"/>
                <w:b w:val="false"/>
                <w:i w:val="false"/>
                <w:color w:val="000000"/>
                <w:sz w:val="20"/>
              </w:rPr>
              <w:t xml:space="preserve">Резка, обработка и отделка камня </w:t>
            </w:r>
            <w:r>
              <w:br/>
            </w:r>
            <w:r>
              <w:rPr>
                <w:rFonts w:ascii="Times New Roman"/>
                <w:b w:val="false"/>
                <w:i w:val="false"/>
                <w:color w:val="000000"/>
                <w:sz w:val="20"/>
              </w:rPr>
              <w:t>
</w:t>
            </w:r>
            <w:r>
              <w:rPr>
                <w:rFonts w:ascii="Times New Roman"/>
                <w:b w:val="false"/>
                <w:i w:val="false"/>
                <w:color w:val="000000"/>
                <w:sz w:val="20"/>
              </w:rPr>
              <w:t xml:space="preserve">Производство абразивных изделий и прочей неметаллической минеральной продукции </w:t>
            </w:r>
            <w:r>
              <w:br/>
            </w:r>
            <w:r>
              <w:rPr>
                <w:rFonts w:ascii="Times New Roman"/>
                <w:b w:val="false"/>
                <w:i w:val="false"/>
                <w:color w:val="000000"/>
                <w:sz w:val="20"/>
              </w:rPr>
              <w:t>
</w:t>
            </w:r>
            <w:r>
              <w:rPr>
                <w:rFonts w:ascii="Times New Roman"/>
                <w:b w:val="false"/>
                <w:i w:val="false"/>
                <w:color w:val="000000"/>
                <w:sz w:val="20"/>
              </w:rPr>
              <w:t xml:space="preserve">Производство чугуна, стали и ферросплавов </w:t>
            </w:r>
            <w:r>
              <w:br/>
            </w:r>
            <w:r>
              <w:rPr>
                <w:rFonts w:ascii="Times New Roman"/>
                <w:b w:val="false"/>
                <w:i w:val="false"/>
                <w:color w:val="000000"/>
                <w:sz w:val="20"/>
              </w:rPr>
              <w:t>
</w:t>
            </w:r>
            <w:r>
              <w:rPr>
                <w:rFonts w:ascii="Times New Roman"/>
                <w:b w:val="false"/>
                <w:i w:val="false"/>
                <w:color w:val="000000"/>
                <w:sz w:val="20"/>
              </w:rPr>
              <w:t xml:space="preserve">Производство труб, трубопроводов, профилей, фитингов из стали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стальных изделий путем первичной обработки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благородных и цветных металлов </w:t>
            </w:r>
            <w:r>
              <w:br/>
            </w:r>
            <w:r>
              <w:rPr>
                <w:rFonts w:ascii="Times New Roman"/>
                <w:b w:val="false"/>
                <w:i w:val="false"/>
                <w:color w:val="000000"/>
                <w:sz w:val="20"/>
              </w:rPr>
              <w:t>
</w:t>
            </w:r>
            <w:r>
              <w:rPr>
                <w:rFonts w:ascii="Times New Roman"/>
                <w:b w:val="false"/>
                <w:i w:val="false"/>
                <w:color w:val="000000"/>
                <w:sz w:val="20"/>
              </w:rPr>
              <w:t xml:space="preserve">Литье металлов </w:t>
            </w:r>
            <w:r>
              <w:br/>
            </w:r>
            <w:r>
              <w:rPr>
                <w:rFonts w:ascii="Times New Roman"/>
                <w:b w:val="false"/>
                <w:i w:val="false"/>
                <w:color w:val="000000"/>
                <w:sz w:val="20"/>
              </w:rPr>
              <w:t>
</w:t>
            </w:r>
            <w:r>
              <w:rPr>
                <w:rFonts w:ascii="Times New Roman"/>
                <w:b w:val="false"/>
                <w:i w:val="false"/>
                <w:color w:val="000000"/>
                <w:sz w:val="20"/>
              </w:rPr>
              <w:t xml:space="preserve">Производство строительных металлических конструкций и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металлических цистерн, резервуаров и контейнеров </w:t>
            </w:r>
            <w:r>
              <w:br/>
            </w:r>
            <w:r>
              <w:rPr>
                <w:rFonts w:ascii="Times New Roman"/>
                <w:b w:val="false"/>
                <w:i w:val="false"/>
                <w:color w:val="000000"/>
                <w:sz w:val="20"/>
              </w:rPr>
              <w:t>
</w:t>
            </w:r>
            <w:r>
              <w:rPr>
                <w:rFonts w:ascii="Times New Roman"/>
                <w:b w:val="false"/>
                <w:i w:val="false"/>
                <w:color w:val="000000"/>
                <w:sz w:val="20"/>
              </w:rPr>
              <w:t xml:space="preserve">Производство паровых котлов, кроме котлов центрального отопления </w:t>
            </w:r>
            <w:r>
              <w:br/>
            </w:r>
            <w:r>
              <w:rPr>
                <w:rFonts w:ascii="Times New Roman"/>
                <w:b w:val="false"/>
                <w:i w:val="false"/>
                <w:color w:val="000000"/>
                <w:sz w:val="20"/>
              </w:rPr>
              <w:t>
</w:t>
            </w:r>
            <w:r>
              <w:rPr>
                <w:rFonts w:ascii="Times New Roman"/>
                <w:b w:val="false"/>
                <w:i w:val="false"/>
                <w:color w:val="000000"/>
                <w:sz w:val="20"/>
              </w:rPr>
              <w:t xml:space="preserve">Производство оружия и боеприпасов </w:t>
            </w:r>
            <w:r>
              <w:br/>
            </w:r>
            <w:r>
              <w:rPr>
                <w:rFonts w:ascii="Times New Roman"/>
                <w:b w:val="false"/>
                <w:i w:val="false"/>
                <w:color w:val="000000"/>
                <w:sz w:val="20"/>
              </w:rPr>
              <w:t>
</w:t>
            </w:r>
            <w:r>
              <w:rPr>
                <w:rFonts w:ascii="Times New Roman"/>
                <w:b w:val="false"/>
                <w:i w:val="false"/>
                <w:color w:val="000000"/>
                <w:sz w:val="20"/>
              </w:rPr>
              <w:t xml:space="preserve">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r>
              <w:br/>
            </w:r>
            <w:r>
              <w:rPr>
                <w:rFonts w:ascii="Times New Roman"/>
                <w:b w:val="false"/>
                <w:i w:val="false"/>
                <w:color w:val="000000"/>
                <w:sz w:val="20"/>
              </w:rPr>
              <w:t>
</w:t>
            </w:r>
            <w:r>
              <w:rPr>
                <w:rFonts w:ascii="Times New Roman"/>
                <w:b w:val="false"/>
                <w:i w:val="false"/>
                <w:color w:val="000000"/>
                <w:sz w:val="20"/>
              </w:rPr>
              <w:t xml:space="preserve">Обработка металлов и нанесение покрытий на металлы; основные технологические процессы машиностроения </w:t>
            </w:r>
            <w:r>
              <w:br/>
            </w:r>
            <w:r>
              <w:rPr>
                <w:rFonts w:ascii="Times New Roman"/>
                <w:b w:val="false"/>
                <w:i w:val="false"/>
                <w:color w:val="000000"/>
                <w:sz w:val="20"/>
              </w:rPr>
              <w:t>
</w:t>
            </w:r>
            <w:r>
              <w:rPr>
                <w:rFonts w:ascii="Times New Roman"/>
                <w:b w:val="false"/>
                <w:i w:val="false"/>
                <w:color w:val="000000"/>
                <w:sz w:val="20"/>
              </w:rPr>
              <w:t xml:space="preserve">Производство столовых приборов, ручных металлических инструментов и металлических изделий общего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готовых металлических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электронных элементов и плат </w:t>
            </w:r>
            <w:r>
              <w:br/>
            </w:r>
            <w:r>
              <w:rPr>
                <w:rFonts w:ascii="Times New Roman"/>
                <w:b w:val="false"/>
                <w:i w:val="false"/>
                <w:color w:val="000000"/>
                <w:sz w:val="20"/>
              </w:rPr>
              <w:t>
</w:t>
            </w:r>
            <w:r>
              <w:rPr>
                <w:rFonts w:ascii="Times New Roman"/>
                <w:b w:val="false"/>
                <w:i w:val="false"/>
                <w:color w:val="000000"/>
                <w:sz w:val="20"/>
              </w:rPr>
              <w:t xml:space="preserve">Производство компьютеров и периферийного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коммуникационного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приборов бытовой электроники </w:t>
            </w:r>
            <w:r>
              <w:br/>
            </w:r>
            <w:r>
              <w:rPr>
                <w:rFonts w:ascii="Times New Roman"/>
                <w:b w:val="false"/>
                <w:i w:val="false"/>
                <w:color w:val="000000"/>
                <w:sz w:val="20"/>
              </w:rPr>
              <w:t>
</w:t>
            </w:r>
            <w:r>
              <w:rPr>
                <w:rFonts w:ascii="Times New Roman"/>
                <w:b w:val="false"/>
                <w:i w:val="false"/>
                <w:color w:val="000000"/>
                <w:sz w:val="20"/>
              </w:rPr>
              <w:t xml:space="preserve">Производство инструментов и приборов для измерения, тестирования и навигации; наручных часов и прочих видов часов </w:t>
            </w:r>
            <w:r>
              <w:br/>
            </w:r>
            <w:r>
              <w:rPr>
                <w:rFonts w:ascii="Times New Roman"/>
                <w:b w:val="false"/>
                <w:i w:val="false"/>
                <w:color w:val="000000"/>
                <w:sz w:val="20"/>
              </w:rPr>
              <w:t>
</w:t>
            </w:r>
            <w:r>
              <w:rPr>
                <w:rFonts w:ascii="Times New Roman"/>
                <w:b w:val="false"/>
                <w:i w:val="false"/>
                <w:color w:val="000000"/>
                <w:sz w:val="20"/>
              </w:rPr>
              <w:t xml:space="preserve">Производство облучающего, электромедицинского и электротерапевтического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оптических приборов и фотографического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магнитных и оптических средств передачи информации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электродвигателей, генераторов, трансформаторов и электрораспределительной и регулирующей аппаратуры </w:t>
            </w:r>
            <w:r>
              <w:br/>
            </w:r>
            <w:r>
              <w:rPr>
                <w:rFonts w:ascii="Times New Roman"/>
                <w:b w:val="false"/>
                <w:i w:val="false"/>
                <w:color w:val="000000"/>
                <w:sz w:val="20"/>
              </w:rPr>
              <w:t>
</w:t>
            </w:r>
            <w:r>
              <w:rPr>
                <w:rFonts w:ascii="Times New Roman"/>
                <w:b w:val="false"/>
                <w:i w:val="false"/>
                <w:color w:val="000000"/>
                <w:sz w:val="20"/>
              </w:rPr>
              <w:t xml:space="preserve">Производство батарей и аккумуляторов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электропроводки и электропроводных приборов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электроосветительного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бытовых приборов </w:t>
            </w:r>
            <w:r>
              <w:br/>
            </w:r>
            <w:r>
              <w:rPr>
                <w:rFonts w:ascii="Times New Roman"/>
                <w:b w:val="false"/>
                <w:i w:val="false"/>
                <w:color w:val="000000"/>
                <w:sz w:val="20"/>
              </w:rPr>
              <w:t>
</w:t>
            </w:r>
            <w:r>
              <w:rPr>
                <w:rFonts w:ascii="Times New Roman"/>
                <w:b w:val="false"/>
                <w:i w:val="false"/>
                <w:color w:val="000000"/>
                <w:sz w:val="20"/>
              </w:rPr>
              <w:t xml:space="preserve">Производство прочего электрического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машин общего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прочей техники общего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сельскохозяйственной и лесохозяйственной техники </w:t>
            </w:r>
            <w:r>
              <w:br/>
            </w:r>
            <w:r>
              <w:rPr>
                <w:rFonts w:ascii="Times New Roman"/>
                <w:b w:val="false"/>
                <w:i w:val="false"/>
                <w:color w:val="000000"/>
                <w:sz w:val="20"/>
              </w:rPr>
              <w:t>
</w:t>
            </w:r>
            <w:r>
              <w:rPr>
                <w:rFonts w:ascii="Times New Roman"/>
                <w:b w:val="false"/>
                <w:i w:val="false"/>
                <w:color w:val="000000"/>
                <w:sz w:val="20"/>
              </w:rPr>
              <w:t xml:space="preserve">Производство оборудования для обработки металлов давлением и механических станков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видов техники специального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автотранспортных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Производство кузовов для автотранспортных средств; производство трейлеров и полуприцепов </w:t>
            </w:r>
            <w:r>
              <w:br/>
            </w:r>
            <w:r>
              <w:rPr>
                <w:rFonts w:ascii="Times New Roman"/>
                <w:b w:val="false"/>
                <w:i w:val="false"/>
                <w:color w:val="000000"/>
                <w:sz w:val="20"/>
              </w:rPr>
              <w:t>
</w:t>
            </w:r>
            <w:r>
              <w:rPr>
                <w:rFonts w:ascii="Times New Roman"/>
                <w:b w:val="false"/>
                <w:i w:val="false"/>
                <w:color w:val="000000"/>
                <w:sz w:val="20"/>
              </w:rPr>
              <w:t xml:space="preserve">Производство частей и принадлежностей автотранспортных средств и их двигателей </w:t>
            </w:r>
            <w:r>
              <w:br/>
            </w:r>
            <w:r>
              <w:rPr>
                <w:rFonts w:ascii="Times New Roman"/>
                <w:b w:val="false"/>
                <w:i w:val="false"/>
                <w:color w:val="000000"/>
                <w:sz w:val="20"/>
              </w:rPr>
              <w:t>
</w:t>
            </w:r>
            <w:r>
              <w:rPr>
                <w:rFonts w:ascii="Times New Roman"/>
                <w:b w:val="false"/>
                <w:i w:val="false"/>
                <w:color w:val="000000"/>
                <w:sz w:val="20"/>
              </w:rPr>
              <w:t xml:space="preserve">Производство морских судов и лодок </w:t>
            </w:r>
            <w:r>
              <w:br/>
            </w:r>
            <w:r>
              <w:rPr>
                <w:rFonts w:ascii="Times New Roman"/>
                <w:b w:val="false"/>
                <w:i w:val="false"/>
                <w:color w:val="000000"/>
                <w:sz w:val="20"/>
              </w:rPr>
              <w:t>
</w:t>
            </w:r>
            <w:r>
              <w:rPr>
                <w:rFonts w:ascii="Times New Roman"/>
                <w:b w:val="false"/>
                <w:i w:val="false"/>
                <w:color w:val="000000"/>
                <w:sz w:val="20"/>
              </w:rPr>
              <w:t xml:space="preserve">Производство железнодорожных локомотивов и подвижного состава </w:t>
            </w:r>
            <w:r>
              <w:br/>
            </w:r>
            <w:r>
              <w:rPr>
                <w:rFonts w:ascii="Times New Roman"/>
                <w:b w:val="false"/>
                <w:i w:val="false"/>
                <w:color w:val="000000"/>
                <w:sz w:val="20"/>
              </w:rPr>
              <w:t>
</w:t>
            </w:r>
            <w:r>
              <w:rPr>
                <w:rFonts w:ascii="Times New Roman"/>
                <w:b w:val="false"/>
                <w:i w:val="false"/>
                <w:color w:val="000000"/>
                <w:sz w:val="20"/>
              </w:rPr>
              <w:t xml:space="preserve">Производство воздушных и космических летательных аппаратов </w:t>
            </w:r>
            <w:r>
              <w:br/>
            </w:r>
            <w:r>
              <w:rPr>
                <w:rFonts w:ascii="Times New Roman"/>
                <w:b w:val="false"/>
                <w:i w:val="false"/>
                <w:color w:val="000000"/>
                <w:sz w:val="20"/>
              </w:rPr>
              <w:t>
</w:t>
            </w:r>
            <w:r>
              <w:rPr>
                <w:rFonts w:ascii="Times New Roman"/>
                <w:b w:val="false"/>
                <w:i w:val="false"/>
                <w:color w:val="000000"/>
                <w:sz w:val="20"/>
              </w:rPr>
              <w:t xml:space="preserve">Производство военных боевых автотранспортных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Производство транспортного оборудования, не включенного в другие группировки </w:t>
            </w:r>
            <w:r>
              <w:br/>
            </w:r>
            <w:r>
              <w:rPr>
                <w:rFonts w:ascii="Times New Roman"/>
                <w:b w:val="false"/>
                <w:i w:val="false"/>
                <w:color w:val="000000"/>
                <w:sz w:val="20"/>
              </w:rPr>
              <w:t>
</w:t>
            </w:r>
            <w:r>
              <w:rPr>
                <w:rFonts w:ascii="Times New Roman"/>
                <w:b w:val="false"/>
                <w:i w:val="false"/>
                <w:color w:val="000000"/>
                <w:sz w:val="20"/>
              </w:rPr>
              <w:t xml:space="preserve">Производство мебели </w:t>
            </w:r>
            <w:r>
              <w:br/>
            </w:r>
            <w:r>
              <w:rPr>
                <w:rFonts w:ascii="Times New Roman"/>
                <w:b w:val="false"/>
                <w:i w:val="false"/>
                <w:color w:val="000000"/>
                <w:sz w:val="20"/>
              </w:rPr>
              <w:t>
</w:t>
            </w:r>
            <w:r>
              <w:rPr>
                <w:rFonts w:ascii="Times New Roman"/>
                <w:b w:val="false"/>
                <w:i w:val="false"/>
                <w:color w:val="000000"/>
                <w:sz w:val="20"/>
              </w:rPr>
              <w:t xml:space="preserve">Производство ювелирных изделий, бижутерии и аналогичных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Производство спортивных товаров </w:t>
            </w:r>
            <w:r>
              <w:br/>
            </w:r>
            <w:r>
              <w:rPr>
                <w:rFonts w:ascii="Times New Roman"/>
                <w:b w:val="false"/>
                <w:i w:val="false"/>
                <w:color w:val="000000"/>
                <w:sz w:val="20"/>
              </w:rPr>
              <w:t>
</w:t>
            </w:r>
            <w:r>
              <w:rPr>
                <w:rFonts w:ascii="Times New Roman"/>
                <w:b w:val="false"/>
                <w:i w:val="false"/>
                <w:color w:val="000000"/>
                <w:sz w:val="20"/>
              </w:rPr>
              <w:t xml:space="preserve">Производство игр и игрушек </w:t>
            </w:r>
            <w:r>
              <w:br/>
            </w:r>
            <w:r>
              <w:rPr>
                <w:rFonts w:ascii="Times New Roman"/>
                <w:b w:val="false"/>
                <w:i w:val="false"/>
                <w:color w:val="000000"/>
                <w:sz w:val="20"/>
              </w:rPr>
              <w:t>
</w:t>
            </w:r>
            <w:r>
              <w:rPr>
                <w:rFonts w:ascii="Times New Roman"/>
                <w:b w:val="false"/>
                <w:i w:val="false"/>
                <w:color w:val="000000"/>
                <w:sz w:val="20"/>
              </w:rPr>
              <w:t xml:space="preserve">Производство медицинских и стоматологических инструментов и принадлежностей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готовых изделий, не включенных в другие группировки </w:t>
            </w:r>
            <w:r>
              <w:br/>
            </w:r>
            <w:r>
              <w:rPr>
                <w:rFonts w:ascii="Times New Roman"/>
                <w:b w:val="false"/>
                <w:i w:val="false"/>
                <w:color w:val="000000"/>
                <w:sz w:val="20"/>
              </w:rPr>
              <w:t>
</w:t>
            </w:r>
            <w:r>
              <w:rPr>
                <w:rFonts w:ascii="Times New Roman"/>
                <w:b w:val="false"/>
                <w:i w:val="false"/>
                <w:color w:val="000000"/>
                <w:sz w:val="20"/>
              </w:rPr>
              <w:t xml:space="preserve">Ремонт готовых металлических изделий, машин и оборудования </w:t>
            </w:r>
            <w:r>
              <w:br/>
            </w:r>
            <w:r>
              <w:rPr>
                <w:rFonts w:ascii="Times New Roman"/>
                <w:b w:val="false"/>
                <w:i w:val="false"/>
                <w:color w:val="000000"/>
                <w:sz w:val="20"/>
              </w:rPr>
              <w:t xml:space="preserve">
Монтаж промышленной техники и оборудования </w:t>
            </w:r>
          </w:p>
          <w:bookmarkEnd w:id="14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0"/>
          <w:p>
            <w:pPr>
              <w:spacing w:after="20"/>
              <w:ind w:left="20"/>
              <w:jc w:val="both"/>
            </w:pPr>
            <w:r>
              <w:rPr>
                <w:rFonts w:ascii="Times New Roman"/>
                <w:b w:val="false"/>
                <w:i w:val="false"/>
                <w:color w:val="000000"/>
                <w:sz w:val="20"/>
              </w:rPr>
              <w:t xml:space="preserve">
4. Электроснабжение, подача газа, пара и воздушное </w:t>
            </w:r>
            <w:r>
              <w:br/>
            </w:r>
            <w:r>
              <w:rPr>
                <w:rFonts w:ascii="Times New Roman"/>
                <w:b w:val="false"/>
                <w:i w:val="false"/>
                <w:color w:val="000000"/>
                <w:sz w:val="20"/>
              </w:rPr>
              <w:t xml:space="preserve">
кондиционирование </w:t>
            </w:r>
          </w:p>
          <w:bookmarkEnd w:id="150"/>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51"/>
          <w:p>
            <w:pPr>
              <w:spacing w:after="20"/>
              <w:ind w:left="20"/>
              <w:jc w:val="both"/>
            </w:pPr>
            <w:r>
              <w:rPr>
                <w:rFonts w:ascii="Times New Roman"/>
                <w:b w:val="false"/>
                <w:i w:val="false"/>
                <w:color w:val="000000"/>
                <w:sz w:val="20"/>
              </w:rPr>
              <w:t xml:space="preserve">
Производство, передача и распределение электроэнергии </w:t>
            </w:r>
            <w:r>
              <w:br/>
            </w:r>
            <w:r>
              <w:rPr>
                <w:rFonts w:ascii="Times New Roman"/>
                <w:b w:val="false"/>
                <w:i w:val="false"/>
                <w:color w:val="000000"/>
                <w:sz w:val="20"/>
              </w:rPr>
              <w:t>
</w:t>
            </w:r>
            <w:r>
              <w:rPr>
                <w:rFonts w:ascii="Times New Roman"/>
                <w:b w:val="false"/>
                <w:i w:val="false"/>
                <w:color w:val="000000"/>
                <w:sz w:val="20"/>
              </w:rPr>
              <w:t xml:space="preserve">Производство и распределение газообразного топлива </w:t>
            </w:r>
            <w:r>
              <w:br/>
            </w:r>
            <w:r>
              <w:rPr>
                <w:rFonts w:ascii="Times New Roman"/>
                <w:b w:val="false"/>
                <w:i w:val="false"/>
                <w:color w:val="000000"/>
                <w:sz w:val="20"/>
              </w:rPr>
              <w:t xml:space="preserve">
Системы подачи пара и кондиционирования воздуха </w:t>
            </w:r>
          </w:p>
          <w:bookmarkEnd w:id="15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2"/>
          <w:p>
            <w:pPr>
              <w:spacing w:after="20"/>
              <w:ind w:left="20"/>
              <w:jc w:val="both"/>
            </w:pPr>
            <w:r>
              <w:rPr>
                <w:rFonts w:ascii="Times New Roman"/>
                <w:b w:val="false"/>
                <w:i w:val="false"/>
                <w:color w:val="000000"/>
                <w:sz w:val="20"/>
              </w:rPr>
              <w:t xml:space="preserve">
5. Водоснабжение, канализационная система, контроль над сбором и </w:t>
            </w:r>
            <w:r>
              <w:br/>
            </w:r>
            <w:r>
              <w:rPr>
                <w:rFonts w:ascii="Times New Roman"/>
                <w:b w:val="false"/>
                <w:i w:val="false"/>
                <w:color w:val="000000"/>
                <w:sz w:val="20"/>
              </w:rPr>
              <w:t xml:space="preserve">
распределением отходов </w:t>
            </w:r>
          </w:p>
          <w:bookmarkEnd w:id="15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3"/>
          <w:p>
            <w:pPr>
              <w:spacing w:after="20"/>
              <w:ind w:left="20"/>
              <w:jc w:val="both"/>
            </w:pPr>
            <w:r>
              <w:rPr>
                <w:rFonts w:ascii="Times New Roman"/>
                <w:b w:val="false"/>
                <w:i w:val="false"/>
                <w:color w:val="000000"/>
                <w:sz w:val="20"/>
              </w:rPr>
              <w:t xml:space="preserve">
Сбор, обработка и распределение воды </w:t>
            </w:r>
            <w:r>
              <w:br/>
            </w:r>
            <w:r>
              <w:rPr>
                <w:rFonts w:ascii="Times New Roman"/>
                <w:b w:val="false"/>
                <w:i w:val="false"/>
                <w:color w:val="000000"/>
                <w:sz w:val="20"/>
              </w:rPr>
              <w:t>
</w:t>
            </w:r>
            <w:r>
              <w:rPr>
                <w:rFonts w:ascii="Times New Roman"/>
                <w:b w:val="false"/>
                <w:i w:val="false"/>
                <w:color w:val="000000"/>
                <w:sz w:val="20"/>
              </w:rPr>
              <w:t xml:space="preserve">Канализационная система </w:t>
            </w:r>
            <w:r>
              <w:br/>
            </w:r>
            <w:r>
              <w:rPr>
                <w:rFonts w:ascii="Times New Roman"/>
                <w:b w:val="false"/>
                <w:i w:val="false"/>
                <w:color w:val="000000"/>
                <w:sz w:val="20"/>
              </w:rPr>
              <w:t>
</w:t>
            </w:r>
            <w:r>
              <w:rPr>
                <w:rFonts w:ascii="Times New Roman"/>
                <w:b w:val="false"/>
                <w:i w:val="false"/>
                <w:color w:val="000000"/>
                <w:sz w:val="20"/>
              </w:rPr>
              <w:t xml:space="preserve">Сбор отходов </w:t>
            </w:r>
            <w:r>
              <w:br/>
            </w:r>
            <w:r>
              <w:rPr>
                <w:rFonts w:ascii="Times New Roman"/>
                <w:b w:val="false"/>
                <w:i w:val="false"/>
                <w:color w:val="000000"/>
                <w:sz w:val="20"/>
              </w:rPr>
              <w:t>
</w:t>
            </w:r>
            <w:r>
              <w:rPr>
                <w:rFonts w:ascii="Times New Roman"/>
                <w:b w:val="false"/>
                <w:i w:val="false"/>
                <w:color w:val="000000"/>
                <w:sz w:val="20"/>
              </w:rPr>
              <w:t xml:space="preserve">Обработка и удаление отходов </w:t>
            </w:r>
            <w:r>
              <w:br/>
            </w:r>
            <w:r>
              <w:rPr>
                <w:rFonts w:ascii="Times New Roman"/>
                <w:b w:val="false"/>
                <w:i w:val="false"/>
                <w:color w:val="000000"/>
                <w:sz w:val="20"/>
              </w:rPr>
              <w:t>
</w:t>
            </w:r>
            <w:r>
              <w:rPr>
                <w:rFonts w:ascii="Times New Roman"/>
                <w:b w:val="false"/>
                <w:i w:val="false"/>
                <w:color w:val="000000"/>
                <w:sz w:val="20"/>
              </w:rPr>
              <w:t xml:space="preserve">Утилизация отходов </w:t>
            </w:r>
            <w:r>
              <w:br/>
            </w:r>
            <w:r>
              <w:rPr>
                <w:rFonts w:ascii="Times New Roman"/>
                <w:b w:val="false"/>
                <w:i w:val="false"/>
                <w:color w:val="000000"/>
                <w:sz w:val="20"/>
              </w:rPr>
              <w:t>
Рекультивация и прочие услуги в области удаления отходов</w:t>
            </w:r>
          </w:p>
          <w:bookmarkEnd w:id="15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Строительство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4"/>
          <w:p>
            <w:pPr>
              <w:spacing w:after="20"/>
              <w:ind w:left="20"/>
              <w:jc w:val="both"/>
            </w:pPr>
            <w:r>
              <w:rPr>
                <w:rFonts w:ascii="Times New Roman"/>
                <w:b w:val="false"/>
                <w:i w:val="false"/>
                <w:color w:val="000000"/>
                <w:sz w:val="20"/>
              </w:rPr>
              <w:t xml:space="preserve">
Разработка строительных проектов </w:t>
            </w:r>
            <w:r>
              <w:br/>
            </w:r>
            <w:r>
              <w:rPr>
                <w:rFonts w:ascii="Times New Roman"/>
                <w:b w:val="false"/>
                <w:i w:val="false"/>
                <w:color w:val="000000"/>
                <w:sz w:val="20"/>
              </w:rPr>
              <w:t>
</w:t>
            </w:r>
            <w:r>
              <w:rPr>
                <w:rFonts w:ascii="Times New Roman"/>
                <w:b w:val="false"/>
                <w:i w:val="false"/>
                <w:color w:val="000000"/>
                <w:sz w:val="20"/>
              </w:rPr>
              <w:t xml:space="preserve">Строительство жилых и нежилых зданий </w:t>
            </w:r>
            <w:r>
              <w:br/>
            </w:r>
            <w:r>
              <w:rPr>
                <w:rFonts w:ascii="Times New Roman"/>
                <w:b w:val="false"/>
                <w:i w:val="false"/>
                <w:color w:val="000000"/>
                <w:sz w:val="20"/>
              </w:rPr>
              <w:t>
</w:t>
            </w:r>
            <w:r>
              <w:rPr>
                <w:rFonts w:ascii="Times New Roman"/>
                <w:b w:val="false"/>
                <w:i w:val="false"/>
                <w:color w:val="000000"/>
                <w:sz w:val="20"/>
              </w:rPr>
              <w:t xml:space="preserve">Строительство автомобильных и железных дорог </w:t>
            </w:r>
            <w:r>
              <w:br/>
            </w:r>
            <w:r>
              <w:rPr>
                <w:rFonts w:ascii="Times New Roman"/>
                <w:b w:val="false"/>
                <w:i w:val="false"/>
                <w:color w:val="000000"/>
                <w:sz w:val="20"/>
              </w:rPr>
              <w:t>
</w:t>
            </w:r>
            <w:r>
              <w:rPr>
                <w:rFonts w:ascii="Times New Roman"/>
                <w:b w:val="false"/>
                <w:i w:val="false"/>
                <w:color w:val="000000"/>
                <w:sz w:val="20"/>
              </w:rPr>
              <w:t xml:space="preserve">Строительство инженерных сооружений </w:t>
            </w:r>
            <w:r>
              <w:br/>
            </w:r>
            <w:r>
              <w:rPr>
                <w:rFonts w:ascii="Times New Roman"/>
                <w:b w:val="false"/>
                <w:i w:val="false"/>
                <w:color w:val="000000"/>
                <w:sz w:val="20"/>
              </w:rPr>
              <w:t>
</w:t>
            </w:r>
            <w:r>
              <w:rPr>
                <w:rFonts w:ascii="Times New Roman"/>
                <w:b w:val="false"/>
                <w:i w:val="false"/>
                <w:color w:val="000000"/>
                <w:sz w:val="20"/>
              </w:rPr>
              <w:t xml:space="preserve">Строительство прочих инженерных сооружений </w:t>
            </w:r>
            <w:r>
              <w:br/>
            </w:r>
            <w:r>
              <w:rPr>
                <w:rFonts w:ascii="Times New Roman"/>
                <w:b w:val="false"/>
                <w:i w:val="false"/>
                <w:color w:val="000000"/>
                <w:sz w:val="20"/>
              </w:rPr>
              <w:t>
</w:t>
            </w:r>
            <w:r>
              <w:rPr>
                <w:rFonts w:ascii="Times New Roman"/>
                <w:b w:val="false"/>
                <w:i w:val="false"/>
                <w:color w:val="000000"/>
                <w:sz w:val="20"/>
              </w:rPr>
              <w:t xml:space="preserve">Снос зданий и сооружений, подготовка площадки для строительства </w:t>
            </w:r>
            <w:r>
              <w:br/>
            </w:r>
            <w:r>
              <w:rPr>
                <w:rFonts w:ascii="Times New Roman"/>
                <w:b w:val="false"/>
                <w:i w:val="false"/>
                <w:color w:val="000000"/>
                <w:sz w:val="20"/>
              </w:rPr>
              <w:t>
</w:t>
            </w:r>
            <w:r>
              <w:rPr>
                <w:rFonts w:ascii="Times New Roman"/>
                <w:b w:val="false"/>
                <w:i w:val="false"/>
                <w:color w:val="000000"/>
                <w:sz w:val="20"/>
              </w:rPr>
              <w:t xml:space="preserve">Электротехнические, слесарные и прочие строительно-монтажные работы </w:t>
            </w:r>
            <w:r>
              <w:br/>
            </w:r>
            <w:r>
              <w:rPr>
                <w:rFonts w:ascii="Times New Roman"/>
                <w:b w:val="false"/>
                <w:i w:val="false"/>
                <w:color w:val="000000"/>
                <w:sz w:val="20"/>
              </w:rPr>
              <w:t>
</w:t>
            </w:r>
            <w:r>
              <w:rPr>
                <w:rFonts w:ascii="Times New Roman"/>
                <w:b w:val="false"/>
                <w:i w:val="false"/>
                <w:color w:val="000000"/>
                <w:sz w:val="20"/>
              </w:rPr>
              <w:t xml:space="preserve">Отделочные работы </w:t>
            </w:r>
            <w:r>
              <w:br/>
            </w:r>
            <w:r>
              <w:rPr>
                <w:rFonts w:ascii="Times New Roman"/>
                <w:b w:val="false"/>
                <w:i w:val="false"/>
                <w:color w:val="000000"/>
                <w:sz w:val="20"/>
              </w:rPr>
              <w:t>
Прочие специализированные строительные работы</w:t>
            </w:r>
          </w:p>
          <w:bookmarkEnd w:id="15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Оптовая и розничная торговля, ремонт автомобилей и мотоциклов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5"/>
          <w:p>
            <w:pPr>
              <w:spacing w:after="20"/>
              <w:ind w:left="20"/>
              <w:jc w:val="both"/>
            </w:pPr>
            <w:r>
              <w:rPr>
                <w:rFonts w:ascii="Times New Roman"/>
                <w:b w:val="false"/>
                <w:i w:val="false"/>
                <w:color w:val="000000"/>
                <w:sz w:val="20"/>
              </w:rPr>
              <w:t xml:space="preserve">
Продажа автомобилей </w:t>
            </w:r>
            <w:r>
              <w:br/>
            </w:r>
            <w:r>
              <w:rPr>
                <w:rFonts w:ascii="Times New Roman"/>
                <w:b w:val="false"/>
                <w:i w:val="false"/>
                <w:color w:val="000000"/>
                <w:sz w:val="20"/>
              </w:rPr>
              <w:t>
</w:t>
            </w:r>
            <w:r>
              <w:rPr>
                <w:rFonts w:ascii="Times New Roman"/>
                <w:b w:val="false"/>
                <w:i w:val="false"/>
                <w:color w:val="000000"/>
                <w:sz w:val="20"/>
              </w:rPr>
              <w:t xml:space="preserve">Техобслуживание и ремонт 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Торговля автомобильными деталями, узлами и принадлежностями </w:t>
            </w:r>
            <w:r>
              <w:br/>
            </w:r>
            <w:r>
              <w:rPr>
                <w:rFonts w:ascii="Times New Roman"/>
                <w:b w:val="false"/>
                <w:i w:val="false"/>
                <w:color w:val="000000"/>
                <w:sz w:val="20"/>
              </w:rPr>
              <w:t>
</w:t>
            </w:r>
            <w:r>
              <w:rPr>
                <w:rFonts w:ascii="Times New Roman"/>
                <w:b w:val="false"/>
                <w:i w:val="false"/>
                <w:color w:val="000000"/>
                <w:sz w:val="20"/>
              </w:rPr>
              <w:t xml:space="preserve">Торговля мотоциклами, их деталями, узлами и принадлежностями; техническое обслуживание и ремонт мотоциклов </w:t>
            </w:r>
            <w:r>
              <w:br/>
            </w:r>
            <w:r>
              <w:rPr>
                <w:rFonts w:ascii="Times New Roman"/>
                <w:b w:val="false"/>
                <w:i w:val="false"/>
                <w:color w:val="000000"/>
                <w:sz w:val="20"/>
              </w:rPr>
              <w:t>
</w:t>
            </w:r>
            <w:r>
              <w:rPr>
                <w:rFonts w:ascii="Times New Roman"/>
                <w:b w:val="false"/>
                <w:i w:val="false"/>
                <w:color w:val="000000"/>
                <w:sz w:val="20"/>
              </w:rPr>
              <w:t xml:space="preserve">Оптовая торговля за вознаграждение или на договорной основе </w:t>
            </w:r>
            <w:r>
              <w:br/>
            </w:r>
            <w:r>
              <w:rPr>
                <w:rFonts w:ascii="Times New Roman"/>
                <w:b w:val="false"/>
                <w:i w:val="false"/>
                <w:color w:val="000000"/>
                <w:sz w:val="20"/>
              </w:rPr>
              <w:t>
</w:t>
            </w:r>
            <w:r>
              <w:rPr>
                <w:rFonts w:ascii="Times New Roman"/>
                <w:b w:val="false"/>
                <w:i w:val="false"/>
                <w:color w:val="000000"/>
                <w:sz w:val="20"/>
              </w:rPr>
              <w:t xml:space="preserve">Оптовая торговля сельскохозяйственным сырьем и живыми животными </w:t>
            </w:r>
            <w:r>
              <w:br/>
            </w:r>
            <w:r>
              <w:rPr>
                <w:rFonts w:ascii="Times New Roman"/>
                <w:b w:val="false"/>
                <w:i w:val="false"/>
                <w:color w:val="000000"/>
                <w:sz w:val="20"/>
              </w:rPr>
              <w:t>
</w:t>
            </w:r>
            <w:r>
              <w:rPr>
                <w:rFonts w:ascii="Times New Roman"/>
                <w:b w:val="false"/>
                <w:i w:val="false"/>
                <w:color w:val="000000"/>
                <w:sz w:val="20"/>
              </w:rPr>
              <w:t xml:space="preserve">Оптовая торговля продуктами питания, напитками и табачными изделиями </w:t>
            </w:r>
            <w:r>
              <w:br/>
            </w:r>
            <w:r>
              <w:rPr>
                <w:rFonts w:ascii="Times New Roman"/>
                <w:b w:val="false"/>
                <w:i w:val="false"/>
                <w:color w:val="000000"/>
                <w:sz w:val="20"/>
              </w:rPr>
              <w:t>
</w:t>
            </w:r>
            <w:r>
              <w:rPr>
                <w:rFonts w:ascii="Times New Roman"/>
                <w:b w:val="false"/>
                <w:i w:val="false"/>
                <w:color w:val="000000"/>
                <w:sz w:val="20"/>
              </w:rPr>
              <w:t xml:space="preserve">Оптовая торговля непродовольственными товарами потребительского назначения </w:t>
            </w:r>
            <w:r>
              <w:br/>
            </w:r>
            <w:r>
              <w:rPr>
                <w:rFonts w:ascii="Times New Roman"/>
                <w:b w:val="false"/>
                <w:i w:val="false"/>
                <w:color w:val="000000"/>
                <w:sz w:val="20"/>
              </w:rPr>
              <w:t>
</w:t>
            </w:r>
            <w:r>
              <w:rPr>
                <w:rFonts w:ascii="Times New Roman"/>
                <w:b w:val="false"/>
                <w:i w:val="false"/>
                <w:color w:val="000000"/>
                <w:sz w:val="20"/>
              </w:rPr>
              <w:t xml:space="preserve">Оптовая торговля информационным и коммуникационным оборудованием </w:t>
            </w:r>
            <w:r>
              <w:br/>
            </w:r>
            <w:r>
              <w:rPr>
                <w:rFonts w:ascii="Times New Roman"/>
                <w:b w:val="false"/>
                <w:i w:val="false"/>
                <w:color w:val="000000"/>
                <w:sz w:val="20"/>
              </w:rPr>
              <w:t>
</w:t>
            </w:r>
            <w:r>
              <w:rPr>
                <w:rFonts w:ascii="Times New Roman"/>
                <w:b w:val="false"/>
                <w:i w:val="false"/>
                <w:color w:val="000000"/>
                <w:sz w:val="20"/>
              </w:rPr>
              <w:t xml:space="preserve">Оптовая торговля прочей техникой, оборудованием и запасными частями </w:t>
            </w:r>
            <w:r>
              <w:br/>
            </w:r>
            <w:r>
              <w:rPr>
                <w:rFonts w:ascii="Times New Roman"/>
                <w:b w:val="false"/>
                <w:i w:val="false"/>
                <w:color w:val="000000"/>
                <w:sz w:val="20"/>
              </w:rPr>
              <w:t>
</w:t>
            </w:r>
            <w:r>
              <w:rPr>
                <w:rFonts w:ascii="Times New Roman"/>
                <w:b w:val="false"/>
                <w:i w:val="false"/>
                <w:color w:val="000000"/>
                <w:sz w:val="20"/>
              </w:rPr>
              <w:t xml:space="preserve">Прочие услуги оптовой торговли </w:t>
            </w:r>
            <w:r>
              <w:br/>
            </w:r>
            <w:r>
              <w:rPr>
                <w:rFonts w:ascii="Times New Roman"/>
                <w:b w:val="false"/>
                <w:i w:val="false"/>
                <w:color w:val="000000"/>
                <w:sz w:val="20"/>
              </w:rPr>
              <w:t>
</w:t>
            </w:r>
            <w:r>
              <w:rPr>
                <w:rFonts w:ascii="Times New Roman"/>
                <w:b w:val="false"/>
                <w:i w:val="false"/>
                <w:color w:val="000000"/>
                <w:sz w:val="20"/>
              </w:rPr>
              <w:t xml:space="preserve">Неспециализированная оптовая торговля </w:t>
            </w:r>
            <w:r>
              <w:br/>
            </w:r>
            <w:r>
              <w:rPr>
                <w:rFonts w:ascii="Times New Roman"/>
                <w:b w:val="false"/>
                <w:i w:val="false"/>
                <w:color w:val="000000"/>
                <w:sz w:val="20"/>
              </w:rPr>
              <w:t>
</w:t>
            </w:r>
            <w:r>
              <w:rPr>
                <w:rFonts w:ascii="Times New Roman"/>
                <w:b w:val="false"/>
                <w:i w:val="false"/>
                <w:color w:val="000000"/>
                <w:sz w:val="20"/>
              </w:rPr>
              <w:t xml:space="preserve">Розничная торговля в неспециализированных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продуктами питания, включая напитки, и табачными изделиями в </w:t>
            </w:r>
            <w:r>
              <w:br/>
            </w:r>
            <w:r>
              <w:rPr>
                <w:rFonts w:ascii="Times New Roman"/>
                <w:b w:val="false"/>
                <w:i w:val="false"/>
                <w:color w:val="000000"/>
                <w:sz w:val="20"/>
              </w:rPr>
              <w:t>
</w:t>
            </w:r>
            <w:r>
              <w:rPr>
                <w:rFonts w:ascii="Times New Roman"/>
                <w:b w:val="false"/>
                <w:i w:val="false"/>
                <w:color w:val="000000"/>
                <w:sz w:val="20"/>
              </w:rPr>
              <w:t xml:space="preserve">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топливом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информационным и коммуникационным оборудованием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прочим бытовым оборудованием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товарами культурно-развлекательного характера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прочими товарами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через палатки и рынки </w:t>
            </w:r>
            <w:r>
              <w:br/>
            </w:r>
            <w:r>
              <w:rPr>
                <w:rFonts w:ascii="Times New Roman"/>
                <w:b w:val="false"/>
                <w:i w:val="false"/>
                <w:color w:val="000000"/>
                <w:sz w:val="20"/>
              </w:rPr>
              <w:t xml:space="preserve">
Розничная торговля не через магазины и рынки </w:t>
            </w:r>
          </w:p>
          <w:bookmarkEnd w:id="15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Транспорт и складирование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56"/>
          <w:p>
            <w:pPr>
              <w:spacing w:after="20"/>
              <w:ind w:left="20"/>
              <w:jc w:val="both"/>
            </w:pPr>
            <w:r>
              <w:rPr>
                <w:rFonts w:ascii="Times New Roman"/>
                <w:b w:val="false"/>
                <w:i w:val="false"/>
                <w:color w:val="000000"/>
                <w:sz w:val="20"/>
              </w:rPr>
              <w:t xml:space="preserve">
Морской и прибрежный грузовой транспорт </w:t>
            </w:r>
            <w:r>
              <w:br/>
            </w:r>
            <w:r>
              <w:rPr>
                <w:rFonts w:ascii="Times New Roman"/>
                <w:b w:val="false"/>
                <w:i w:val="false"/>
                <w:color w:val="000000"/>
                <w:sz w:val="20"/>
              </w:rPr>
              <w:t>
</w:t>
            </w:r>
            <w:r>
              <w:rPr>
                <w:rFonts w:ascii="Times New Roman"/>
                <w:b w:val="false"/>
                <w:i w:val="false"/>
                <w:color w:val="000000"/>
                <w:sz w:val="20"/>
              </w:rPr>
              <w:t xml:space="preserve">Речной пассажирский транспорт </w:t>
            </w:r>
            <w:r>
              <w:br/>
            </w:r>
            <w:r>
              <w:rPr>
                <w:rFonts w:ascii="Times New Roman"/>
                <w:b w:val="false"/>
                <w:i w:val="false"/>
                <w:color w:val="000000"/>
                <w:sz w:val="20"/>
              </w:rPr>
              <w:t>
</w:t>
            </w:r>
            <w:r>
              <w:rPr>
                <w:rFonts w:ascii="Times New Roman"/>
                <w:b w:val="false"/>
                <w:i w:val="false"/>
                <w:color w:val="000000"/>
                <w:sz w:val="20"/>
              </w:rPr>
              <w:t xml:space="preserve">Речной грузовой транспорт </w:t>
            </w:r>
            <w:r>
              <w:br/>
            </w:r>
            <w:r>
              <w:rPr>
                <w:rFonts w:ascii="Times New Roman"/>
                <w:b w:val="false"/>
                <w:i w:val="false"/>
                <w:color w:val="000000"/>
                <w:sz w:val="20"/>
              </w:rPr>
              <w:t>
</w:t>
            </w:r>
            <w:r>
              <w:rPr>
                <w:rFonts w:ascii="Times New Roman"/>
                <w:b w:val="false"/>
                <w:i w:val="false"/>
                <w:color w:val="000000"/>
                <w:sz w:val="20"/>
              </w:rPr>
              <w:t xml:space="preserve">Воздушный пассажирский транспорт </w:t>
            </w:r>
            <w:r>
              <w:br/>
            </w:r>
            <w:r>
              <w:rPr>
                <w:rFonts w:ascii="Times New Roman"/>
                <w:b w:val="false"/>
                <w:i w:val="false"/>
                <w:color w:val="000000"/>
                <w:sz w:val="20"/>
              </w:rPr>
              <w:t>
</w:t>
            </w:r>
            <w:r>
              <w:rPr>
                <w:rFonts w:ascii="Times New Roman"/>
                <w:b w:val="false"/>
                <w:i w:val="false"/>
                <w:color w:val="000000"/>
                <w:sz w:val="20"/>
              </w:rPr>
              <w:t xml:space="preserve">Воздушный грузовой транспорт и транспортная космическая система </w:t>
            </w:r>
            <w:r>
              <w:br/>
            </w:r>
            <w:r>
              <w:rPr>
                <w:rFonts w:ascii="Times New Roman"/>
                <w:b w:val="false"/>
                <w:i w:val="false"/>
                <w:color w:val="000000"/>
                <w:sz w:val="20"/>
              </w:rPr>
              <w:t>
</w:t>
            </w:r>
            <w:r>
              <w:rPr>
                <w:rFonts w:ascii="Times New Roman"/>
                <w:b w:val="false"/>
                <w:i w:val="false"/>
                <w:color w:val="000000"/>
                <w:sz w:val="20"/>
              </w:rPr>
              <w:t xml:space="preserve">Складирование и хранение груза </w:t>
            </w:r>
            <w:r>
              <w:br/>
            </w:r>
            <w:r>
              <w:rPr>
                <w:rFonts w:ascii="Times New Roman"/>
                <w:b w:val="false"/>
                <w:i w:val="false"/>
                <w:color w:val="000000"/>
                <w:sz w:val="20"/>
              </w:rPr>
              <w:t>
</w:t>
            </w:r>
            <w:r>
              <w:rPr>
                <w:rFonts w:ascii="Times New Roman"/>
                <w:b w:val="false"/>
                <w:i w:val="false"/>
                <w:color w:val="000000"/>
                <w:sz w:val="20"/>
              </w:rPr>
              <w:t xml:space="preserve">Вспомогательные виды деятельности при транспортировке </w:t>
            </w:r>
            <w:r>
              <w:br/>
            </w:r>
            <w:r>
              <w:rPr>
                <w:rFonts w:ascii="Times New Roman"/>
                <w:b w:val="false"/>
                <w:i w:val="false"/>
                <w:color w:val="000000"/>
                <w:sz w:val="20"/>
              </w:rPr>
              <w:t>
</w:t>
            </w:r>
            <w:r>
              <w:rPr>
                <w:rFonts w:ascii="Times New Roman"/>
                <w:b w:val="false"/>
                <w:i w:val="false"/>
                <w:color w:val="000000"/>
                <w:sz w:val="20"/>
              </w:rPr>
              <w:t xml:space="preserve">Почтовые услуги в соответствии с обязательствами по предоставлению услуг в зоне всеобщего охвата </w:t>
            </w:r>
            <w:r>
              <w:br/>
            </w:r>
            <w:r>
              <w:rPr>
                <w:rFonts w:ascii="Times New Roman"/>
                <w:b w:val="false"/>
                <w:i w:val="false"/>
                <w:color w:val="000000"/>
                <w:sz w:val="20"/>
              </w:rPr>
              <w:t xml:space="preserve">
Прочая почтовая и курьерская деятельность </w:t>
            </w:r>
          </w:p>
          <w:bookmarkEnd w:id="15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Услуги по проживанию и питанию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57"/>
          <w:p>
            <w:pPr>
              <w:spacing w:after="20"/>
              <w:ind w:left="20"/>
              <w:jc w:val="both"/>
            </w:pPr>
            <w:r>
              <w:rPr>
                <w:rFonts w:ascii="Times New Roman"/>
                <w:b w:val="false"/>
                <w:i w:val="false"/>
                <w:color w:val="000000"/>
                <w:sz w:val="20"/>
              </w:rPr>
              <w:t xml:space="preserve">
Предоставление услуг гостиницами </w:t>
            </w:r>
            <w:r>
              <w:br/>
            </w:r>
            <w:r>
              <w:rPr>
                <w:rFonts w:ascii="Times New Roman"/>
                <w:b w:val="false"/>
                <w:i w:val="false"/>
                <w:color w:val="000000"/>
                <w:sz w:val="20"/>
              </w:rPr>
              <w:t>
</w:t>
            </w:r>
            <w:r>
              <w:rPr>
                <w:rFonts w:ascii="Times New Roman"/>
                <w:b w:val="false"/>
                <w:i w:val="false"/>
                <w:color w:val="000000"/>
                <w:sz w:val="20"/>
              </w:rPr>
              <w:t xml:space="preserve">Предоставление жилья на выходные и прочие периоды краткосрочного проживания </w:t>
            </w:r>
            <w:r>
              <w:br/>
            </w:r>
            <w:r>
              <w:rPr>
                <w:rFonts w:ascii="Times New Roman"/>
                <w:b w:val="false"/>
                <w:i w:val="false"/>
                <w:color w:val="000000"/>
                <w:sz w:val="20"/>
              </w:rPr>
              <w:t>
</w:t>
            </w:r>
            <w:r>
              <w:rPr>
                <w:rFonts w:ascii="Times New Roman"/>
                <w:b w:val="false"/>
                <w:i w:val="false"/>
                <w:color w:val="000000"/>
                <w:sz w:val="20"/>
              </w:rPr>
              <w:t>Услуги для проживания в кемпинге, рекреационном автопарке и трейлерном парке</w:t>
            </w:r>
            <w:r>
              <w:br/>
            </w:r>
            <w:r>
              <w:rPr>
                <w:rFonts w:ascii="Times New Roman"/>
                <w:b w:val="false"/>
                <w:i w:val="false"/>
                <w:color w:val="000000"/>
                <w:sz w:val="20"/>
              </w:rPr>
              <w:t>
</w:t>
            </w:r>
            <w:r>
              <w:rPr>
                <w:rFonts w:ascii="Times New Roman"/>
                <w:b w:val="false"/>
                <w:i w:val="false"/>
                <w:color w:val="000000"/>
                <w:sz w:val="20"/>
              </w:rPr>
              <w:t xml:space="preserve">Услуги в других видах жилья </w:t>
            </w:r>
            <w:r>
              <w:br/>
            </w:r>
            <w:r>
              <w:rPr>
                <w:rFonts w:ascii="Times New Roman"/>
                <w:b w:val="false"/>
                <w:i w:val="false"/>
                <w:color w:val="000000"/>
                <w:sz w:val="20"/>
              </w:rPr>
              <w:t>
</w:t>
            </w:r>
            <w:r>
              <w:rPr>
                <w:rFonts w:ascii="Times New Roman"/>
                <w:b w:val="false"/>
                <w:i w:val="false"/>
                <w:color w:val="000000"/>
                <w:sz w:val="20"/>
              </w:rPr>
              <w:t xml:space="preserve">Рестораны и услуги по доставке продуктов питания </w:t>
            </w:r>
            <w:r>
              <w:br/>
            </w:r>
            <w:r>
              <w:rPr>
                <w:rFonts w:ascii="Times New Roman"/>
                <w:b w:val="false"/>
                <w:i w:val="false"/>
                <w:color w:val="000000"/>
                <w:sz w:val="20"/>
              </w:rPr>
              <w:t>
</w:t>
            </w:r>
            <w:r>
              <w:rPr>
                <w:rFonts w:ascii="Times New Roman"/>
                <w:b w:val="false"/>
                <w:i w:val="false"/>
                <w:color w:val="000000"/>
                <w:sz w:val="20"/>
              </w:rPr>
              <w:t xml:space="preserve">Доставка пищи на заказ и другие услуги по доставке продуктов питания </w:t>
            </w:r>
            <w:r>
              <w:br/>
            </w:r>
            <w:r>
              <w:rPr>
                <w:rFonts w:ascii="Times New Roman"/>
                <w:b w:val="false"/>
                <w:i w:val="false"/>
                <w:color w:val="000000"/>
                <w:sz w:val="20"/>
              </w:rPr>
              <w:t xml:space="preserve">
Подача напитков </w:t>
            </w:r>
          </w:p>
          <w:bookmarkEnd w:id="15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Информация и связь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58"/>
          <w:p>
            <w:pPr>
              <w:spacing w:after="20"/>
              <w:ind w:left="20"/>
              <w:jc w:val="both"/>
            </w:pPr>
            <w:r>
              <w:rPr>
                <w:rFonts w:ascii="Times New Roman"/>
                <w:b w:val="false"/>
                <w:i w:val="false"/>
                <w:color w:val="000000"/>
                <w:sz w:val="20"/>
              </w:rPr>
              <w:t xml:space="preserve">
Издание книг, периодических публикаций и другие виды издательской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Выпуск программного обеспечения </w:t>
            </w:r>
            <w:r>
              <w:br/>
            </w:r>
            <w:r>
              <w:rPr>
                <w:rFonts w:ascii="Times New Roman"/>
                <w:b w:val="false"/>
                <w:i w:val="false"/>
                <w:color w:val="000000"/>
                <w:sz w:val="20"/>
              </w:rPr>
              <w:t>
</w:t>
            </w:r>
            <w:r>
              <w:rPr>
                <w:rFonts w:ascii="Times New Roman"/>
                <w:b w:val="false"/>
                <w:i w:val="false"/>
                <w:color w:val="000000"/>
                <w:sz w:val="20"/>
              </w:rPr>
              <w:t xml:space="preserve">Деятельность по производству кино-, видеофильмов и телевизионных программ </w:t>
            </w:r>
            <w:r>
              <w:br/>
            </w:r>
            <w:r>
              <w:rPr>
                <w:rFonts w:ascii="Times New Roman"/>
                <w:b w:val="false"/>
                <w:i w:val="false"/>
                <w:color w:val="000000"/>
                <w:sz w:val="20"/>
              </w:rPr>
              <w:t>
</w:t>
            </w:r>
            <w:r>
              <w:rPr>
                <w:rFonts w:ascii="Times New Roman"/>
                <w:b w:val="false"/>
                <w:i w:val="false"/>
                <w:color w:val="000000"/>
                <w:sz w:val="20"/>
              </w:rPr>
              <w:t xml:space="preserve">Деятельность по изданию фонограмм и музыкальных записей </w:t>
            </w:r>
            <w:r>
              <w:br/>
            </w:r>
            <w:r>
              <w:rPr>
                <w:rFonts w:ascii="Times New Roman"/>
                <w:b w:val="false"/>
                <w:i w:val="false"/>
                <w:color w:val="000000"/>
                <w:sz w:val="20"/>
              </w:rPr>
              <w:t>
</w:t>
            </w:r>
            <w:r>
              <w:rPr>
                <w:rFonts w:ascii="Times New Roman"/>
                <w:b w:val="false"/>
                <w:i w:val="false"/>
                <w:color w:val="000000"/>
                <w:sz w:val="20"/>
              </w:rPr>
              <w:t xml:space="preserve">Радиовещание </w:t>
            </w:r>
            <w:r>
              <w:br/>
            </w:r>
            <w:r>
              <w:rPr>
                <w:rFonts w:ascii="Times New Roman"/>
                <w:b w:val="false"/>
                <w:i w:val="false"/>
                <w:color w:val="000000"/>
                <w:sz w:val="20"/>
              </w:rPr>
              <w:t>
</w:t>
            </w:r>
            <w:r>
              <w:rPr>
                <w:rFonts w:ascii="Times New Roman"/>
                <w:b w:val="false"/>
                <w:i w:val="false"/>
                <w:color w:val="000000"/>
                <w:sz w:val="20"/>
              </w:rPr>
              <w:t xml:space="preserve">Деятельность по созданию и трансляции телевизионных программ </w:t>
            </w:r>
            <w:r>
              <w:br/>
            </w:r>
            <w:r>
              <w:rPr>
                <w:rFonts w:ascii="Times New Roman"/>
                <w:b w:val="false"/>
                <w:i w:val="false"/>
                <w:color w:val="000000"/>
                <w:sz w:val="20"/>
              </w:rPr>
              <w:t>
</w:t>
            </w:r>
            <w:r>
              <w:rPr>
                <w:rFonts w:ascii="Times New Roman"/>
                <w:b w:val="false"/>
                <w:i w:val="false"/>
                <w:color w:val="000000"/>
                <w:sz w:val="20"/>
              </w:rPr>
              <w:t xml:space="preserve">Проводная телекоммуникационная связь </w:t>
            </w:r>
            <w:r>
              <w:br/>
            </w:r>
            <w:r>
              <w:rPr>
                <w:rFonts w:ascii="Times New Roman"/>
                <w:b w:val="false"/>
                <w:i w:val="false"/>
                <w:color w:val="000000"/>
                <w:sz w:val="20"/>
              </w:rPr>
              <w:t>
</w:t>
            </w:r>
            <w:r>
              <w:rPr>
                <w:rFonts w:ascii="Times New Roman"/>
                <w:b w:val="false"/>
                <w:i w:val="false"/>
                <w:color w:val="000000"/>
                <w:sz w:val="20"/>
              </w:rPr>
              <w:t xml:space="preserve">Беспроводная телекоммуникационная связь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спутниковых телекоммуникаций </w:t>
            </w:r>
            <w:r>
              <w:br/>
            </w:r>
            <w:r>
              <w:rPr>
                <w:rFonts w:ascii="Times New Roman"/>
                <w:b w:val="false"/>
                <w:i w:val="false"/>
                <w:color w:val="000000"/>
                <w:sz w:val="20"/>
              </w:rPr>
              <w:t>
</w:t>
            </w:r>
            <w:r>
              <w:rPr>
                <w:rFonts w:ascii="Times New Roman"/>
                <w:b w:val="false"/>
                <w:i w:val="false"/>
                <w:color w:val="000000"/>
                <w:sz w:val="20"/>
              </w:rPr>
              <w:t xml:space="preserve">Другие виды телекоммуникационных услуг </w:t>
            </w:r>
            <w:r>
              <w:br/>
            </w:r>
            <w:r>
              <w:rPr>
                <w:rFonts w:ascii="Times New Roman"/>
                <w:b w:val="false"/>
                <w:i w:val="false"/>
                <w:color w:val="000000"/>
                <w:sz w:val="20"/>
              </w:rPr>
              <w:t>
</w:t>
            </w:r>
            <w:r>
              <w:rPr>
                <w:rFonts w:ascii="Times New Roman"/>
                <w:b w:val="false"/>
                <w:i w:val="false"/>
                <w:color w:val="000000"/>
                <w:sz w:val="20"/>
              </w:rPr>
              <w:t xml:space="preserve">Компьютерное программирование, консультации и другие сопутствующие услуги </w:t>
            </w:r>
            <w:r>
              <w:br/>
            </w:r>
            <w:r>
              <w:rPr>
                <w:rFonts w:ascii="Times New Roman"/>
                <w:b w:val="false"/>
                <w:i w:val="false"/>
                <w:color w:val="000000"/>
                <w:sz w:val="20"/>
              </w:rPr>
              <w:t>
</w:t>
            </w:r>
            <w:r>
              <w:rPr>
                <w:rFonts w:ascii="Times New Roman"/>
                <w:b w:val="false"/>
                <w:i w:val="false"/>
                <w:color w:val="000000"/>
                <w:sz w:val="20"/>
              </w:rPr>
              <w:t xml:space="preserve">Услуги по размещению и переработке </w:t>
            </w:r>
            <w:r>
              <w:br/>
            </w:r>
            <w:r>
              <w:rPr>
                <w:rFonts w:ascii="Times New Roman"/>
                <w:b w:val="false"/>
                <w:i w:val="false"/>
                <w:color w:val="000000"/>
                <w:sz w:val="20"/>
              </w:rPr>
              <w:t>
</w:t>
            </w:r>
            <w:r>
              <w:rPr>
                <w:rFonts w:ascii="Times New Roman"/>
                <w:b w:val="false"/>
                <w:i w:val="false"/>
                <w:color w:val="000000"/>
                <w:sz w:val="20"/>
              </w:rPr>
              <w:t xml:space="preserve">данных, веб-порталы </w:t>
            </w:r>
            <w:r>
              <w:br/>
            </w:r>
            <w:r>
              <w:rPr>
                <w:rFonts w:ascii="Times New Roman"/>
                <w:b w:val="false"/>
                <w:i w:val="false"/>
                <w:color w:val="000000"/>
                <w:sz w:val="20"/>
              </w:rPr>
              <w:t xml:space="preserve">
Деятельность прочих информационных служб </w:t>
            </w:r>
          </w:p>
          <w:bookmarkEnd w:id="15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Финансовая и страховая деятельность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59"/>
          <w:p>
            <w:pPr>
              <w:spacing w:after="20"/>
              <w:ind w:left="20"/>
              <w:jc w:val="both"/>
            </w:pPr>
            <w:r>
              <w:rPr>
                <w:rFonts w:ascii="Times New Roman"/>
                <w:b w:val="false"/>
                <w:i w:val="false"/>
                <w:color w:val="000000"/>
                <w:sz w:val="20"/>
              </w:rPr>
              <w:t xml:space="preserve">
Денежно-кредитное посредничество </w:t>
            </w:r>
            <w:r>
              <w:br/>
            </w:r>
            <w:r>
              <w:rPr>
                <w:rFonts w:ascii="Times New Roman"/>
                <w:b w:val="false"/>
                <w:i w:val="false"/>
                <w:color w:val="000000"/>
                <w:sz w:val="20"/>
              </w:rPr>
              <w:t>
</w:t>
            </w:r>
            <w:r>
              <w:rPr>
                <w:rFonts w:ascii="Times New Roman"/>
                <w:b w:val="false"/>
                <w:i w:val="false"/>
                <w:color w:val="000000"/>
                <w:sz w:val="20"/>
              </w:rPr>
              <w:t xml:space="preserve">Деятельность холдинговых компаний </w:t>
            </w:r>
            <w:r>
              <w:br/>
            </w:r>
            <w:r>
              <w:rPr>
                <w:rFonts w:ascii="Times New Roman"/>
                <w:b w:val="false"/>
                <w:i w:val="false"/>
                <w:color w:val="000000"/>
                <w:sz w:val="20"/>
              </w:rPr>
              <w:t>
</w:t>
            </w:r>
            <w:r>
              <w:rPr>
                <w:rFonts w:ascii="Times New Roman"/>
                <w:b w:val="false"/>
                <w:i w:val="false"/>
                <w:color w:val="000000"/>
                <w:sz w:val="20"/>
              </w:rPr>
              <w:t xml:space="preserve">Тресты, фонды и другие подобные финансовые объекты </w:t>
            </w:r>
            <w:r>
              <w:br/>
            </w:r>
            <w:r>
              <w:rPr>
                <w:rFonts w:ascii="Times New Roman"/>
                <w:b w:val="false"/>
                <w:i w:val="false"/>
                <w:color w:val="000000"/>
                <w:sz w:val="20"/>
              </w:rPr>
              <w:t>
</w:t>
            </w:r>
            <w:r>
              <w:rPr>
                <w:rFonts w:ascii="Times New Roman"/>
                <w:b w:val="false"/>
                <w:i w:val="false"/>
                <w:color w:val="000000"/>
                <w:sz w:val="20"/>
              </w:rPr>
              <w:t xml:space="preserve">Другие виды финансовых услуг, за исключением услуг страховых и пенсионных фондов </w:t>
            </w:r>
            <w:r>
              <w:br/>
            </w:r>
            <w:r>
              <w:rPr>
                <w:rFonts w:ascii="Times New Roman"/>
                <w:b w:val="false"/>
                <w:i w:val="false"/>
                <w:color w:val="000000"/>
                <w:sz w:val="20"/>
              </w:rPr>
              <w:t>
</w:t>
            </w: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Перестрахование </w:t>
            </w:r>
            <w:r>
              <w:br/>
            </w:r>
            <w:r>
              <w:rPr>
                <w:rFonts w:ascii="Times New Roman"/>
                <w:b w:val="false"/>
                <w:i w:val="false"/>
                <w:color w:val="000000"/>
                <w:sz w:val="20"/>
              </w:rPr>
              <w:t>
</w:t>
            </w:r>
            <w:r>
              <w:rPr>
                <w:rFonts w:ascii="Times New Roman"/>
                <w:b w:val="false"/>
                <w:i w:val="false"/>
                <w:color w:val="000000"/>
                <w:sz w:val="20"/>
              </w:rPr>
              <w:t xml:space="preserve">Деятельность пенсионных фондов </w:t>
            </w:r>
            <w:r>
              <w:br/>
            </w:r>
            <w:r>
              <w:rPr>
                <w:rFonts w:ascii="Times New Roman"/>
                <w:b w:val="false"/>
                <w:i w:val="false"/>
                <w:color w:val="000000"/>
                <w:sz w:val="20"/>
              </w:rPr>
              <w:t>
</w:t>
            </w:r>
            <w:r>
              <w:rPr>
                <w:rFonts w:ascii="Times New Roman"/>
                <w:b w:val="false"/>
                <w:i w:val="false"/>
                <w:color w:val="000000"/>
                <w:sz w:val="20"/>
              </w:rPr>
              <w:t xml:space="preserve">Вспомогательная деятельность по предоставлению финансовых услуг, кроме страхования и пенсионного обеспечения </w:t>
            </w:r>
            <w:r>
              <w:br/>
            </w:r>
            <w:r>
              <w:rPr>
                <w:rFonts w:ascii="Times New Roman"/>
                <w:b w:val="false"/>
                <w:i w:val="false"/>
                <w:color w:val="000000"/>
                <w:sz w:val="20"/>
              </w:rPr>
              <w:t>
</w:t>
            </w:r>
            <w:r>
              <w:rPr>
                <w:rFonts w:ascii="Times New Roman"/>
                <w:b w:val="false"/>
                <w:i w:val="false"/>
                <w:color w:val="000000"/>
                <w:sz w:val="20"/>
              </w:rPr>
              <w:t xml:space="preserve">Вспомогательная деятельность по страхованию и пенсионному обеспечению </w:t>
            </w:r>
            <w:r>
              <w:br/>
            </w:r>
            <w:r>
              <w:rPr>
                <w:rFonts w:ascii="Times New Roman"/>
                <w:b w:val="false"/>
                <w:i w:val="false"/>
                <w:color w:val="000000"/>
                <w:sz w:val="20"/>
              </w:rPr>
              <w:t xml:space="preserve">
Деятельность по управлению фондами </w:t>
            </w:r>
          </w:p>
          <w:bookmarkEnd w:id="15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Операции с недвижимым имуществом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60"/>
          <w:p>
            <w:pPr>
              <w:spacing w:after="20"/>
              <w:ind w:left="20"/>
              <w:jc w:val="both"/>
            </w:pPr>
            <w:r>
              <w:rPr>
                <w:rFonts w:ascii="Times New Roman"/>
                <w:b w:val="false"/>
                <w:i w:val="false"/>
                <w:color w:val="000000"/>
                <w:sz w:val="20"/>
              </w:rPr>
              <w:t xml:space="preserve">
Купля и продажа недвижимости </w:t>
            </w:r>
            <w:r>
              <w:br/>
            </w:r>
            <w:r>
              <w:rPr>
                <w:rFonts w:ascii="Times New Roman"/>
                <w:b w:val="false"/>
                <w:i w:val="false"/>
                <w:color w:val="000000"/>
                <w:sz w:val="20"/>
              </w:rPr>
              <w:t>
</w:t>
            </w:r>
            <w:r>
              <w:rPr>
                <w:rFonts w:ascii="Times New Roman"/>
                <w:b w:val="false"/>
                <w:i w:val="false"/>
                <w:color w:val="000000"/>
                <w:sz w:val="20"/>
              </w:rPr>
              <w:t xml:space="preserve">Аренда и управление собственной или арендуемой недвижимостью </w:t>
            </w:r>
            <w:r>
              <w:br/>
            </w:r>
            <w:r>
              <w:rPr>
                <w:rFonts w:ascii="Times New Roman"/>
                <w:b w:val="false"/>
                <w:i w:val="false"/>
                <w:color w:val="000000"/>
                <w:sz w:val="20"/>
              </w:rPr>
              <w:t xml:space="preserve">
Операции с недвижимым имуществом за вознаграждение или на договорной основе </w:t>
            </w:r>
          </w:p>
          <w:bookmarkEnd w:id="16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Профессиональная, научная и техническая деятельность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61"/>
          <w:p>
            <w:pPr>
              <w:spacing w:after="20"/>
              <w:ind w:left="20"/>
              <w:jc w:val="both"/>
            </w:pPr>
            <w:r>
              <w:rPr>
                <w:rFonts w:ascii="Times New Roman"/>
                <w:b w:val="false"/>
                <w:i w:val="false"/>
                <w:color w:val="000000"/>
                <w:sz w:val="20"/>
              </w:rPr>
              <w:t xml:space="preserve">
Деятельность в области права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бухгалтерского учета и аудита; консультации по налогообложению </w:t>
            </w:r>
            <w:r>
              <w:br/>
            </w:r>
            <w:r>
              <w:rPr>
                <w:rFonts w:ascii="Times New Roman"/>
                <w:b w:val="false"/>
                <w:i w:val="false"/>
                <w:color w:val="000000"/>
                <w:sz w:val="20"/>
              </w:rPr>
              <w:t>
</w:t>
            </w:r>
            <w:r>
              <w:rPr>
                <w:rFonts w:ascii="Times New Roman"/>
                <w:b w:val="false"/>
                <w:i w:val="false"/>
                <w:color w:val="000000"/>
                <w:sz w:val="20"/>
              </w:rPr>
              <w:t xml:space="preserve">Деятельность головных компаний </w:t>
            </w:r>
            <w:r>
              <w:br/>
            </w:r>
            <w:r>
              <w:rPr>
                <w:rFonts w:ascii="Times New Roman"/>
                <w:b w:val="false"/>
                <w:i w:val="false"/>
                <w:color w:val="000000"/>
                <w:sz w:val="20"/>
              </w:rPr>
              <w:t>
</w:t>
            </w:r>
            <w:r>
              <w:rPr>
                <w:rFonts w:ascii="Times New Roman"/>
                <w:b w:val="false"/>
                <w:i w:val="false"/>
                <w:color w:val="000000"/>
                <w:sz w:val="20"/>
              </w:rPr>
              <w:t xml:space="preserve">Деятельность по консультированию по вопросам управления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архитектуры, инженерных изысканий и предоставление технических консультаций в этих областях </w:t>
            </w:r>
            <w:r>
              <w:br/>
            </w:r>
            <w:r>
              <w:rPr>
                <w:rFonts w:ascii="Times New Roman"/>
                <w:b w:val="false"/>
                <w:i w:val="false"/>
                <w:color w:val="000000"/>
                <w:sz w:val="20"/>
              </w:rPr>
              <w:t>
</w:t>
            </w:r>
            <w:r>
              <w:rPr>
                <w:rFonts w:ascii="Times New Roman"/>
                <w:b w:val="false"/>
                <w:i w:val="false"/>
                <w:color w:val="000000"/>
                <w:sz w:val="20"/>
              </w:rPr>
              <w:t xml:space="preserve">Технические испытания и анализы </w:t>
            </w:r>
            <w:r>
              <w:br/>
            </w:r>
            <w:r>
              <w:rPr>
                <w:rFonts w:ascii="Times New Roman"/>
                <w:b w:val="false"/>
                <w:i w:val="false"/>
                <w:color w:val="000000"/>
                <w:sz w:val="20"/>
              </w:rPr>
              <w:t>
</w:t>
            </w:r>
            <w:r>
              <w:rPr>
                <w:rFonts w:ascii="Times New Roman"/>
                <w:b w:val="false"/>
                <w:i w:val="false"/>
                <w:color w:val="000000"/>
                <w:sz w:val="20"/>
              </w:rPr>
              <w:t xml:space="preserve">Научные исследования и экспериментальные разработки в области естественных наук и инженерии </w:t>
            </w:r>
            <w:r>
              <w:br/>
            </w:r>
            <w:r>
              <w:rPr>
                <w:rFonts w:ascii="Times New Roman"/>
                <w:b w:val="false"/>
                <w:i w:val="false"/>
                <w:color w:val="000000"/>
                <w:sz w:val="20"/>
              </w:rPr>
              <w:t>
</w:t>
            </w:r>
            <w:r>
              <w:rPr>
                <w:rFonts w:ascii="Times New Roman"/>
                <w:b w:val="false"/>
                <w:i w:val="false"/>
                <w:color w:val="000000"/>
                <w:sz w:val="20"/>
              </w:rPr>
              <w:t xml:space="preserve">Исследования и экспериментальные разработки в области общественных и гуманитарных наук </w:t>
            </w:r>
            <w:r>
              <w:br/>
            </w:r>
            <w:r>
              <w:rPr>
                <w:rFonts w:ascii="Times New Roman"/>
                <w:b w:val="false"/>
                <w:i w:val="false"/>
                <w:color w:val="000000"/>
                <w:sz w:val="20"/>
              </w:rPr>
              <w:t>
</w:t>
            </w:r>
            <w:r>
              <w:rPr>
                <w:rFonts w:ascii="Times New Roman"/>
                <w:b w:val="false"/>
                <w:i w:val="false"/>
                <w:color w:val="000000"/>
                <w:sz w:val="20"/>
              </w:rPr>
              <w:t xml:space="preserve">Рекламная деятельность </w:t>
            </w:r>
            <w:r>
              <w:br/>
            </w:r>
            <w:r>
              <w:rPr>
                <w:rFonts w:ascii="Times New Roman"/>
                <w:b w:val="false"/>
                <w:i w:val="false"/>
                <w:color w:val="000000"/>
                <w:sz w:val="20"/>
              </w:rPr>
              <w:t>
</w:t>
            </w:r>
            <w:r>
              <w:rPr>
                <w:rFonts w:ascii="Times New Roman"/>
                <w:b w:val="false"/>
                <w:i w:val="false"/>
                <w:color w:val="000000"/>
                <w:sz w:val="20"/>
              </w:rPr>
              <w:t xml:space="preserve">Исследование конъюнктуры рынка и изучение общественного мнения </w:t>
            </w:r>
            <w:r>
              <w:br/>
            </w:r>
            <w:r>
              <w:rPr>
                <w:rFonts w:ascii="Times New Roman"/>
                <w:b w:val="false"/>
                <w:i w:val="false"/>
                <w:color w:val="000000"/>
                <w:sz w:val="20"/>
              </w:rPr>
              <w:t>
</w:t>
            </w:r>
            <w:r>
              <w:rPr>
                <w:rFonts w:ascii="Times New Roman"/>
                <w:b w:val="false"/>
                <w:i w:val="false"/>
                <w:color w:val="000000"/>
                <w:sz w:val="20"/>
              </w:rPr>
              <w:t xml:space="preserve">Специализированные работы по дизайну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фотографии </w:t>
            </w:r>
            <w:r>
              <w:br/>
            </w:r>
            <w:r>
              <w:rPr>
                <w:rFonts w:ascii="Times New Roman"/>
                <w:b w:val="false"/>
                <w:i w:val="false"/>
                <w:color w:val="000000"/>
                <w:sz w:val="20"/>
              </w:rPr>
              <w:t>
</w:t>
            </w:r>
            <w:r>
              <w:rPr>
                <w:rFonts w:ascii="Times New Roman"/>
                <w:b w:val="false"/>
                <w:i w:val="false"/>
                <w:color w:val="000000"/>
                <w:sz w:val="20"/>
              </w:rPr>
              <w:t xml:space="preserve">Переводческое (устное и письменное) дело </w:t>
            </w:r>
            <w:r>
              <w:br/>
            </w:r>
            <w:r>
              <w:rPr>
                <w:rFonts w:ascii="Times New Roman"/>
                <w:b w:val="false"/>
                <w:i w:val="false"/>
                <w:color w:val="000000"/>
                <w:sz w:val="20"/>
              </w:rPr>
              <w:t>
</w:t>
            </w:r>
            <w:r>
              <w:rPr>
                <w:rFonts w:ascii="Times New Roman"/>
                <w:b w:val="false"/>
                <w:i w:val="false"/>
                <w:color w:val="000000"/>
                <w:sz w:val="20"/>
              </w:rPr>
              <w:t xml:space="preserve">Прочая профессиональная, научная и техническая деятельность, не включенная в другие категории </w:t>
            </w:r>
            <w:r>
              <w:br/>
            </w:r>
            <w:r>
              <w:rPr>
                <w:rFonts w:ascii="Times New Roman"/>
                <w:b w:val="false"/>
                <w:i w:val="false"/>
                <w:color w:val="000000"/>
                <w:sz w:val="20"/>
              </w:rPr>
              <w:t xml:space="preserve">
Ветеринарная деятельность </w:t>
            </w:r>
          </w:p>
          <w:bookmarkEnd w:id="16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Деятельность в области административного и вспомогательного обслуживания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62"/>
          <w:p>
            <w:pPr>
              <w:spacing w:after="20"/>
              <w:ind w:left="20"/>
              <w:jc w:val="both"/>
            </w:pPr>
            <w:r>
              <w:rPr>
                <w:rFonts w:ascii="Times New Roman"/>
                <w:b w:val="false"/>
                <w:i w:val="false"/>
                <w:color w:val="000000"/>
                <w:sz w:val="20"/>
              </w:rPr>
              <w:t xml:space="preserve">
Аренда и сдача в аренду автотранспорта </w:t>
            </w:r>
            <w:r>
              <w:br/>
            </w:r>
            <w:r>
              <w:rPr>
                <w:rFonts w:ascii="Times New Roman"/>
                <w:b w:val="false"/>
                <w:i w:val="false"/>
                <w:color w:val="000000"/>
                <w:sz w:val="20"/>
              </w:rPr>
              <w:t>
</w:t>
            </w:r>
            <w:r>
              <w:rPr>
                <w:rFonts w:ascii="Times New Roman"/>
                <w:b w:val="false"/>
                <w:i w:val="false"/>
                <w:color w:val="000000"/>
                <w:sz w:val="20"/>
              </w:rPr>
              <w:t xml:space="preserve">Прокат и аренда предметов личного потребления и бытовых товаров </w:t>
            </w:r>
            <w:r>
              <w:br/>
            </w:r>
            <w:r>
              <w:rPr>
                <w:rFonts w:ascii="Times New Roman"/>
                <w:b w:val="false"/>
                <w:i w:val="false"/>
                <w:color w:val="000000"/>
                <w:sz w:val="20"/>
              </w:rPr>
              <w:t>
</w:t>
            </w:r>
            <w:r>
              <w:rPr>
                <w:rFonts w:ascii="Times New Roman"/>
                <w:b w:val="false"/>
                <w:i w:val="false"/>
                <w:color w:val="000000"/>
                <w:sz w:val="20"/>
              </w:rPr>
              <w:t xml:space="preserve">Прокат и аренда прочих машин, оборудования и материальных средств </w:t>
            </w:r>
            <w:r>
              <w:br/>
            </w:r>
            <w:r>
              <w:rPr>
                <w:rFonts w:ascii="Times New Roman"/>
                <w:b w:val="false"/>
                <w:i w:val="false"/>
                <w:color w:val="000000"/>
                <w:sz w:val="20"/>
              </w:rPr>
              <w:t>
</w:t>
            </w:r>
            <w:r>
              <w:rPr>
                <w:rFonts w:ascii="Times New Roman"/>
                <w:b w:val="false"/>
                <w:i w:val="false"/>
                <w:color w:val="000000"/>
                <w:sz w:val="20"/>
              </w:rPr>
              <w:t xml:space="preserve">Аренда интеллектуальной собственности и подобной продукции, за исключением работ с защищенными авторскими правами </w:t>
            </w:r>
            <w:r>
              <w:br/>
            </w:r>
            <w:r>
              <w:rPr>
                <w:rFonts w:ascii="Times New Roman"/>
                <w:b w:val="false"/>
                <w:i w:val="false"/>
                <w:color w:val="000000"/>
                <w:sz w:val="20"/>
              </w:rPr>
              <w:t>
</w:t>
            </w:r>
            <w:r>
              <w:rPr>
                <w:rFonts w:ascii="Times New Roman"/>
                <w:b w:val="false"/>
                <w:i w:val="false"/>
                <w:color w:val="000000"/>
                <w:sz w:val="20"/>
              </w:rPr>
              <w:t xml:space="preserve">Деятельность агентств по трудоустройству </w:t>
            </w:r>
            <w:r>
              <w:br/>
            </w:r>
            <w:r>
              <w:rPr>
                <w:rFonts w:ascii="Times New Roman"/>
                <w:b w:val="false"/>
                <w:i w:val="false"/>
                <w:color w:val="000000"/>
                <w:sz w:val="20"/>
              </w:rPr>
              <w:t>
</w:t>
            </w:r>
            <w:r>
              <w:rPr>
                <w:rFonts w:ascii="Times New Roman"/>
                <w:b w:val="false"/>
                <w:i w:val="false"/>
                <w:color w:val="000000"/>
                <w:sz w:val="20"/>
              </w:rPr>
              <w:t xml:space="preserve">Деятельность агентств по временному трудоустройству </w:t>
            </w:r>
            <w:r>
              <w:br/>
            </w:r>
            <w:r>
              <w:rPr>
                <w:rFonts w:ascii="Times New Roman"/>
                <w:b w:val="false"/>
                <w:i w:val="false"/>
                <w:color w:val="000000"/>
                <w:sz w:val="20"/>
              </w:rPr>
              <w:t>
</w:t>
            </w:r>
            <w:r>
              <w:rPr>
                <w:rFonts w:ascii="Times New Roman"/>
                <w:b w:val="false"/>
                <w:i w:val="false"/>
                <w:color w:val="000000"/>
                <w:sz w:val="20"/>
              </w:rPr>
              <w:t xml:space="preserve">Деятельность прочих организаций по работе с персоналом </w:t>
            </w:r>
            <w:r>
              <w:br/>
            </w:r>
            <w:r>
              <w:rPr>
                <w:rFonts w:ascii="Times New Roman"/>
                <w:b w:val="false"/>
                <w:i w:val="false"/>
                <w:color w:val="000000"/>
                <w:sz w:val="20"/>
              </w:rPr>
              <w:t>
</w:t>
            </w:r>
            <w:r>
              <w:rPr>
                <w:rFonts w:ascii="Times New Roman"/>
                <w:b w:val="false"/>
                <w:i w:val="false"/>
                <w:color w:val="000000"/>
                <w:sz w:val="20"/>
              </w:rPr>
              <w:t xml:space="preserve">Деятельность туристских агентств и операторов </w:t>
            </w:r>
            <w:r>
              <w:br/>
            </w:r>
            <w:r>
              <w:rPr>
                <w:rFonts w:ascii="Times New Roman"/>
                <w:b w:val="false"/>
                <w:i w:val="false"/>
                <w:color w:val="000000"/>
                <w:sz w:val="20"/>
              </w:rPr>
              <w:t>
</w:t>
            </w:r>
            <w:r>
              <w:rPr>
                <w:rFonts w:ascii="Times New Roman"/>
                <w:b w:val="false"/>
                <w:i w:val="false"/>
                <w:color w:val="000000"/>
                <w:sz w:val="20"/>
              </w:rPr>
              <w:t xml:space="preserve">Прочие виды услуг по бронированию и сопутствующие им услуги </w:t>
            </w:r>
            <w:r>
              <w:br/>
            </w:r>
            <w:r>
              <w:rPr>
                <w:rFonts w:ascii="Times New Roman"/>
                <w:b w:val="false"/>
                <w:i w:val="false"/>
                <w:color w:val="000000"/>
                <w:sz w:val="20"/>
              </w:rPr>
              <w:t>
</w:t>
            </w:r>
            <w:r>
              <w:rPr>
                <w:rFonts w:ascii="Times New Roman"/>
                <w:b w:val="false"/>
                <w:i w:val="false"/>
                <w:color w:val="000000"/>
                <w:sz w:val="20"/>
              </w:rPr>
              <w:t xml:space="preserve">Деятельность частных охранных служб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систем охраны </w:t>
            </w:r>
            <w:r>
              <w:br/>
            </w:r>
            <w:r>
              <w:rPr>
                <w:rFonts w:ascii="Times New Roman"/>
                <w:b w:val="false"/>
                <w:i w:val="false"/>
                <w:color w:val="000000"/>
                <w:sz w:val="20"/>
              </w:rPr>
              <w:t>
</w:t>
            </w:r>
            <w:r>
              <w:rPr>
                <w:rFonts w:ascii="Times New Roman"/>
                <w:b w:val="false"/>
                <w:i w:val="false"/>
                <w:color w:val="000000"/>
                <w:sz w:val="20"/>
              </w:rPr>
              <w:t xml:space="preserve">Деятельность по расследованию </w:t>
            </w:r>
            <w:r>
              <w:br/>
            </w:r>
            <w:r>
              <w:rPr>
                <w:rFonts w:ascii="Times New Roman"/>
                <w:b w:val="false"/>
                <w:i w:val="false"/>
                <w:color w:val="000000"/>
                <w:sz w:val="20"/>
              </w:rPr>
              <w:t>
</w:t>
            </w:r>
            <w:r>
              <w:rPr>
                <w:rFonts w:ascii="Times New Roman"/>
                <w:b w:val="false"/>
                <w:i w:val="false"/>
                <w:color w:val="000000"/>
                <w:sz w:val="20"/>
              </w:rPr>
              <w:t xml:space="preserve">Комплексное обслуживание объектов </w:t>
            </w:r>
            <w:r>
              <w:br/>
            </w:r>
            <w:r>
              <w:rPr>
                <w:rFonts w:ascii="Times New Roman"/>
                <w:b w:val="false"/>
                <w:i w:val="false"/>
                <w:color w:val="000000"/>
                <w:sz w:val="20"/>
              </w:rPr>
              <w:t>
</w:t>
            </w:r>
            <w:r>
              <w:rPr>
                <w:rFonts w:ascii="Times New Roman"/>
                <w:b w:val="false"/>
                <w:i w:val="false"/>
                <w:color w:val="000000"/>
                <w:sz w:val="20"/>
              </w:rPr>
              <w:t xml:space="preserve">Деятельность по уборке </w:t>
            </w:r>
            <w:r>
              <w:br/>
            </w:r>
            <w:r>
              <w:rPr>
                <w:rFonts w:ascii="Times New Roman"/>
                <w:b w:val="false"/>
                <w:i w:val="false"/>
                <w:color w:val="000000"/>
                <w:sz w:val="20"/>
              </w:rPr>
              <w:t>
</w:t>
            </w:r>
            <w:r>
              <w:rPr>
                <w:rFonts w:ascii="Times New Roman"/>
                <w:b w:val="false"/>
                <w:i w:val="false"/>
                <w:color w:val="000000"/>
                <w:sz w:val="20"/>
              </w:rPr>
              <w:t xml:space="preserve">Деятельность по благоустройству; пейзажное планирование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административного и вспомогательного обслуживания </w:t>
            </w:r>
            <w:r>
              <w:br/>
            </w:r>
            <w:r>
              <w:rPr>
                <w:rFonts w:ascii="Times New Roman"/>
                <w:b w:val="false"/>
                <w:i w:val="false"/>
                <w:color w:val="000000"/>
                <w:sz w:val="20"/>
              </w:rPr>
              <w:t>
</w:t>
            </w:r>
            <w:r>
              <w:rPr>
                <w:rFonts w:ascii="Times New Roman"/>
                <w:b w:val="false"/>
                <w:i w:val="false"/>
                <w:color w:val="000000"/>
                <w:sz w:val="20"/>
              </w:rPr>
              <w:t xml:space="preserve">Деятельность информационно-справочных служб </w:t>
            </w:r>
            <w:r>
              <w:br/>
            </w:r>
            <w:r>
              <w:rPr>
                <w:rFonts w:ascii="Times New Roman"/>
                <w:b w:val="false"/>
                <w:i w:val="false"/>
                <w:color w:val="000000"/>
                <w:sz w:val="20"/>
              </w:rPr>
              <w:t>
</w:t>
            </w:r>
            <w:r>
              <w:rPr>
                <w:rFonts w:ascii="Times New Roman"/>
                <w:b w:val="false"/>
                <w:i w:val="false"/>
                <w:color w:val="000000"/>
                <w:sz w:val="20"/>
              </w:rPr>
              <w:t xml:space="preserve">Организация конференций и торговых выставок </w:t>
            </w:r>
            <w:r>
              <w:br/>
            </w:r>
            <w:r>
              <w:rPr>
                <w:rFonts w:ascii="Times New Roman"/>
                <w:b w:val="false"/>
                <w:i w:val="false"/>
                <w:color w:val="000000"/>
                <w:sz w:val="20"/>
              </w:rPr>
              <w:t xml:space="preserve">
Вспомогательное обслуживание хозяйственной деятельности, не включенное в другие категории </w:t>
            </w:r>
          </w:p>
          <w:bookmarkEnd w:id="16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63"/>
          <w:p>
            <w:pPr>
              <w:spacing w:after="20"/>
              <w:ind w:left="20"/>
              <w:jc w:val="both"/>
            </w:pPr>
            <w:r>
              <w:rPr>
                <w:rFonts w:ascii="Times New Roman"/>
                <w:b w:val="false"/>
                <w:i w:val="false"/>
                <w:color w:val="000000"/>
                <w:sz w:val="20"/>
              </w:rPr>
              <w:t xml:space="preserve">
15. Государственное управление и оборона; </w:t>
            </w:r>
            <w:r>
              <w:br/>
            </w:r>
            <w:r>
              <w:rPr>
                <w:rFonts w:ascii="Times New Roman"/>
                <w:b w:val="false"/>
                <w:i w:val="false"/>
                <w:color w:val="000000"/>
                <w:sz w:val="20"/>
              </w:rPr>
              <w:t xml:space="preserve">
обязательное социальное обеспечение </w:t>
            </w:r>
          </w:p>
          <w:bookmarkEnd w:id="16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64"/>
          <w:p>
            <w:pPr>
              <w:spacing w:after="20"/>
              <w:ind w:left="20"/>
              <w:jc w:val="both"/>
            </w:pPr>
            <w:r>
              <w:rPr>
                <w:rFonts w:ascii="Times New Roman"/>
                <w:b w:val="false"/>
                <w:i w:val="false"/>
                <w:color w:val="000000"/>
                <w:sz w:val="20"/>
              </w:rPr>
              <w:t xml:space="preserve">
Государственное управление общего характера, социально-экономическое управление </w:t>
            </w:r>
            <w:r>
              <w:br/>
            </w:r>
            <w:r>
              <w:rPr>
                <w:rFonts w:ascii="Times New Roman"/>
                <w:b w:val="false"/>
                <w:i w:val="false"/>
                <w:color w:val="000000"/>
                <w:sz w:val="20"/>
              </w:rPr>
              <w:t>
</w:t>
            </w:r>
            <w:r>
              <w:rPr>
                <w:rFonts w:ascii="Times New Roman"/>
                <w:b w:val="false"/>
                <w:i w:val="false"/>
                <w:color w:val="000000"/>
                <w:sz w:val="20"/>
              </w:rPr>
              <w:t xml:space="preserve">Предоставление государством услуг обществу в целом </w:t>
            </w:r>
            <w:r>
              <w:br/>
            </w:r>
            <w:r>
              <w:rPr>
                <w:rFonts w:ascii="Times New Roman"/>
                <w:b w:val="false"/>
                <w:i w:val="false"/>
                <w:color w:val="000000"/>
                <w:sz w:val="20"/>
              </w:rPr>
              <w:t xml:space="preserve">
Деятельность в области обязательного социального страхования </w:t>
            </w:r>
          </w:p>
          <w:bookmarkEnd w:id="16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Образование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5"/>
          <w:p>
            <w:pPr>
              <w:spacing w:after="20"/>
              <w:ind w:left="20"/>
              <w:jc w:val="both"/>
            </w:pPr>
            <w:r>
              <w:rPr>
                <w:rFonts w:ascii="Times New Roman"/>
                <w:b w:val="false"/>
                <w:i w:val="false"/>
                <w:color w:val="000000"/>
                <w:sz w:val="20"/>
              </w:rPr>
              <w:t xml:space="preserve">
Дошкольное (доначальное) образование </w:t>
            </w:r>
            <w:r>
              <w:br/>
            </w:r>
            <w:r>
              <w:rPr>
                <w:rFonts w:ascii="Times New Roman"/>
                <w:b w:val="false"/>
                <w:i w:val="false"/>
                <w:color w:val="000000"/>
                <w:sz w:val="20"/>
              </w:rPr>
              <w:t>
</w:t>
            </w:r>
            <w:r>
              <w:rPr>
                <w:rFonts w:ascii="Times New Roman"/>
                <w:b w:val="false"/>
                <w:i w:val="false"/>
                <w:color w:val="000000"/>
                <w:sz w:val="20"/>
              </w:rPr>
              <w:t xml:space="preserve">Начальное образование (первая ступень) </w:t>
            </w:r>
            <w:r>
              <w:br/>
            </w:r>
            <w:r>
              <w:rPr>
                <w:rFonts w:ascii="Times New Roman"/>
                <w:b w:val="false"/>
                <w:i w:val="false"/>
                <w:color w:val="000000"/>
                <w:sz w:val="20"/>
              </w:rPr>
              <w:t>
</w:t>
            </w:r>
            <w:r>
              <w:rPr>
                <w:rFonts w:ascii="Times New Roman"/>
                <w:b w:val="false"/>
                <w:i w:val="false"/>
                <w:color w:val="000000"/>
                <w:sz w:val="20"/>
              </w:rPr>
              <w:t xml:space="preserve">Среднее образование (вторая и третья ступени) </w:t>
            </w:r>
            <w:r>
              <w:br/>
            </w:r>
            <w:r>
              <w:rPr>
                <w:rFonts w:ascii="Times New Roman"/>
                <w:b w:val="false"/>
                <w:i w:val="false"/>
                <w:color w:val="000000"/>
                <w:sz w:val="20"/>
              </w:rPr>
              <w:t>
</w:t>
            </w:r>
            <w:r>
              <w:rPr>
                <w:rFonts w:ascii="Times New Roman"/>
                <w:b w:val="false"/>
                <w:i w:val="false"/>
                <w:color w:val="000000"/>
                <w:sz w:val="20"/>
              </w:rPr>
              <w:t xml:space="preserve">Высшее образование </w:t>
            </w:r>
            <w:r>
              <w:br/>
            </w:r>
            <w:r>
              <w:rPr>
                <w:rFonts w:ascii="Times New Roman"/>
                <w:b w:val="false"/>
                <w:i w:val="false"/>
                <w:color w:val="000000"/>
                <w:sz w:val="20"/>
              </w:rPr>
              <w:t>
</w:t>
            </w:r>
            <w:r>
              <w:rPr>
                <w:rFonts w:ascii="Times New Roman"/>
                <w:b w:val="false"/>
                <w:i w:val="false"/>
                <w:color w:val="000000"/>
                <w:sz w:val="20"/>
              </w:rPr>
              <w:t xml:space="preserve">Прочие виды образования </w:t>
            </w:r>
            <w:r>
              <w:br/>
            </w:r>
            <w:r>
              <w:rPr>
                <w:rFonts w:ascii="Times New Roman"/>
                <w:b w:val="false"/>
                <w:i w:val="false"/>
                <w:color w:val="000000"/>
                <w:sz w:val="20"/>
              </w:rPr>
              <w:t xml:space="preserve">
Вспомогательные образовательные услуги </w:t>
            </w:r>
          </w:p>
          <w:bookmarkEnd w:id="16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Здравоохранение и социальные услуги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66"/>
          <w:p>
            <w:pPr>
              <w:spacing w:after="20"/>
              <w:ind w:left="20"/>
              <w:jc w:val="both"/>
            </w:pPr>
            <w:r>
              <w:rPr>
                <w:rFonts w:ascii="Times New Roman"/>
                <w:b w:val="false"/>
                <w:i w:val="false"/>
                <w:color w:val="000000"/>
                <w:sz w:val="20"/>
              </w:rPr>
              <w:t>
Деятельность больничных организаций</w:t>
            </w:r>
            <w:r>
              <w:br/>
            </w:r>
            <w:r>
              <w:rPr>
                <w:rFonts w:ascii="Times New Roman"/>
                <w:b w:val="false"/>
                <w:i w:val="false"/>
                <w:color w:val="000000"/>
                <w:sz w:val="20"/>
              </w:rPr>
              <w:t>
</w:t>
            </w:r>
            <w:r>
              <w:rPr>
                <w:rFonts w:ascii="Times New Roman"/>
                <w:b w:val="false"/>
                <w:i w:val="false"/>
                <w:color w:val="000000"/>
                <w:sz w:val="20"/>
              </w:rPr>
              <w:t xml:space="preserve">Врачебная и стоматологическая практика </w:t>
            </w:r>
            <w:r>
              <w:br/>
            </w:r>
            <w:r>
              <w:rPr>
                <w:rFonts w:ascii="Times New Roman"/>
                <w:b w:val="false"/>
                <w:i w:val="false"/>
                <w:color w:val="000000"/>
                <w:sz w:val="20"/>
              </w:rPr>
              <w:t>
</w:t>
            </w:r>
            <w:r>
              <w:rPr>
                <w:rFonts w:ascii="Times New Roman"/>
                <w:b w:val="false"/>
                <w:i w:val="false"/>
                <w:color w:val="000000"/>
                <w:sz w:val="20"/>
              </w:rPr>
              <w:t xml:space="preserve">Прочая деятельность по охране здоровья </w:t>
            </w:r>
            <w:r>
              <w:br/>
            </w:r>
            <w:r>
              <w:rPr>
                <w:rFonts w:ascii="Times New Roman"/>
                <w:b w:val="false"/>
                <w:i w:val="false"/>
                <w:color w:val="000000"/>
                <w:sz w:val="20"/>
              </w:rPr>
              <w:t>
</w:t>
            </w:r>
            <w:r>
              <w:rPr>
                <w:rFonts w:ascii="Times New Roman"/>
                <w:b w:val="false"/>
                <w:i w:val="false"/>
                <w:color w:val="000000"/>
                <w:sz w:val="20"/>
              </w:rPr>
              <w:t xml:space="preserve">Деятельность организаций по уходу за больными с обеспечением проживания </w:t>
            </w:r>
            <w:r>
              <w:br/>
            </w:r>
            <w:r>
              <w:rPr>
                <w:rFonts w:ascii="Times New Roman"/>
                <w:b w:val="false"/>
                <w:i w:val="false"/>
                <w:color w:val="000000"/>
                <w:sz w:val="20"/>
              </w:rPr>
              <w:t>
</w:t>
            </w:r>
            <w:r>
              <w:rPr>
                <w:rFonts w:ascii="Times New Roman"/>
                <w:b w:val="false"/>
                <w:i w:val="false"/>
                <w:color w:val="000000"/>
                <w:sz w:val="20"/>
              </w:rPr>
              <w:t xml:space="preserve">Деятельность, связанная с проживанием для лиц с умственными и физическими недостатками, психическими заболеваниями и наркологическими расстройствами </w:t>
            </w:r>
            <w:r>
              <w:br/>
            </w:r>
            <w:r>
              <w:rPr>
                <w:rFonts w:ascii="Times New Roman"/>
                <w:b w:val="false"/>
                <w:i w:val="false"/>
                <w:color w:val="000000"/>
                <w:sz w:val="20"/>
              </w:rPr>
              <w:t>
</w:t>
            </w:r>
            <w:r>
              <w:rPr>
                <w:rFonts w:ascii="Times New Roman"/>
                <w:b w:val="false"/>
                <w:i w:val="false"/>
                <w:color w:val="000000"/>
                <w:sz w:val="20"/>
              </w:rPr>
              <w:t xml:space="preserve">Деятельность по уходу за престарелыми и инвалидами с обеспечением проживания </w:t>
            </w:r>
            <w:r>
              <w:br/>
            </w:r>
            <w:r>
              <w:rPr>
                <w:rFonts w:ascii="Times New Roman"/>
                <w:b w:val="false"/>
                <w:i w:val="false"/>
                <w:color w:val="000000"/>
                <w:sz w:val="20"/>
              </w:rPr>
              <w:t>
</w:t>
            </w:r>
            <w:r>
              <w:rPr>
                <w:rFonts w:ascii="Times New Roman"/>
                <w:b w:val="false"/>
                <w:i w:val="false"/>
                <w:color w:val="000000"/>
                <w:sz w:val="20"/>
              </w:rPr>
              <w:t xml:space="preserve">Прочие виды деятельности по уходу, не включенные в другие категории </w:t>
            </w:r>
            <w:r>
              <w:br/>
            </w:r>
            <w:r>
              <w:rPr>
                <w:rFonts w:ascii="Times New Roman"/>
                <w:b w:val="false"/>
                <w:i w:val="false"/>
                <w:color w:val="000000"/>
                <w:sz w:val="20"/>
              </w:rPr>
              <w:t>
</w:t>
            </w:r>
            <w:r>
              <w:rPr>
                <w:rFonts w:ascii="Times New Roman"/>
                <w:b w:val="false"/>
                <w:i w:val="false"/>
                <w:color w:val="000000"/>
                <w:sz w:val="20"/>
              </w:rPr>
              <w:t xml:space="preserve">Предоставление социальных услуг без обеспечения проживания для престарелых и инвалидов </w:t>
            </w:r>
            <w:r>
              <w:br/>
            </w:r>
            <w:r>
              <w:rPr>
                <w:rFonts w:ascii="Times New Roman"/>
                <w:b w:val="false"/>
                <w:i w:val="false"/>
                <w:color w:val="000000"/>
                <w:sz w:val="20"/>
              </w:rPr>
              <w:t xml:space="preserve">
Прочие социальные услуги без обеспечения проживания, не включенные в другие категории </w:t>
            </w:r>
          </w:p>
          <w:bookmarkEnd w:id="16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Искусство, развлечения и отдых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67"/>
          <w:p>
            <w:pPr>
              <w:spacing w:after="20"/>
              <w:ind w:left="20"/>
              <w:jc w:val="both"/>
            </w:pPr>
            <w:r>
              <w:rPr>
                <w:rFonts w:ascii="Times New Roman"/>
                <w:b w:val="false"/>
                <w:i w:val="false"/>
                <w:color w:val="000000"/>
                <w:sz w:val="20"/>
              </w:rPr>
              <w:t xml:space="preserve">
Деятельность в области творчества, искусства и развлечений </w:t>
            </w:r>
            <w:r>
              <w:br/>
            </w:r>
            <w:r>
              <w:rPr>
                <w:rFonts w:ascii="Times New Roman"/>
                <w:b w:val="false"/>
                <w:i w:val="false"/>
                <w:color w:val="000000"/>
                <w:sz w:val="20"/>
              </w:rPr>
              <w:t>
</w:t>
            </w:r>
            <w:r>
              <w:rPr>
                <w:rFonts w:ascii="Times New Roman"/>
                <w:b w:val="false"/>
                <w:i w:val="false"/>
                <w:color w:val="000000"/>
                <w:sz w:val="20"/>
              </w:rPr>
              <w:t xml:space="preserve">Деятельность библиотек, архивов, музеев и других учреждений культурного обслуживания </w:t>
            </w:r>
            <w:r>
              <w:br/>
            </w:r>
            <w:r>
              <w:rPr>
                <w:rFonts w:ascii="Times New Roman"/>
                <w:b w:val="false"/>
                <w:i w:val="false"/>
                <w:color w:val="000000"/>
                <w:sz w:val="20"/>
              </w:rPr>
              <w:t>
</w:t>
            </w:r>
            <w:r>
              <w:rPr>
                <w:rFonts w:ascii="Times New Roman"/>
                <w:b w:val="false"/>
                <w:i w:val="false"/>
                <w:color w:val="000000"/>
                <w:sz w:val="20"/>
              </w:rPr>
              <w:t xml:space="preserve">Деятельность по организации азартных игр и заключения пари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спорта </w:t>
            </w:r>
            <w:r>
              <w:br/>
            </w:r>
            <w:r>
              <w:rPr>
                <w:rFonts w:ascii="Times New Roman"/>
                <w:b w:val="false"/>
                <w:i w:val="false"/>
                <w:color w:val="000000"/>
                <w:sz w:val="20"/>
              </w:rPr>
              <w:t xml:space="preserve">
Деятельность по организации отдыха и развлечений </w:t>
            </w:r>
          </w:p>
          <w:bookmarkEnd w:id="16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Предоставление прочих видов услуг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68"/>
          <w:p>
            <w:pPr>
              <w:spacing w:after="20"/>
              <w:ind w:left="20"/>
              <w:jc w:val="both"/>
            </w:pPr>
            <w:r>
              <w:rPr>
                <w:rFonts w:ascii="Times New Roman"/>
                <w:b w:val="false"/>
                <w:i w:val="false"/>
                <w:color w:val="000000"/>
                <w:sz w:val="20"/>
              </w:rPr>
              <w:t xml:space="preserve">
Деятельность коммерческих, предпринимательских и профессиональных членских организаций </w:t>
            </w:r>
            <w:r>
              <w:br/>
            </w:r>
            <w:r>
              <w:rPr>
                <w:rFonts w:ascii="Times New Roman"/>
                <w:b w:val="false"/>
                <w:i w:val="false"/>
                <w:color w:val="000000"/>
                <w:sz w:val="20"/>
              </w:rPr>
              <w:t>
</w:t>
            </w:r>
            <w:r>
              <w:rPr>
                <w:rFonts w:ascii="Times New Roman"/>
                <w:b w:val="false"/>
                <w:i w:val="false"/>
                <w:color w:val="000000"/>
                <w:sz w:val="20"/>
              </w:rPr>
              <w:t xml:space="preserve">Деятельность профсоюзов </w:t>
            </w:r>
            <w:r>
              <w:br/>
            </w:r>
            <w:r>
              <w:rPr>
                <w:rFonts w:ascii="Times New Roman"/>
                <w:b w:val="false"/>
                <w:i w:val="false"/>
                <w:color w:val="000000"/>
                <w:sz w:val="20"/>
              </w:rPr>
              <w:t>
</w:t>
            </w:r>
            <w:r>
              <w:rPr>
                <w:rFonts w:ascii="Times New Roman"/>
                <w:b w:val="false"/>
                <w:i w:val="false"/>
                <w:color w:val="000000"/>
                <w:sz w:val="20"/>
              </w:rPr>
              <w:t xml:space="preserve">Деятельность прочих общественных объединений </w:t>
            </w:r>
            <w:r>
              <w:br/>
            </w:r>
            <w:r>
              <w:rPr>
                <w:rFonts w:ascii="Times New Roman"/>
                <w:b w:val="false"/>
                <w:i w:val="false"/>
                <w:color w:val="000000"/>
                <w:sz w:val="20"/>
              </w:rPr>
              <w:t>
</w:t>
            </w:r>
            <w:r>
              <w:rPr>
                <w:rFonts w:ascii="Times New Roman"/>
                <w:b w:val="false"/>
                <w:i w:val="false"/>
                <w:color w:val="000000"/>
                <w:sz w:val="20"/>
              </w:rPr>
              <w:t xml:space="preserve">Ремонт компьютеров и оборудования связи </w:t>
            </w:r>
            <w:r>
              <w:br/>
            </w:r>
            <w:r>
              <w:rPr>
                <w:rFonts w:ascii="Times New Roman"/>
                <w:b w:val="false"/>
                <w:i w:val="false"/>
                <w:color w:val="000000"/>
                <w:sz w:val="20"/>
              </w:rPr>
              <w:t>
</w:t>
            </w:r>
            <w:r>
              <w:rPr>
                <w:rFonts w:ascii="Times New Roman"/>
                <w:b w:val="false"/>
                <w:i w:val="false"/>
                <w:color w:val="000000"/>
                <w:sz w:val="20"/>
              </w:rPr>
              <w:t xml:space="preserve">Ремонт предметов личного потребления и бытовых товаров </w:t>
            </w:r>
            <w:r>
              <w:br/>
            </w:r>
            <w:r>
              <w:rPr>
                <w:rFonts w:ascii="Times New Roman"/>
                <w:b w:val="false"/>
                <w:i w:val="false"/>
                <w:color w:val="000000"/>
                <w:sz w:val="20"/>
              </w:rPr>
              <w:t>
Предоставление прочих индивидуальных услуг</w:t>
            </w:r>
          </w:p>
          <w:bookmarkEnd w:id="16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Деятельность экстерриториальных организаций и органов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69"/>
          <w:p>
            <w:pPr>
              <w:spacing w:after="20"/>
              <w:ind w:left="20"/>
              <w:jc w:val="both"/>
            </w:pPr>
            <w:r>
              <w:rPr>
                <w:rFonts w:ascii="Times New Roman"/>
                <w:b w:val="false"/>
                <w:i w:val="false"/>
                <w:color w:val="000000"/>
                <w:sz w:val="20"/>
              </w:rPr>
              <w:t>
Деятельность экстерриториальных организаций</w:t>
            </w:r>
            <w:r>
              <w:br/>
            </w:r>
            <w:r>
              <w:rPr>
                <w:rFonts w:ascii="Times New Roman"/>
                <w:b w:val="false"/>
                <w:i w:val="false"/>
                <w:color w:val="000000"/>
                <w:sz w:val="20"/>
              </w:rPr>
              <w:t>
</w:t>
            </w:r>
            <w:r>
              <w:rPr>
                <w:rFonts w:ascii="Times New Roman"/>
                <w:b w:val="false"/>
                <w:i w:val="false"/>
                <w:color w:val="000000"/>
                <w:sz w:val="20"/>
              </w:rPr>
              <w:t>Этот подкласс включает:</w:t>
            </w:r>
            <w:r>
              <w:br/>
            </w:r>
            <w:r>
              <w:rPr>
                <w:rFonts w:ascii="Times New Roman"/>
                <w:b w:val="false"/>
                <w:i w:val="false"/>
                <w:color w:val="000000"/>
                <w:sz w:val="20"/>
              </w:rPr>
              <w:t>
</w:t>
            </w:r>
            <w:r>
              <w:rPr>
                <w:rFonts w:ascii="Times New Roman"/>
                <w:b w:val="false"/>
                <w:i w:val="false"/>
                <w:color w:val="000000"/>
                <w:sz w:val="20"/>
              </w:rPr>
              <w:t>– деятельность международных организаций, таких как Организация Объединенных Наций и ее специализированные учреждения, региональные органы, Международный валютный фонд, Мировой банк, Всемирная торговая организация, Организация экономического сотрудничества и развития, Организация стран производителей и экспортеров нефти, Европейское сообщество, Европейская ассоциация свободной торговли и так далее.</w:t>
            </w:r>
            <w:r>
              <w:br/>
            </w:r>
            <w:r>
              <w:rPr>
                <w:rFonts w:ascii="Times New Roman"/>
                <w:b w:val="false"/>
                <w:i w:val="false"/>
                <w:color w:val="000000"/>
                <w:sz w:val="20"/>
              </w:rPr>
              <w:t>
</w:t>
            </w:r>
            <w:r>
              <w:rPr>
                <w:rFonts w:ascii="Times New Roman"/>
                <w:b w:val="false"/>
                <w:i w:val="false"/>
                <w:color w:val="000000"/>
                <w:sz w:val="20"/>
              </w:rPr>
              <w:t>Этот подкласс также включает:</w:t>
            </w:r>
            <w:r>
              <w:br/>
            </w:r>
            <w:r>
              <w:rPr>
                <w:rFonts w:ascii="Times New Roman"/>
                <w:b w:val="false"/>
                <w:i w:val="false"/>
                <w:color w:val="000000"/>
                <w:sz w:val="20"/>
              </w:rPr>
              <w:t>
– деятельность дипломатических и консульских служб и миссий, в тех случаях, если они учитываются по месту их размещения, а не по стране, которую они представляют</w:t>
            </w:r>
          </w:p>
          <w:bookmarkEnd w:id="16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