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fbec" w14:textId="e02f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24 февраля 2015 года № 166 "Об утверждении Правил долгосрочного субсидирования расходов перевозчика, связанных с осуществлением перевозок пассажиров по социально значимым сообщениям"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июня 2020 года № 355. Зарегистрирован в Министерстве юстиции Республики Казахстан 18 июня 2020 года № 20869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 и поручением Президента Республики Казахстан, данного на заседании Государственной комиссии по обеспечению режима чрезвычайного положения при Президенте Республики Казахстан от 23 марта 2020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166 "Об утверждении Правил субсидирования убытков перевозчика, связанных с осуществлением пассажирских перевозок по социально значимым сообщениям" (зарегистрирован в Реестре государственной регистрации нормативных правовых актов за № 11540, опубликован 27 июля 2015 года в информационно-правовой системе "Әділет")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субсидирования расходов перевозчика, связанных с осуществлением перевозок пассажиров по социально значимым сообщениям,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 В период действия режима чрезвычайного положения при вынужденном приостановлении пассажирских и пригородных поездов по межобластным сообщениям субсидированию подлежат фактические статьи расходов, указанных в пункте 13 настоящих Правил, а также расходы по заработной плате и социальным отчислениям.".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опубликования, и распространяется на отношения, возникшие с 22 марта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