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f1fc" w14:textId="adef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18 октября 2018 года № 578 "Об утверждении Типовых правил приема на обучение в организации образования, реализующие образовательные программы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16 июля 2020 года № 303. Зарегистрирован в Министерстве юстиции Республики Казахстан 17 июля 2020 года № 20987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 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октября 2018 года № 578 "Об утверждении Типовых правил приема на обучение в организации образования, реализующие образовательные программы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17705, опубликован 15 ноября 2018 года в Эталонном контрольном банке нормативных правовых актов Республики Казахстан в электронном виде)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4-1 следующего содержания: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"4.1. В случаях карантина, чрезвычайных ситуаций социального, природного и техногенного характера вступительные экзамены не проводятся.";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В случаях карантина, чрезвычайных ситуаций социального, природного и техногенного характера работа приемной комиссии проводится организацией образования с использованием информационно-коммуникационных технологий.";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Зачисление лиц на обучение в организации образования в состав обучающихся по образовательным программам технического и профессионального, послесреднего образования, предусматривающим подготовку квалифицированных рабочих кадров, осуществляется по заявлениям лиц.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Зачисление лиц на обучение в организации образования в состав обучающихся по образовательным программам технического и профессионального, послесреднего образования предусматривающим подготовку специалистов среднего звена, прикладного бакалавра, осуществляется по заявлениям лиц на конкурсной основе.";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12-1 следующего содержания: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случаях карантина, чрезвычайных ситуаций социального, природного и техногенного характера приемная комиссия с 20 июня календарного года формирует списочный состав абитуриентов и лиц, для которых предусмотрена квота приема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"Об образовании", с указанием суммарного балла оценок обязательных и профильных предметов в соответствии с документом об образовании или оценок по результатам творческого конкурса и/или других специальных конкурсов на сайте организации образования и обеспечивает ежедневное его обновление.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 на зачисление в состав обучающихся для поступающих на обучение по образовательным программам технического и профессионального, послесреднего образования, предусматривающим подготовку специалистов среднего звена и прикладного бакалавра, проводится по результатам суммарного балла оценок обязательных и профильных предметов в соответствии с документом об образовании.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Суммарный балл оценок формируется: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поступающих с основным средним образованием (9 класс) – из оценок по трем предметам: обязательному предмету (казахский язык или русский язык) и двум предметам по профилю специальности и/или оценок творческого конкурса и/или других специальных конкурсов (по педагогическим, медицинским специальностям и специальностям, требующим творческой подготовки);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поступающих с общим средним образованием (11 класс)– из оценок по четырем предметам: обязательным предметам (казахский язык или русский язык, история Казахстана) и двум предметам по профилю специальности и/или оценок творческого конкурса и/или других специальных конкурсов (по педагогическим, медицинским специальностям и специальностям, требующим творческой подготовки);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поступающих с техническим и профессиональным, послесредним, высшим образованием, не соответствующее профилю специальности – из оценок по четырем предметам: обязательным предметам (казахский язык или русский язык, история Казахстана) и двум предметам по профилю специальности и/или оценок творческого конкурса и/или других специальных конкурсов (по педагогическим специальностям и специальностям, требующим творческой подготовки);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имеющих техническое и профессиональное, послесреднее, высшее образование, соответствующее профилю специальности – средний балл документа об образовании (диплом).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имеющих документ об образовании другой страны, при отстутствии в документе об образовании обязательных и профильных предметов, указанных в приложении 7 к настоящим Правилам, перечень обязательных и профильных предметов устанавливается приемными комиссиями организаций образования.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имеющих техническое и профессиональное, послесреднее, высшее образование, поступающих на медицинские специальности, не соответствующее профилю специальности – двум предметам по профилю специальности и специальный конкурс в виде написания эссе c применением информационно-коммуникационных технологий.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имеющих техническое и профессиональное, послесреднее, высшее образование, поступающих на медицинские соответствующее профилю специальности устанавливается специальный конкурс в виде написания эссе c применением информационно-коммуникационных технологий. Тема эссе, требования к написанию эссе и критериям оценивания определяются приемными комиссиями организаций образования.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специальностям искусства и культуры творческий конкурс проводится непосредственно в организации образования с соблюдением усиленного санитарно-дезинфекционного режима.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поступающие на медицинские специальности, допускаются к конкурсу по итогам психометрического тестирования, форма проведения которого определяется организациями образования.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поступающих на медицинские и фармацевтические специальности с английским языком обучения дополнительно вводится оценка базового уровня знаний английского языка (методом тестирования) с использованием информационно-коммуникационных технологий.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конкурса среди лиц, поступающих на медицинские специальности, выводится средний балл на основе суммарного балла оценок обязательных и профильных предметов в соответствии с документом об образовании или оценок по результатам специальных конкурсов.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равенстве суммарного балла оценок поступающих в первоочередном порядке учитывается средний балл документа об образовании и (или) категория лиц, для которых предусмотрена квота приема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"Об образовании", а также результаты творческих и специальных конкурсов.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количества поступающих на обучение в организации образования на подготовку квалифицированных рабочих кадров от выделенных мест на обучение по государственному образовательному заказу осуществляется на основе суммарного балла оценок обязательных и профильных предметов в соответствии с документом об образовании.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квоты приема утвержден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2012 года № 264 "Об утверждении размеров квоты приема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образования".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принадлежность поступающего к лицам, для которых предусмотрена квота приема, предоставляют в приемную комиссию организации образования до итогового заседания по зачислению на обучение.";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16-1 следующего содержания: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 В случаях карантина, чрезвычайных ситуаций социального, природного и техногенного характера перечень общеобразовательных предметов по профилю специальностей технического и профессионального образования определяется согласно приложению 7 к настоящим Правилам.";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17-1 следующего содержания: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 В случаях карантина, чрезвычайных ситуаций социального, природного и техногенного характера творческий конкурс для поступающих на специальности искусства и культуры проводятся с 21 по 28 июля календарного года, требования к их содержанию и критериям оценивания определяются приемными комиссиями организаций образования.";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18-1 следующего содержания: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 В случаях карантина, чрезвычайных ситуаций социального, природного и техногенного характера лица, поступающие на обучение в организации образования по педагогическим, медицинским специальностям, по специальностям, требующим специальной или творческой подготовки, проходят творческий и другие специальные конкурсы с использованием информационно-коммуникационных технологий.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поступающие на специальность "Физическая культура и спорт", сдают портфолио со спортивными достижениями, результаты последнего Президентского (Национального) теста.";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23-1 следующего содержания: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 В случаях карантина, чрезвычайных ситуаций социального, природного и техногенного характера итоги творческих и специальных конкурсов оформляются протоколом приемной комиссии организации образования.";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26-1 следующего содержания: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В случаях карантина, чрезвычайных ситуаций социального, природного и техногенного характера апелляционная комиссия рассматриваются результаты конкурса по суммарному баллу оценок и/или итогов творческих и специальных конкурсов.";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27-1 следующего содержания: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 В случаях карантина, чрезвычайных ситуаций социального, природного и техногенного характера лицо, не согласное с результатами конкурса, подает заявление на апелляцию.";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30-1 следующего содержания: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"30-1. Зачисление лиц на обучение в организации образования на подготовку квалифицированных рабочих кадров, на основе суммарного бала оценок при превышении количества поступающих от выделенных мест на обучение по государственному образовательному заказу.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Зачисление на обучение участников Государственной программы продуктивной занятости и массового предпринимательства на 2017-2021 годы "Еңбек"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26 ноября 2018 года № 646 (зарегистрирован в Реестре государственной регистрации нормативных правовых актов под № 17800).".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Республики Казахстан порядке обеспечить: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приема на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</w:t>
            </w:r>
          </w:p>
        </w:tc>
      </w:tr>
    </w:tbl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общеобразовательных предметов по профилю специальностей</w:t>
      </w:r>
      <w:r>
        <w:br/>
      </w:r>
      <w:r>
        <w:rPr>
          <w:rFonts w:ascii="Times New Roman"/>
          <w:b/>
          <w:i w:val="false"/>
          <w:color w:val="000000"/>
        </w:rPr>
        <w:t>технического и профессионального, послесреднего образования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6"/>
        <w:gridCol w:w="3580"/>
        <w:gridCol w:w="1464"/>
        <w:gridCol w:w="1397"/>
        <w:gridCol w:w="1464"/>
        <w:gridCol w:w="1399"/>
      </w:tblGrid>
      <w:tr>
        <w:trPr>
          <w:trHeight w:val="30" w:hRule="atLeast"/>
        </w:trPr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 технического и профессионального образования</w:t>
            </w:r>
          </w:p>
        </w:tc>
        <w:tc>
          <w:tcPr>
            <w:tcW w:w="3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профильного предмета: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 (основное общее)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 (среднее общее)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– Образование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(по языкам обучения)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по языкам обучения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воспитательной работы (по уровням)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(по языкам обучения)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(по языкам обучения)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Портфолио абитуриента по спортивным показателям и достижениям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Портфолио абитуриента по спортивным показателям и достижениям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образование*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творческий экзамен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творческий экзамен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(по языкам обучения)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валеология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организации образования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образование*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(по языкам обучения)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(по языкам обучения)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0200000 – Право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по языкам обучения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по языкам обучения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Патентоведение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по языкам обучения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– Медицина, фармацевтика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оптика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– Искусство и культура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языкам обучения)</w:t>
            </w:r>
          </w:p>
          <w:bookmarkEnd w:id="50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(по языкам обучения)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творческий экзамен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творческий экзамен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Цирковое искусство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Театрально-декоративное искусство (по профилю)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(по отраслям)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Ювелирное дело (по отраслям)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исполнитель, звукооператор концертных программ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0417000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промышленной продукции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0418000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0419000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в строительстве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0420000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 и крашение изделий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Фотодело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дело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(по языкам обучения)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(по языкам обучения)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(по языкам обучения)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(по языкам обучения)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(по отраслям)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0520000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0521000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бизнес: управление рестораном/отелем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обслуживание мероприятий</w:t>
            </w:r>
          </w:p>
          <w:bookmarkEnd w:id="51"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.Иностранный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0600000 – Метрология, стандартизация и сертификация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(по отраслям применения)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Неразрушающий контроль по отраслям и видам неразрушающего контроля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0700000 - Геология, горнодобывающая промышленность и добыча полезных ископаемых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съемка, поиск и разведка месторождений полезных ископаемых (по видам)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разведки месторождений полезных ископаемых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поиска и разведки месторождений полезных ископаемых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(углеобогащение)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карьерного электромеханического оборудования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подземных сооружений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0800000 - Нефтегазовое и химическое производство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 (по профилю)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 эксплуатация газонефтепроводов и газонефтехранилищ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обслуживание электрических систем компрессорных станций и подземных трубопроводов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технологического оборудования и трубопроводов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и хранение нефти и газа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скважин на нефть и газ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оборудования нефтяных и газовых промыслов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оборудования предприятий нефтеперерабатывающей и химической промышленности (по видам)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 (по профилю)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эксплуатация газонефтепроводов, газонефтехранилищ и заправочных станций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химических волокон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Резино-техническое производство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шин и процесс вулканизации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оборудований химического производства вяжущих и сыпучих материалов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Коксохимическое производство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0818000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химического производства (по профилю)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разделения изотопов и вакуумная техника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добычи нефти и газа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0822000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месторождений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химического инжиниринга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0824000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бурения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0825000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газового инжиниринга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Промышленное оборудование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0827000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 промышленное оборудование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0828000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инжиниринга КИП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0829000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энергетики и электроэнергетического инжиниринга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0830000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электрического инжиниринга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тугоплавких неметаллических и силикатных материалов изделий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0900000 - Энергетика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(по отраслям)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энергетических транспортных установок (по видам транспорта)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воды, топлива и смазочных материалов на электрических станциях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Ядерные реакторы и энергетические установки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Электротехнология (по видам)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 менеджмент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Энергоаудит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0915000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Гибридная энергия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0917000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энергетика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0918000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Возобновляемая энергетика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0919000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высокого напряжения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низкого напряжения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1000000 - Металлургия и машиностроение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доменной печи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 (по видам)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Внепечная обработка стали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Композиционные и порошковые материалы, покрытия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Прокатное производство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Трубное производство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линии и агрегатные станки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Гибкие автоматические линии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 измерительные приборы и автоматика в промышленности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в машиностроении и испытание автомобиля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механика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машиностроение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обработка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Автомобилестроение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Транспорт (по отраслям)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летательных аппаратов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авиационных приборов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Судостроение и техническое обслуживание судовых машин и механизмов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Электрорадиомонтаж морской техники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городского электротранспорта (по отраслям)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подвижного состава железных дорог (по видам)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строительно-дорожных машин и оборудования (по отраслям)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машины и транспортеры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Кузнечно-прессовое оборудование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в металлургии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Геологоразведочное оборудование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производства электронной техники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предприятий питания, торговли и мясной промышленности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Холодильно-компрессорные машины и установки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технологических машин и оборудования (по видам)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медицинской техники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– Производство, монтаж, эксплуатация и ремонт (по отраслям) Эксплуатация транспорта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(воздушный транспорт)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водного транспорта (по профилю)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движением и эксплуатация воздушного транспорта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прядильного и чесального производства (по видам)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 (по видам)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нетканых текстильных материалов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производство (по видам)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 меховых и овчинно-шубных изделий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трикотажных, текстильных, галантерейных изделий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организаций легкой промышленности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Элеваторное, мукомольное, крупяное и комбикормовое производство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предприятий пищевой промышленности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Сахарное производство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производство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консервов и пище концентратов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пива, безалкогольных и спиртных напитков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молочной продукции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 (по видам)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Полиграфическое производство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Кабельное производство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 (по отраслям)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жиров и жирозаменителей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обслуживание экологических установок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стекловолокон и стеклоизделий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фарфоровых и фаянсовых изделий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Керамическое производство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Отделочное производство (по профилю)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обработка кожи и меха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переработка плодов и овощей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Наземное обслуживание воздушного судна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– Связь, телекоммуникации и информационные технологии Электронная техника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приборы и устройства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автоматизированных систем связи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и электронное оборудование (по видам)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транспортного радиоэлектронного оборудования (воздушный транспорт)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железнодорожного транспорта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сети и телекоммуникации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компьютерное оборудование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Микроэлектроника и мобильные устройства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Аддитивные технологии производства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 и робототехника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проектирование и моделирование в строительстве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–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 технических устройств, вентиляции и инженерных систем (по видам)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Очистные сооружения систем водоснабжения и водоотведения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городских путей сообщения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транспортные тоннели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отходов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интерьера, реставрация, реконструкция гражданских зданий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творческих экзамена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механика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 кондиционирование и вентилиция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очистных сооружений систем водоснабжения и водоотведения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Подъемно-транспортные, строительные дорожные средства и оборудование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беспилотных авиационных систем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сельскохозяйственной техники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 и шелководство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садовопарковое и ландшафтное строительство (по видам)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рациональное использование природных ресурсов (по отраслям)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 и метеорология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Электрификация и автоматизация сельского хозяйства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1519000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</w:tbl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Примечание*: наименование профильного предмета определяется организацией образования в зависимости от вида присваиваемой квалификации по специальности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