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8e4e" w14:textId="2678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сельского хозяйства Республики Казахстан от 15 августа 2017 года № 336 "Об утверждении критериев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 и Методики их определения"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17 августа 2020 года № 192. Зарегистрирован в Министерстве юстиции Республики Казахстан 19 августа 2020 года № 21110. Утратил силу приказом и.о. Министра сельского хозяйства РК от 07.06.2024 № 193.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сельского хозяйства РК от 07.06.2024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15 августа 2017 года № 336 "Об утверждении критериев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 и Методики их определения" (зарегистрирован в Реестре государственной регистрации нормативных правовых актов за № 15697, опубликован 26 сентября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"Критерии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 горько-соленым (пригодным для добычи цист артемии) относятся рыбохозяйственные водоемы и (или) участки в которых: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отсутствует ихтиофауна;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минерализация воды более 30 г/дм3;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не менее 0,5 метров (за исключением пересыхающих рыбохозяйственных водоемов и (или) участков).";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Критериями являются: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промыслового рыболовства: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крупные рыбохозяйственные водоемы и (или) участки при наличии рыбных ресурсов и других водных животных и возможности ведения устойчивого промысла;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промысловая нагрузка на водоемах позволяет естественное воспроизводство рыбных ресурсов и других водных животных;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любительского (спортивного) рыболовства: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водоемы и (или) участки, на которых невозможно организовать промысловое рыболовство, ведение озерно-товарного или садкового рыбоводных хозяйств (водоемы с закоряженным дном, подверженные к замороопасным явлениям, затоны, протоки);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водоемы и (или) участки с низкой продуктивностью промысловых видов рыб и не имеющие существенного значения для их воспроизводства;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озерно-товарного рыбоводного хозяйства: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обособленные (изолированные) водоемы (системы водоемов), отчлененные заливы морей, рек и водохранилищ, другие изолированные водоемы местного значения, населенные преимущественно малоценными видами рыб и имеющие низкую естественную рыбопродуктивность возможность полного (тотального) облова водоема;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небольшие озера и водохранилища, отчлененные заливы морей, рек и водохранилищ, другие изолированные водоемы местного значения, которые могут быть использованы для целей развития аквакультуры;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садкового рыбоводного хозяйства: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рыбохозяйственные водоемы и (или) участки, с целью выращивания рыб и других водных животных в специальных устройствах (садках), позволяющих содержать их в полувольных контролируемых условиях.".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и природных ресурсов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