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7de1" w14:textId="54c7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Комитета по статистике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8 сентября 2020 года № 36. Зарегистрирован в Министерстве юстиции Республики Казахстан 15 сентября 2020 года № 21201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Комитета по статистике Министерства национальной экономики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31 мая 2016 года № 98 "Об утверждении Методики построения индексов цен производителей в промышленности" (зарегистрирован в Реестре государственной регистрации нормативных правовых актов за № 13845, опубликован 7 июля 2016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индексов цен производителей в промышленности,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Индексы цен производителей в промышленности отражают изменения цен на производство и приобретение продукции, услуг у единиц, функционирующих в том или ином виде промышленной деятельности.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соответствии с классификацией видов экономической деятельности промышленная деятельность определяется отраслями горнодобывающей, обрабатывающей промышленности, снабжения электроэнергией и водоснабжения.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детализации видов продукции, услуг применяются классификации промышленной продукции (товаров, услуг) и продукции (услуг) сельского, лесного и рыбного хозяйства.";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обеспечения ценовой оценки операций, ориентированных на удовлетворение промежуточного и конечного спроса продукция, услуги учитываются как: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продукты, промежуточные продукты и конечные продукты в соответствии с их местом в производственной цепочке в составе индекса цен производителей;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сырье, включая природные ресурсы, материалы, покупные полуфабрикаты, конструкции и детали, комплектующие изделия, топливо, энергия, работы и услуги производственного характера, выполненные сторонними организациями, прочие материалы в составе индекса цен приобретения.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классификаций и с учетом специализации промышленного производства каждого региона формируются выборки продукции, товаров, материально-технических ресурсов, являющиеся основой общегосударственного статистического наблюдения за ценами производителей в промышленности и составляющие структуру их индексов.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об изменении цен на экспортируемую, импортируемую промышленную продукцию, товары, учитываемые в составе индексов цен производителей в промышленности, служат данные общегосударственного статистического наблюдения за уровнем цен внешней торговли. Учет экспортируемых и импортируемых товаров в составе индексов цен производителей отвечает потребностям использования индексов цен в целях дефлятирования ВВП.";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Регистрация цен осуществляется на ежемесячной основе путем заполнения базовыми объектами статистической формы общегосударственного статистического наблюдения за ценами на произведенную промышленную продукцию (товары, услуги) и ценами приобретения продукции производственно-технического назначения и представления в органы государственной статистики.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заполнения статистической формы общегосударственного статистического наблюдения служат документы: договора, платежные требования, накладные, доверенности, счета-фактуры и иные документы бухгалтерского учета.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чистоты ценового сравнения регистрация цен осуществляется за определенный период времени и соблюдается из месяца в месяц. Регистрация цен осуществляется на сопоставимые по своим качественным признакам, условиям реализации и приобретения, типам потребителей и другим свойствам виды товаров, услуг в течение отчетного года. Соблюдение принципа сопоставимости цен предполагает, что в каждом отчетном периоде в конкретном базовом объекте регистрируется цена на товар, аналогичный товару, цена которого была зарегистрирована в предыдущем периоде.";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При регистрации цен принимаются меры по соблюдению конфиденциальности и использованию первичных статистических данных исключительно для статистических целей, гарантируемые действующим законодательством в области государственной статистики. Органами государственной статистики осуществляется проверка достоверности первичных статистических данных, их уточнение, проводится логический и визуальный контроль ценовой информации, причин изменения цен.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подтверждения достоверности первичных статистических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базовыми объектами представляется дополнительная информация: договора, платежные требования, накладные, доверенности, счета-фактуры и иные документы бухгалтерского учета.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цен, вызванные улучшением или ухудшением качества товара, услуги не учитываются при расчете индексов цен. При изменении технико-экономических параметров регистрируемого товара, услуги определяется, в какой мере изменение цен связано с изменением качества для применения корректировок на качество.";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Процесс построения схемы взвешивания индекса цен производителей включает следующие последовательные операции: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стоимости промышленной продукции, произведенной за определенный базисный период, и ее распределение между базовыми объектами, подвидами, видами, классами, группами, отделами и секциями, включенными в наблюдение;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увязки среднегодовой стоимости и уровня цен по подвидам продукции к единому временному периоду, принимаемому за базу сравнения;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стоимости промышленной продукции в зависимости от канала реализации.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для ценовой оценки выборочных совокупностей (продукции (товаров, услуг), базовых объектов) обуславливает необходимость корректировки весов для учета данных, не вошедших в индекс цен производителей.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Среднегодовая стоимость произведенной промышленной продукции определяется по полному перечню видов продукции (товаров, услуг) статистической классификации и распределяется по соответствующим подвидам, отобранным для ценового наблюдения. По неохваченным подвидам продукции (товаров, услуг) стоимостные данные пропорционально распределяются по всем составляющим элементам.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построении индекса цен производителей требуется соблюдение условия, чтобы базисный период весов соответствовал базисному периоду цены. Это вызывает необходимость корректировки среднегодовой стоимости произведенной промышленной продукции за базисный год в цены декабря предыдущего года. Для этого определяется поправочный коэффициент, как соотношение индекса цен за декабрь предыдущего года к среднему индексу цен за тот год, по которому выводятся значения весов. Средний индекс цен рассчитывается как среднеарифметическое значение индексов цен месяцев базисного года к декабрю предшествующего ему года.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Поправочный коэффициент находится по разделам классификации индекса цен производителей на двухзначном уровне и применяется для каждой нижестоящей ступени агрегации - группа, класс, вид, подвид. Умножением ранее определенной среднегодовой стоимости на поправочный коэффициент рассчитывается скорректированная стоимость по подвидам продукции, услуг, которая затем суммируется по нарастанию уровней агрегации.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информации об использовании промышленной продукции на внутреннем рынке и поставок на экспорт (по данным о стоимости экспорта промышленных товаров, баланса ресурсов и использования товаров, структуры экспортируемой продукции по странам) скорректированная стоимость по видам продукции распределяется согласно каналам реализации - на внутреннем рынке и за пределы страны.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Найденные стоимости являются окончательными и используются в качестве весов при построении индекса цен производителей.".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16 февраля 2016 года № 36 "Об утверждении Методики построения индекса цен оптовых продаж" (зарегистрирован в Реестре государственной регистрации нормативных правовых актов за № 13452, опубликован 28 марта 2016 года в информационно-правовой системе "Әділет"):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и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индекса цен оптовых продаж, утвержденной указанным приказом: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настоящей Методике используются понятия в значениях, определенных в Законе, и следующие определения:";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Охват и система классификации";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Классификационная система является основой для формирования выборки, определяет структуру индекса и какие товары, продукция им охватываются.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Существуют стандартные статистические классификации, применение которых позволяет получить содержательные ряды данных, пригодные для использования и сопоставимые на международном уровне.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стандартными статистическими классификациями, используемыми для построения индекса цен оптовых продаж, являются: 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определения видов экономической деятельности и классов услуг оптовой торговли - классификация продукции по видам экономической деятельности;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определения видов услуг оптовой торговли - статистическая классификация услуг внутренней торговли;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определения видов, подвидов товаров, продукции: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статистическая классификация промышленной продукции (товаров, услуг);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классификация продукции (услуг) сельского, лесного и рыбного хозяйства;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классификация услуг.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ценовой оценки товары, продукция оптовой торговли подразделяются на: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потребительские товары, в том числе продовольственные (продукты питания, напитки, табачные изделия) и непродовольственные (автомобили пассажирские, текстильные изделия, товары бытового назначения, фармацевтическая продукция и другое);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продукцию промежуточного потребления - товары и услуги, используемые в целях производства других товаров и услуг (зерно, лесоматериалы и строительные материалы, металлопродукция, топливо, химические товары и другое); 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средства производства - машины, оборудование (автомобили грузовые, шины, компьютерное оборудование, офисная и сельскохозяйственная техника и другое).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основе статистических классификаций и с учетом специализации оптовой торговли каждого региона формируются региональные перечни видов, подвидов товаров, продукции, являющиеся основой статистического наблюдения за ценами и составляющие структуру индекса цен оптовых продаж для них.";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Отбор базовых объектов";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Отбор товаров, продукции";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Регистрация цен";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Регистрация цен оптовых продаж осуществляется на ежемесячной основе путем заполнения базовыми объектами статистической формы общегосударственного статистического наблюдения за ценами оптовых продаж (поставок) товаров, продукции и представления в органы государственной статистики.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Основанием для заполнения статистической формы общегосударственного статистического наблюдения являются документы (счета-фактуры, договора, платежные поручения и иные документы бухгалтерского учета), а также утвержденные прайс-листы.";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Регистрируются цены на товары-представители по каналам поставки различных производителей республики (далее - канал РК), Содружества Независимых Государств (далее - канал СНГ) и других стран (далее - канал вне СНГ). Страна производителя определяется согласно маркировке изготовителя на упаковке товара-представителя.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сопоставимости в графе "характеристика" статистической формы общегосударственного статистического наблюдения указывается конкретный город страны производителя, а также определенный завод, фабрика.";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Веса индекса";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Расчет средних цен и индексов цен".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цен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статистики цен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(Джаркинбаев Ж.А.).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