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f7b8" w14:textId="cc7f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4 октября 2016 года № 532 и постановление Правления Национального Банка Республики Казахстан от 28 октября 2016 года № 262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платежных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приказ Министра финансов Республики Казахстан от 18 сентября 2020 года № 883 и постановление Правления Национального Банка Республики Казахстан от 21 сентября 2020 года № 113. Зарегистрирован в Министерстве юстиции Республики Казахстан 29 сентября 2020 года № 21304. Утратил силу совместным приказом и.о. Председателя Агентства Республики Казахстан по финансовому мониторингу от 20 октября 2022 года № 36 и постановлением Правления Национального Банка Республики Казахстан от 20 октября 2022 года № 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Председателя Агентства РК по финансовому мониторингу от 20.10.2022 № 36 и постановлением Правления Национального Банка РК от 20.10.2022 № 90 (вводится в действие по истечении десяти календарных дней после дня их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15.11.2020.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терроризма" Министр финансов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октября 2016 года № 532 и постановление Правления Национального Банка Республики Казахстан от 28 октября 2016 года № 262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платежных организаций" (зарегистрирован в Реестре государственной регистрации нормативных правовых актов под № 14476, опубликован 20 декабря 2016 года в информационно-правовой системе "Әділет") следующие изменения и дополнение: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платежных организаций, утвержденных указанным совместным приказом и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Понятия, применяемые в Требованиях, используются в значениях,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ПОДФТ.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Требований используются следующие понятия: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разовая операция (сделка) – отношения по предоставлению организацией услуг (продуктов):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клиентом платежей наличными деньгами без открытия банковского счета;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клиентом безналичного платежа и (или) перевода денег без использования банковского счета;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денег на банковский счет с помощью оборудования (устройства), предназначенного для приема наличных денег;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неидентифицированными владельцами электронных денег – физическими лицами операций по приобретению и использованию электронных денег;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необычная операция (сделка) – операция (сделка), подлежащая обязательному изучению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ПОДФТ с учетом Признаков определения подозрительной операций, утвержденных уполномоченным государственным органом, осуществляющим финансовый мониторинг и принимающим иные меры по противодействию легализации (отмыванию) доходов, полученных преступным путем, и финансированию терроризма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ПОДФТ (далее – уполномоченный орган по финансовому мониторингу) и разработанная организацией самостоятельно;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 легализации (отмывания) доходов, полученных преступным путем, и финансирования терроризма – риски преднамеренного или непреднамеренного вовлечения организации в процессы легализации (отмывания) доходов, полученных преступным путем, и финансирования терроризма или иную преступную деятельность;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управление рисками легализации (отмывания) доходов, полученных преступным путем, и финансирования терроризма – совокупность принимаемых организациями мер по мониторингу, выявлению рисков легализации (отмывания) доходов, полученных преступным путем, и финансирования терроризма, а также их минимизации (в отношении услуг, клиентов);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пороговая операция – операция с деньгами и (или) иным имуществом, подлежащая финансовому мониторингу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ПОДФТ и равная либо превышающая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ПОДФТ пороговую сумму.";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Программа организации внутреннего контроля в целях ПОДФТ включает: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функций подразделения по ПОДФТ, в том числе процедуру взаимодействия с другими подразделениями и персоналом организации, филиалами при осуществлении внутреннего контроля в целях ПОДФТ, а также функций, полномочий ответственного работника, процедуру взаимодействия ответственного работника с уполномоченными органами и должностными лицами организации;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автоматизированных информационных системах и программном обеспечении, используемых для осуществления внутреннего контроля в целях ПОДФТ и передачи сообщений в уполномоченный орган по финансовому мониторингу, в том числе сведения об их разработчиках;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процедуру фиксирования сведений, а также хранения документов и информации, полученных в ходе реализации внутреннего контроля в целях ПОДФТ;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процедуру информирования работниками организации, в том числе ответственным работником, уполномоченных органов и должностных лиц организации о ставших им известными фактах нарушения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ПОДФТ, а также правил внутреннего контроля, допущенных работниками организации;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описание требований по ПОДФТ (при наличии), установленных юридическим лицом, которое имеет контроль над организацией;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процедуру оценки, определения, документального фиксирования и обновления результатов оценки рисков легализации (отмывания) доходов и финансирования терроризма;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процедуру разработки меры контроля, процедуры по управлению рисками легализации (отмывания) доходов и финансирования терроризма и снижению рисков легализации (отмывания) доходов и финансирования терроризма;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процедуру классификации своих клиентов с учетом степени риска легализации (отмывания) доходов и финансирования терроризма.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организацией в программу дополнительных мер по организации внутреннего контроля в целях ПОДФТ.";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Организация на ежегодной основе осуществляет оценку степени подверженности услуг (продуктов) организации рискам легализации (отмывания) доходов, полученных преступным путем, и финансирования терроризма с учетом отчета оценки рисков легализации (отмывания) доходов и финансирования терроризма и, как минимум, следующих специфических категорий рисков: риск по типу клиентов, страновой (географический) риск, риск услуги (продукта) и (или) способа ее (его) предоставления.";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страховые (перестраховочные) организации, страховые брокеры, осуществляющие деятельность по отрасли "страхование по жизни";";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иностранные государства (территории), включенные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оффшорных зон, утвержденный Постановлением Правления Агентства Республики Казахстан по регулированию и развитию финансового рынка от 24 февраля 2020 года № 8 "Об установлении Перечня офшорных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деятельность" (зарегистрирован в Реестре государственной регистрации нормативных правовых актов под № 20095, опубликован 10 марта 2020 года в Эталонном контрольном банке нормативных правовых актах Республики Казахстан);";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зависимости от уровня риска клиента степень проводимых организацией мероприятий выражается в применении упрощенных либо усиленных мер надлежащей проверки клиентов,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ПОДФТ.";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 и четвертый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изложить в следующей редакции: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"превышающую и (или) равную пятидесятикратному размеру месячного расчетного показателя при приеме платежей, совершаемых с использованием электронных денег;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превышающую пятьсот тысяч тенге при приеме безналичных платежей и (или) переводов денег без использования банковского счета;";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Сведения, полученные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вносятся (включаются) организацией в досье клиента, которое хранится в организации на протяжении всего периода деловых отношений с клиентом и не менее пяти лет со дня их окончания либо совершения разовой операции (сделки).";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В процессе идентификации клиента (выявления бенефициарного собственника) организацией проводится проверка на наличие такого клиента (бенефициарного собственника) в списке лиц, причастных к террористической деятельности (далее – Список), и (или) в перечне организаций и лиц, связанных с финансированием терроризма и экстремизма, а также в перечне организаций и лиц, связанных с распространением оружия массового уничтожения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12-1 Закона о ПОДФТ (далее – Перечни).";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Программа идентификации клиента (его представителя) и бенефициарного собственника включает: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процедуру принятия клиентов на обслуживание, включая процедуру и основания для отказа в установлении деловых отношений и (или) в проведении операции, а также прекращения деловых отношений;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процедуру идентификации клиента (его представителя) и бенефициарного собственника, в том числе особенности процедур применения упрощенных и усиленных мер надлежащей проверки клиента;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мер, направленных на выявление среди физических лиц, находящихся на обслуживании или принимаемых на обслуживание, иностранных публичных должностных лиц;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процедуру проверки клиента (его представителя) и бенефициарного собственника на наличие в Списке и Перечнях;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особенности идентификации при дистанционном установлении деловых отношений (без личного присутствия клиента или его представителя);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особенности обмена сведениями, полученными в процессе идентификации клиента (его представителя) и бенефициарного собственника, в рамках выполнения требований по ПОДФТ, установленных юридическим лицом, которое имеет контроль над организацией (при наличии);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описание дополнительных источников информации, в том числе предоставляемых государственными органами, в целях идентификации клиента (его представителя) и бенефициарного собственника;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процедуру проверки достоверности сведений о клиенте (его представителе) и бенефициарном собственнике;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требования к форме, содержанию и порядку ведения досье клиента, обновления сведений, содержащихся в досье, с указанием периодичности обновления сведений;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процедуру обеспечения доступа работников организации к информации, полученной при проведении идентификации;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процедуру оценки уровня риска клиента, основания оценки такого риска;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перечень мер (процедур), направленных на выявление и идентификацию организацией бенефициарного собственника клиентов, включая перечень запрашиваемых у клиента документов и информации, порядок принятия организацией решения о признании физического лица бенефициарным собственником.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организацией в программу дополнительных мер по идентификации клиента (его представителя) и бенефициарного собственника.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организация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ПОДФТ на основании договора поручила иному лицу применение в отношении клиентов организации мер, предусмотренных подпунктами 1), 2), 2-1) и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ПОДФТ, организация разрабатывает правила ее взаимодействия с такими лицами, которые включают: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заключения организацией договоров с лицами, которым поручено проведение идентификации, а также перечень должностных лиц организации, уполномоченных заключать такие договоры;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идентификации клиента-физического лица, его представителя, выгодоприобретателя в соответствии с договорами между организацией и лицами, которым поручено проведение идентификации;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 сроки передачи организации сведений, полученных при проведении идентификации, лицами, которым поручено проведение идентификации;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осуществления организацией контроля за соблюдением лицами, которым поручено проведение идентификации, требований по идентификации, включая процедуру, сроки и полноту передачи организации полученных сведений, а также меры, принимаемые организацией по устранению выявленных нарушений;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основания, процедуру и сроки принятия организацией решения об одностороннем отказе от исполнения договора с лицами, которым поручено проведение идентификации, в случае несоблюдения ими требований по идентификации, в том числе процедуру, сроки и полноту передачи организации полученных сведений, а также перечень должностных лиц организации, уполномоченных принимать такое решение;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об ответственности лиц, которым организация поручила проведение идентификации, за несоблюдение ими требований по идентификации, включая порядок, сроки и полноту передачи организации полученных сведений;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взаимодействия организации с лицами, которым поручено проведение идентификации, по вопросам оказания им методологической помощи в целях выполнения требований по идентификации.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включение организацией дополнительных условий в правила взаимодействия."; 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"Полученные в рамках реализации программы мониторинга и изучения операций клиента сведения вносятся в досье клиента и хранятся в организации на протяжении всего периода деловых отношений с клиентом и не менее пяти лет со дня их окончания либо совершения разовой операции (сделки).";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Периодичность обновления и (или) необходимость получения дополнительных сведений о клиенте (его представителе) и бенефициарном собственнике устанавливаются организацией с учетом уровня риска клиента (группы клиентов) и (или) степени подверженности услуг организации, которыми пользуется клиент, рисков легализации (отмывания) доходов, полученных преступным путем, и финансирования терроризма.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высоким уровнем риска осуществляется не реже одного раза в год.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клиента (бенефициарного собственника) в Списке и Перечнях (включения в Список и Перечни) не зависит от уровня риска клиента и осуществляется по мере внесения изменений в Список и Перечни (обновления Списка и Перечней).";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Программа мониторинга и изучения операций клиентов включает: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перечень признаков необычных и подозрительных операций, составляемый на основе Признаков определения подозрительной операций, утвержденных уполномоченным органом по финансовому мониторингу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ПОДФТ, а также разработанных организацией самостоятельно;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процедуру выявления операции клиента, имеющей характеристики, соответствующие типологиям, схемам и способам легализации (отмывания) преступных доходов и финансирования терроризма, утвержденным уполномоченным органом по финансовому мониторингу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ПОДФТ;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распределение обязанностей между работниками организации по обновлению ранее полученных и (или) получению дополнительных сведений о клиенте (его представителе) и бенефициарном собственнике в случаях, предусмотренных Требованиями;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распределение обязанностей между работниками организации по выявлению и передаче между работниками сведений о пороговых, необычных и подозрительных операциях, а также операциях, имеющих характеристики, соответствующие типологиям, схемам и способам легализации (отмывания) преступных доходов и финансирования терроризма;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описание механизма взаимодействия подразделений при выявлении пороговых, необычных и подозрительных операций, а также операций, имеющих характеристики, соответствующие типологиям, схемам и способам легализации (отмывания) преступных доходов и финансирования терроризма;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процедуру, основания и срок принятия ответственным работником решения о квалификации операции клиента;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процедуру взаимодействия работников по принятию решения об отказе в проведении операции клиента (за исключением отказа в связи с нахождением клиента, бенефициарного собственника в Списке и Перечнях), а также о прекращении деловых отношений с клиентом;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процедуру взаимодействия подразделений (работников) организации по выявлению клиентов и бенефициарных собственников, находящихся в Списке и Перечнях, а также по незамедлительному замораживанию операций с деньгами и (или) иным имуществом таких клиентов; 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процедуру фиксирования (в том числе способы фиксирования) и хранения сведений о результатах изучения необычных операций, а также сведений о пороговых и подозрительных операциях (в том числе суммы операции, валюты операции) и операциях, имеющих характеристики, соответствующие типологиям, схемам и способам легализации (отмывания) преступных доходов и финансирования терроризма;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процедуру представления в уполномоченный орган по финансовому мониторингу сообщений о пороговых и подозрительных операциях;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процедуру информирования (при необходимости) уполномоченных органов и должностных лиц организации о выявлении пороговой и подозрительной операции;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процедуру принятия и описание мер, принимаемых в отношении клиента и его операций в случае осуществления клиентом систематически и (или) в значительных объемах необычных и (или) подозрительных операций.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организацией в программу дополнительных мер по мониторингу и изучению операций клиентов.";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При возникновении сомнений в части правомерности квалификации операции в качестве пороговой, а также при выявлении необычной или подозрительной операции и операции, имеющей характеристики, соответствующие типологиям, схемам и способам легализации (отмывания) преступных доходов и финансирования терроризма, работник организации, выявивший указанную операцию, направляет сообщение о такой операции ответственному работнику (в подразделение по ПОДФТ) в порядке, в форме и в сроки, установленные внутренними документами организации."; 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31-1 следующего содержания: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"31-1. Операции клиента подлежат изучению: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ПОДФТ;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они имеют характеристики признаков подозрительной операции.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клиента признаются подозрительными в случае, если по результатам изучения операций, указанных в части первой настоящего пункта, у организации имеются основания полагать, что операции клиента связаны с легализацией отмывания доходов и финансирования терроризма.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признании (непризнании) операции клиента в качестве подозрительной операции организацией принимается самостоятельно на основании имеющейся в ее распоряжении информации и документов, характеризующих статус и деятельность клиента (его представителя) и бенефициарного собственника, осуществляющего операцию, а также информации о финансово-хозяйственной деятельности, финансовом положении и деловой репутации клиента.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Разница между временем совершения операции и временем признания такой операции подозрительной не может превышать промежуток времени, определяющий частоту изучения операции клиента в соответствии с правилами внутреннего контроля организации.";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Программа подготовки и обучения субъектов финансового мониторинга в сфере противодействия легализации (отмыванию) доходов, полученных преступным путем, и финансированию терроризма";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Программа подготовки и обучения субъектов финансового мониторинга по вопросам ПОДФТ разрабатывается в соответствии с требованиями по подготовке и обучению работников, утверждаемыми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ПОДФТ.".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настоящих совместных приказа и постановления в Министерстве юстиции Республики Казахстан;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настоящих совместных приказа и постановления на интернет-ресурсе Министерства финансов Республики Казахстан;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настоящих совместных приказа и постановления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совместные приказ и постановление вводятся в действие с 15 ноября 2020 года и подлежат обязательному опубликованию.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Национального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__________Е. Досаев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__________Е. Жамаубаев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