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1441" w14:textId="17d1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сентября 2020 года № 498. Зарегистрирован в Министерстве юстиции Республики Казахстан 30 сентября 2020 года № 21327.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16588, опубликован в эталонном контрольном банке нормативных правовых актов Республики Казахстан 18 апреля 2018 года)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прочая вспомогательная транспортная деятельность;";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17), 18), 19), 20), 21), 22), 23), 24), 25), 26), 27), 28),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производство нетканых текстильных изделий, кроме одежды;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производство прочих химических продуктов, не включенных в другие группировки;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производство основных фармацевтических продуктов;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производство фармацевтических препаратов и медицинских материалов;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производство резиновых санитарно-гигиенических и медицинских изделий;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производство электроизмерительных приборов;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производство приборов для физических исследований;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производство медико-хирургических инструментов;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производство облучающего, электромедицинского и электротерапевтического оборудования;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производство медицинских инструментов, аппаратов и оборудования;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производство прочих тканей;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производство спецодежды.".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