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5bce9" w14:textId="185bc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представления отчетов о результатах лабораторных исследований по предельно допустимому содержанию никотина во всех марках табака и табачных изделий, в том числе изделий с нагреваемым табаком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6 октября 2020 года № ҚР ДСМ-114/2020. Зарегистрирован в Министерстве юстиции Республики Казахстан 7 октября 2020 года № 21373.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здравоохранения РК от 28.06.2024 </w:t>
      </w:r>
      <w:r>
        <w:rPr>
          <w:rFonts w:ascii="Times New Roman"/>
          <w:b w:val="false"/>
          <w:i w:val="false"/>
          <w:color w:val="ff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110 Кодекса Республики Казахстан "О здоровье народа и системе здравоохранения"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здравоохранения РК от 28.06.2024 </w:t>
      </w:r>
      <w:r>
        <w:rPr>
          <w:rFonts w:ascii="Times New Roman"/>
          <w:b w:val="false"/>
          <w:i w:val="false"/>
          <w:color w:val="00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представления отчетов о результатах лабораторных исследований по предельно допустимому содержанию никотина во всех марках табака и табачных изделий, в том числе изделий с нагреваемым табаком.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здравоохранения РК от 28.06.2024 </w:t>
      </w:r>
      <w:r>
        <w:rPr>
          <w:rFonts w:ascii="Times New Roman"/>
          <w:b w:val="false"/>
          <w:i w:val="false"/>
          <w:color w:val="00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6 августа 2015 года № 655 "Об утверждении Правил представления производителями, импортерами табачных изделий отчетов о результатах лабораторных исследований по предельно допустимому содержанию никотина и смолистых веществ во всех марках табака и табачных изделий, ингредиентах табачных изделий" (зарегистрированный в Реестре государственной регистрации нормативных правовых актов под № 11999 опубликованный 14 сентября 2015 года в Информационно-правовой системе "Әділет").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контроля качества и безопасности товаров и услуг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здравоохранения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интеграции 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экономики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ДСМ-114/2020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представления отчетов о результатах лабораторных исследований по предельно допустимому содержанию никотина во всех марках табака и табачных изделий, в том числе изделий с нагреваемым табаком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здравоохранения РК от 28.06.2024 </w:t>
      </w:r>
      <w:r>
        <w:rPr>
          <w:rFonts w:ascii="Times New Roman"/>
          <w:b w:val="false"/>
          <w:i w:val="false"/>
          <w:color w:val="ff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отчетов о результатах лабораторных исследований по предельно допустимому содержанию никотина во всех марках табака и табачных изделий, в том числе изделий с нагреваемым табаком (далее – Правила) определяют порядок предоставления производителями, импортерами табака и табачных изделий отчетов о результатах лабораторных исследований по предельно допустимому содержанию никотина во всех марках табака и табачных изделий, в том числе изделий с нагреваемым табаком.</w:t>
      </w:r>
    </w:p>
    <w:bookmarkEnd w:id="12"/>
    <w:bookmarkStart w:name="z5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Производитель, импортер табачных изделий ежегодно до 1 февраля следующего года представляют отчеты о результатах лабораторных исследований по предельно допустимому содержанию никотина во всех марках табака и табачных изделий, в том числе изделий с нагреваемым табаком, которые они выпускали или намерены выпускать, продавали или распространяли иным образом в предшествующие двенадцать месяцев на территории Республики Казахстан.</w:t>
      </w:r>
    </w:p>
    <w:bookmarkEnd w:id="13"/>
    <w:bookmarkStart w:name="z5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Отчет о результатах лабораторных исследований по предельно допустимому содержанию никотина во всех марках табака и табачных изделий, в том числе изделий с нагреваемым табаком, состоит из данных о выявленном содержании никотина и предельно допустимом уровне никотина во всех марках табака и табачных изделий, в том числе изделий с нагреваемым табаком, с указанием аккредитованной лаборатории,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аккредитации в области оценки соответствия".</w:t>
      </w:r>
    </w:p>
    <w:bookmarkEnd w:id="14"/>
    <w:bookmarkStart w:name="z5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Отчеты о результатах лабораторных исследований по предельно допустимому содержанию никотина во всех марках табака и табачных изделий, в том числе изделий с нагреваемым табаком, представляются на бумажном и (или) электронном носителях согласно приложению к настоящим Правилам.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 отчетов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результатах лабораторных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 по предельно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допустимому содержанию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никотина во всех марках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табака и табачных изделий,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нагреваемым табаком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p>
      <w:pPr>
        <w:spacing w:after="0"/>
        <w:ind w:left="0"/>
        <w:jc w:val="both"/>
      </w:pPr>
      <w:bookmarkStart w:name="z24" w:id="16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Министерство здравоохранения Республики Казахстан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формы административных данных: "Отчет о результатах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лабораторных исследований по предельно допустимому содержанию никотина 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всех марках табака и табачных изделий, в том числе изделий с нагреваемым табаком"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 формы административных данных: 1 – никотин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______________20___года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производители и импортеры табака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табачных изделий, в том числе изделий с нагреваемым табаком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формы административных данных: до 1 февраля каждого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Предельно допустимое содержание никотина во всех марках табака и табачных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изделий, в том числе изделий с нагреваемым табаком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1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табачного изделия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табачной продукции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Количественное содержание никотина (мг/сиг)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Предельно допустимый уровень никотина(мг/сиг)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75" w:id="19"/>
      <w:r>
        <w:rPr>
          <w:rFonts w:ascii="Times New Roman"/>
          <w:b w:val="false"/>
          <w:i w:val="false"/>
          <w:color w:val="000000"/>
          <w:sz w:val="28"/>
        </w:rPr>
        <w:t>
      Примечание: мг/сиг-миллиграмм/сигарету.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______________________ Адрес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 (за исключением лиц, являющихся субъектами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частного предпринимательства)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"Отчет о результатах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лабораторных исследований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предельно допустимому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содержанию никотина во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марках табака и табачных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изделий, в том числе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нагреваемым табаком"</w:t>
            </w:r>
          </w:p>
        </w:tc>
      </w:tr>
    </w:tbl>
    <w:bookmarkStart w:name="z4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"Отчет о результатах лабораторных исследований по предельно допустимому</w:t>
      </w:r>
      <w:r>
        <w:br/>
      </w:r>
      <w:r>
        <w:rPr>
          <w:rFonts w:ascii="Times New Roman"/>
          <w:b/>
          <w:i w:val="false"/>
          <w:color w:val="000000"/>
        </w:rPr>
        <w:t>содержанию никотина во всех марках табака и табачных изделий,</w:t>
      </w:r>
      <w:r>
        <w:br/>
      </w:r>
      <w:r>
        <w:rPr>
          <w:rFonts w:ascii="Times New Roman"/>
          <w:b/>
          <w:i w:val="false"/>
          <w:color w:val="000000"/>
        </w:rPr>
        <w:t>в том числе изделий с нагреваемым табаком"</w:t>
      </w:r>
      <w:r>
        <w:br/>
      </w:r>
      <w:r>
        <w:rPr>
          <w:rFonts w:ascii="Times New Roman"/>
          <w:b/>
          <w:i w:val="false"/>
          <w:color w:val="000000"/>
        </w:rPr>
        <w:t>(индекс: 1 - никотин и периодичность формы: годовая)</w:t>
      </w:r>
    </w:p>
    <w:bookmarkEnd w:id="20"/>
    <w:bookmarkStart w:name="z7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1"/>
    <w:bookmarkStart w:name="z7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по заполнению формы, предназначенной для сбора административных данных "Отчет о результатах лабораторных исследований по предельно допустимому содержанию никотина во всех марках табака и табачных изделий, в том числе изделий с нагреваемым табаком" регламентирует порядок заполнения формы, предназначенной для сбора административных данных "Отчет о результатах лабораторных исследований по предельно допустимому содержанию никотина во всех марках табака и табачных изделий, в том числе изделий с нагреваемым табаком" (далее – Форма).</w:t>
      </w:r>
    </w:p>
    <w:bookmarkEnd w:id="22"/>
    <w:bookmarkStart w:name="z7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производителями и импортерами табака и табачных изделий, в том числе изделий с нагреваемым табаком.</w:t>
      </w:r>
    </w:p>
    <w:bookmarkEnd w:id="23"/>
    <w:bookmarkStart w:name="z8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Заполненная Форма предоставляется в Министерство здравоохранения Республики Казахстан производителями и импортерами табачных изделий до 1 февраля следующего за отчетным года.</w:t>
      </w:r>
    </w:p>
    <w:bookmarkEnd w:id="24"/>
    <w:bookmarkStart w:name="z8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подписывается руководителем, либо лицом, исполняющим его обязанности, с указанием его фамилии и инициалов, а также даты заполнения.</w:t>
      </w:r>
    </w:p>
    <w:bookmarkEnd w:id="25"/>
    <w:bookmarkStart w:name="z8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заполняется на казахском и русском языках.</w:t>
      </w:r>
    </w:p>
    <w:bookmarkEnd w:id="26"/>
    <w:bookmarkStart w:name="z8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Термины и определения, используемые в форме административных данных:</w:t>
      </w:r>
    </w:p>
    <w:bookmarkEnd w:id="27"/>
    <w:bookmarkStart w:name="z8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никотин – алкалоид, содержащийся в табачных листьях и табачном дыме;</w:t>
      </w:r>
    </w:p>
    <w:bookmarkEnd w:id="28"/>
    <w:bookmarkStart w:name="z8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предельно допустимый уровень никотина – содержание никотина в дыме одной сигареты (с фильтром или без фильтра) не может превышать 1,0 мг/сиг; </w:t>
      </w:r>
    </w:p>
    <w:bookmarkEnd w:id="29"/>
    <w:bookmarkStart w:name="z8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сигарета – вид курительного табачного изделия, состоящего из резаного сырья, обернутого сигаретной бумагой;</w:t>
      </w:r>
    </w:p>
    <w:bookmarkEnd w:id="30"/>
    <w:bookmarkStart w:name="z8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табачное изделие – продукт, полностью или частично изготовленный из табачного листа и (или) других частей табачного растения в качестве сырья, приготовленный таким образом, чтобы использовать его для курения;</w:t>
      </w:r>
    </w:p>
    <w:bookmarkEnd w:id="31"/>
    <w:bookmarkStart w:name="z8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вид табачного изделия – совокупность курительных или некурительных табачных изделий, сходных по потребительским свойствам и способу потребления.</w:t>
      </w:r>
    </w:p>
    <w:bookmarkEnd w:id="32"/>
    <w:bookmarkStart w:name="z8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33"/>
    <w:bookmarkStart w:name="z9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графе 1 заполняется номер по порядку "№";</w:t>
      </w:r>
    </w:p>
    <w:bookmarkEnd w:id="34"/>
    <w:bookmarkStart w:name="z9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графе 2 указывается наименование вида табачного изделия (например: сигареты);</w:t>
      </w:r>
    </w:p>
    <w:bookmarkEnd w:id="35"/>
    <w:bookmarkStart w:name="z9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графе 3 указывается наименование табачной продукции, присвоенное (например: "Rothmans");</w:t>
      </w:r>
    </w:p>
    <w:bookmarkEnd w:id="36"/>
    <w:bookmarkStart w:name="z9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графе 4 указывается количественное содержание никотина в табачном изделии (мг/сиг);</w:t>
      </w:r>
    </w:p>
    <w:bookmarkEnd w:id="37"/>
    <w:bookmarkStart w:name="z9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графе 5 указывается предельно допустимый уровень никотина (мг/сиг).</w:t>
      </w:r>
    </w:p>
    <w:bookmarkEnd w:id="3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