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6940" w14:textId="f6f69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производителем лекарственного средства исследования стабильности, установления срока хранения и повторного контроля лекарственных средств</w:t>
      </w:r>
    </w:p>
    <w:p>
      <w:pPr>
        <w:spacing w:after="0"/>
        <w:ind w:left="0"/>
        <w:jc w:val="both"/>
      </w:pPr>
      <w:r>
        <w:rPr>
          <w:rFonts w:ascii="Times New Roman"/>
          <w:b w:val="false"/>
          <w:i w:val="false"/>
          <w:color w:val="000000"/>
          <w:sz w:val="28"/>
        </w:rPr>
        <w:t>Приказ Министра здравоохранения Республики Казахстан от 28 октября 2020 года № ҚР ДСМ-165/2020. Зарегистрирован в Министерстве юстиции Республики Казахстан 30 октября 2020 года № 21545.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231 Кодекса Республики Казахстан от 7 июля 2020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проведения производителем лекарственного средства исследования стабильности, установления срока хранения и повторного контроля лекарственных средств.</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25 августа 2015 года № 680 "Об утверждении Правил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изделий медицинского назначения и медицинской техники" (зарегистрирован в Реестре государственной регистрации нормативных правовых актов под № 12133, опубликован 10 ноября 2015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22 апреля 2019 года № ҚР ДСМ-44 "О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 (зарегистрирован в Реестре государственной регистрации нормативных правовых актов под № 18582, опубликован 2 мая 2019 года в Эталонном контрольном банке нормативных правовых актов Республики Казахстан в электронном виде).</w:t>
      </w:r>
    </w:p>
    <w:bookmarkEnd w:id="4"/>
    <w:bookmarkStart w:name="z9" w:id="5"/>
    <w:p>
      <w:pPr>
        <w:spacing w:after="0"/>
        <w:ind w:left="0"/>
        <w:jc w:val="both"/>
      </w:pPr>
      <w:r>
        <w:rPr>
          <w:rFonts w:ascii="Times New Roman"/>
          <w:b w:val="false"/>
          <w:i w:val="false"/>
          <w:color w:val="000000"/>
          <w:sz w:val="28"/>
        </w:rPr>
        <w:t>
      3.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здравоохранения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октября 2020 года</w:t>
            </w:r>
            <w:r>
              <w:br/>
            </w:r>
            <w:r>
              <w:rPr>
                <w:rFonts w:ascii="Times New Roman"/>
                <w:b w:val="false"/>
                <w:i w:val="false"/>
                <w:color w:val="000000"/>
                <w:sz w:val="20"/>
              </w:rPr>
              <w:t>№ ҚР ДСМ-165/2020</w:t>
            </w:r>
          </w:p>
        </w:tc>
      </w:tr>
    </w:tbl>
    <w:bookmarkStart w:name="z17" w:id="11"/>
    <w:p>
      <w:pPr>
        <w:spacing w:after="0"/>
        <w:ind w:left="0"/>
        <w:jc w:val="left"/>
      </w:pPr>
      <w:r>
        <w:rPr>
          <w:rFonts w:ascii="Times New Roman"/>
          <w:b/>
          <w:i w:val="false"/>
          <w:color w:val="000000"/>
        </w:rPr>
        <w:t xml:space="preserve"> Правила проведения производителем лекарственного средства исследования стабильности, установления срока хранения и повторного контроля лекарственных средств</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проведения производителем лекарственного средства исследования стабильности, установления срока хранения и повторного контроля лекарственных средств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231 Кодекса Республики Казахстан от 7 июля 2020 года "О здоровье народа и системе здравоохранения" и определяют требования к проведению исследований стабильности, установлению срока хранения и повторного контроля лекарственных средств.</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4"/>
    <w:bookmarkStart w:name="z21" w:id="15"/>
    <w:p>
      <w:pPr>
        <w:spacing w:after="0"/>
        <w:ind w:left="0"/>
        <w:jc w:val="both"/>
      </w:pPr>
      <w:r>
        <w:rPr>
          <w:rFonts w:ascii="Times New Roman"/>
          <w:b w:val="false"/>
          <w:i w:val="false"/>
          <w:color w:val="000000"/>
          <w:sz w:val="28"/>
        </w:rPr>
        <w:t>
      1) валидация – подтверждение на основе предстваления объективных свидетельств того, что требования, предназначенные для конкретного использования или применения, выполнены;</w:t>
      </w:r>
    </w:p>
    <w:bookmarkEnd w:id="15"/>
    <w:bookmarkStart w:name="z22" w:id="16"/>
    <w:p>
      <w:pPr>
        <w:spacing w:after="0"/>
        <w:ind w:left="0"/>
        <w:jc w:val="both"/>
      </w:pPr>
      <w:r>
        <w:rPr>
          <w:rFonts w:ascii="Times New Roman"/>
          <w:b w:val="false"/>
          <w:i w:val="false"/>
          <w:color w:val="000000"/>
          <w:sz w:val="28"/>
        </w:rPr>
        <w:t>
      2) срок годности лекарственного средства – дата, после истечения которой лекарственное средство не подлежит применению;</w:t>
      </w:r>
    </w:p>
    <w:bookmarkEnd w:id="16"/>
    <w:bookmarkStart w:name="z23" w:id="17"/>
    <w:p>
      <w:pPr>
        <w:spacing w:after="0"/>
        <w:ind w:left="0"/>
        <w:jc w:val="both"/>
      </w:pPr>
      <w:r>
        <w:rPr>
          <w:rFonts w:ascii="Times New Roman"/>
          <w:b w:val="false"/>
          <w:i w:val="false"/>
          <w:color w:val="000000"/>
          <w:sz w:val="28"/>
        </w:rPr>
        <w:t xml:space="preserve">
      3)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 </w:t>
      </w:r>
    </w:p>
    <w:bookmarkEnd w:id="17"/>
    <w:bookmarkStart w:name="z24" w:id="18"/>
    <w:p>
      <w:pPr>
        <w:spacing w:after="0"/>
        <w:ind w:left="0"/>
        <w:jc w:val="both"/>
      </w:pPr>
      <w:r>
        <w:rPr>
          <w:rFonts w:ascii="Times New Roman"/>
          <w:b w:val="false"/>
          <w:i w:val="false"/>
          <w:color w:val="000000"/>
          <w:sz w:val="28"/>
        </w:rPr>
        <w:t xml:space="preserve">
      4) значительные изменения – изменения показателей качества лекарственных средств при ускоренных исследованиях стабильности; </w:t>
      </w:r>
    </w:p>
    <w:bookmarkEnd w:id="18"/>
    <w:bookmarkStart w:name="z25" w:id="19"/>
    <w:p>
      <w:pPr>
        <w:spacing w:after="0"/>
        <w:ind w:left="0"/>
        <w:jc w:val="both"/>
      </w:pPr>
      <w:r>
        <w:rPr>
          <w:rFonts w:ascii="Times New Roman"/>
          <w:b w:val="false"/>
          <w:i w:val="false"/>
          <w:color w:val="000000"/>
          <w:sz w:val="28"/>
        </w:rPr>
        <w:t>
      5) калибровка – совокупность операций, устанавливающих соотношение между значением величины, полученным с помощью данного средства измерения, и соответствующим значением величины, определенным с помощью эталона, с целью определения действительных значений метрологических характеристик средства измерений и (или) пригодности к применению средства измерений, не подлежащего государственному метрологическому надзору;</w:t>
      </w:r>
    </w:p>
    <w:bookmarkEnd w:id="19"/>
    <w:bookmarkStart w:name="z26" w:id="20"/>
    <w:p>
      <w:pPr>
        <w:spacing w:after="0"/>
        <w:ind w:left="0"/>
        <w:jc w:val="both"/>
      </w:pPr>
      <w:r>
        <w:rPr>
          <w:rFonts w:ascii="Times New Roman"/>
          <w:b w:val="false"/>
          <w:i w:val="false"/>
          <w:color w:val="000000"/>
          <w:sz w:val="28"/>
        </w:rPr>
        <w:t>
      6) климатическая зона – зона с преобладанием определенных климатических условий в течение года;</w:t>
      </w:r>
    </w:p>
    <w:bookmarkEnd w:id="20"/>
    <w:bookmarkStart w:name="z27" w:id="21"/>
    <w:p>
      <w:pPr>
        <w:spacing w:after="0"/>
        <w:ind w:left="0"/>
        <w:jc w:val="both"/>
      </w:pPr>
      <w:r>
        <w:rPr>
          <w:rFonts w:ascii="Times New Roman"/>
          <w:b w:val="false"/>
          <w:i w:val="false"/>
          <w:color w:val="000000"/>
          <w:sz w:val="28"/>
        </w:rPr>
        <w:t>
      7) период повторного контроля – период времени до даты следующего контроля, в течение которого устойчивая фармацевтическая субстанция при надлежащих условиях хранения соответствует требованиям нормативно-технического документа по контролю за качеством и безопасностью лекарственного средства;</w:t>
      </w:r>
    </w:p>
    <w:bookmarkEnd w:id="21"/>
    <w:bookmarkStart w:name="z28" w:id="22"/>
    <w:p>
      <w:pPr>
        <w:spacing w:after="0"/>
        <w:ind w:left="0"/>
        <w:jc w:val="both"/>
      </w:pPr>
      <w:r>
        <w:rPr>
          <w:rFonts w:ascii="Times New Roman"/>
          <w:b w:val="false"/>
          <w:i w:val="false"/>
          <w:color w:val="000000"/>
          <w:sz w:val="28"/>
        </w:rPr>
        <w:t>
      8) период применения – период времени, в течение которого лекарственный препарат, приготовленный путем растворения или находящийся в многодозовом контейнере после первого вскрытия, используется пациентом;</w:t>
      </w:r>
    </w:p>
    <w:bookmarkEnd w:id="22"/>
    <w:bookmarkStart w:name="z29" w:id="23"/>
    <w:p>
      <w:pPr>
        <w:spacing w:after="0"/>
        <w:ind w:left="0"/>
        <w:jc w:val="both"/>
      </w:pPr>
      <w:r>
        <w:rPr>
          <w:rFonts w:ascii="Times New Roman"/>
          <w:b w:val="false"/>
          <w:i w:val="false"/>
          <w:color w:val="000000"/>
          <w:sz w:val="28"/>
        </w:rPr>
        <w:t>
      9) средняя кинетическая температура – расчетная среднегодовая температура хранения лекарственного средства, воздействующая на кинетику его разложения при данном соотношении температуры и времени испытаний;</w:t>
      </w:r>
    </w:p>
    <w:bookmarkEnd w:id="23"/>
    <w:bookmarkStart w:name="z30" w:id="24"/>
    <w:p>
      <w:pPr>
        <w:spacing w:after="0"/>
        <w:ind w:left="0"/>
        <w:jc w:val="both"/>
      </w:pPr>
      <w:r>
        <w:rPr>
          <w:rFonts w:ascii="Times New Roman"/>
          <w:b w:val="false"/>
          <w:i w:val="false"/>
          <w:color w:val="000000"/>
          <w:sz w:val="28"/>
        </w:rPr>
        <w:t>
      10) срок хранения – период времени, в течение которого лекарственное средство и медицинское изделие при надлежащих условиях хранения соответствует требованиям нормативным документам по контролю за качеством и безопасностью лекарственного средства и медицинских изделий;</w:t>
      </w:r>
    </w:p>
    <w:bookmarkEnd w:id="24"/>
    <w:bookmarkStart w:name="z31" w:id="25"/>
    <w:p>
      <w:pPr>
        <w:spacing w:after="0"/>
        <w:ind w:left="0"/>
        <w:jc w:val="both"/>
      </w:pPr>
      <w:r>
        <w:rPr>
          <w:rFonts w:ascii="Times New Roman"/>
          <w:b w:val="false"/>
          <w:i w:val="false"/>
          <w:color w:val="000000"/>
          <w:sz w:val="28"/>
        </w:rPr>
        <w:t>
      11) технологический процесс – операции, связанные с производством лекарственных средств и медицинских изделий, в том числе, получение сырья, обработку, упаковку и получение готовой продукции;</w:t>
      </w:r>
    </w:p>
    <w:bookmarkEnd w:id="25"/>
    <w:bookmarkStart w:name="z32" w:id="26"/>
    <w:p>
      <w:pPr>
        <w:spacing w:after="0"/>
        <w:ind w:left="0"/>
        <w:jc w:val="both"/>
      </w:pPr>
      <w:r>
        <w:rPr>
          <w:rFonts w:ascii="Times New Roman"/>
          <w:b w:val="false"/>
          <w:i w:val="false"/>
          <w:color w:val="000000"/>
          <w:sz w:val="28"/>
        </w:rPr>
        <w:t xml:space="preserve">
      12) стабильность – способность лекарственного средства сохранять свойства в пределах, установленных нормативным документом по контролю за качеством и безопасностью лекарственного средства, в течение срока хранения (периода) повторного контроля при надлежащих условиях хранения; </w:t>
      </w:r>
    </w:p>
    <w:bookmarkEnd w:id="26"/>
    <w:bookmarkStart w:name="z33" w:id="27"/>
    <w:p>
      <w:pPr>
        <w:spacing w:after="0"/>
        <w:ind w:left="0"/>
        <w:jc w:val="both"/>
      </w:pPr>
      <w:r>
        <w:rPr>
          <w:rFonts w:ascii="Times New Roman"/>
          <w:b w:val="false"/>
          <w:i w:val="false"/>
          <w:color w:val="000000"/>
          <w:sz w:val="28"/>
        </w:rPr>
        <w:t xml:space="preserve">
      13) ускоренные исследования стабильности – исследования, проводящиеся с целью оценки отдаленных эффектов долгосрочных исследований лекарственных средств и влияния кратковременных отклонений от регламентируемых условий хранения; </w:t>
      </w:r>
    </w:p>
    <w:bookmarkEnd w:id="27"/>
    <w:bookmarkStart w:name="z34" w:id="28"/>
    <w:p>
      <w:pPr>
        <w:spacing w:after="0"/>
        <w:ind w:left="0"/>
        <w:jc w:val="both"/>
      </w:pPr>
      <w:r>
        <w:rPr>
          <w:rFonts w:ascii="Times New Roman"/>
          <w:b w:val="false"/>
          <w:i w:val="false"/>
          <w:color w:val="000000"/>
          <w:sz w:val="28"/>
        </w:rPr>
        <w:t xml:space="preserve">
      14) исследования стабильности в стресс-условиях (стрессовые исследования стабильности) – испытания, проводящиеся с целью исследования вынужденного процесса разложения новых фармацевтических субстанций и изготовленных из них, лекарственных препаратов; </w:t>
      </w:r>
    </w:p>
    <w:bookmarkEnd w:id="28"/>
    <w:bookmarkStart w:name="z35" w:id="29"/>
    <w:p>
      <w:pPr>
        <w:spacing w:after="0"/>
        <w:ind w:left="0"/>
        <w:jc w:val="both"/>
      </w:pPr>
      <w:r>
        <w:rPr>
          <w:rFonts w:ascii="Times New Roman"/>
          <w:b w:val="false"/>
          <w:i w:val="false"/>
          <w:color w:val="000000"/>
          <w:sz w:val="28"/>
        </w:rPr>
        <w:t>
      15) исследования стабильности в реальном времени (долгосрочные исследования стабильности) – исследования, проводящиеся с целью установления срока хранения, подтверждения условного срока хранения и разработки рекомендаций по условиям хранения лекарственного средства;</w:t>
      </w:r>
    </w:p>
    <w:bookmarkEnd w:id="29"/>
    <w:bookmarkStart w:name="z36" w:id="30"/>
    <w:p>
      <w:pPr>
        <w:spacing w:after="0"/>
        <w:ind w:left="0"/>
        <w:jc w:val="both"/>
      </w:pPr>
      <w:r>
        <w:rPr>
          <w:rFonts w:ascii="Times New Roman"/>
          <w:b w:val="false"/>
          <w:i w:val="false"/>
          <w:color w:val="000000"/>
          <w:sz w:val="28"/>
        </w:rPr>
        <w:t>
      16) спецификация стабильности – перечень требований, которым соответствует качество лекарственного средства до истечения срока годности или даты повторного контроля;</w:t>
      </w:r>
    </w:p>
    <w:bookmarkEnd w:id="30"/>
    <w:bookmarkStart w:name="z37" w:id="31"/>
    <w:p>
      <w:pPr>
        <w:spacing w:after="0"/>
        <w:ind w:left="0"/>
        <w:jc w:val="both"/>
      </w:pPr>
      <w:r>
        <w:rPr>
          <w:rFonts w:ascii="Times New Roman"/>
          <w:b w:val="false"/>
          <w:i w:val="false"/>
          <w:color w:val="000000"/>
          <w:sz w:val="28"/>
        </w:rPr>
        <w:t>
      17) протоколы – документы, отражающие ход производства каждой серии продукции, включая реализацию, а также все факторы, имеющие отношение к качеству готовой продукции;</w:t>
      </w:r>
    </w:p>
    <w:bookmarkEnd w:id="31"/>
    <w:bookmarkStart w:name="z38" w:id="32"/>
    <w:p>
      <w:pPr>
        <w:spacing w:after="0"/>
        <w:ind w:left="0"/>
        <w:jc w:val="both"/>
      </w:pPr>
      <w:r>
        <w:rPr>
          <w:rFonts w:ascii="Times New Roman"/>
          <w:b w:val="false"/>
          <w:i w:val="false"/>
          <w:color w:val="000000"/>
          <w:sz w:val="28"/>
        </w:rPr>
        <w:t>
      18) условный срок хранения (предварительный срок хранения) – срок хранения, установленный на основании ускоренных исследований стабильности.</w:t>
      </w:r>
    </w:p>
    <w:bookmarkEnd w:id="32"/>
    <w:bookmarkStart w:name="z39" w:id="33"/>
    <w:p>
      <w:pPr>
        <w:spacing w:after="0"/>
        <w:ind w:left="0"/>
        <w:jc w:val="left"/>
      </w:pPr>
      <w:r>
        <w:rPr>
          <w:rFonts w:ascii="Times New Roman"/>
          <w:b/>
          <w:i w:val="false"/>
          <w:color w:val="000000"/>
        </w:rPr>
        <w:t xml:space="preserve"> Глава 2. Порядок проведения исследований стабильности лекарственных средств</w:t>
      </w:r>
    </w:p>
    <w:bookmarkEnd w:id="33"/>
    <w:bookmarkStart w:name="z40" w:id="34"/>
    <w:p>
      <w:pPr>
        <w:spacing w:after="0"/>
        <w:ind w:left="0"/>
        <w:jc w:val="both"/>
      </w:pPr>
      <w:r>
        <w:rPr>
          <w:rFonts w:ascii="Times New Roman"/>
          <w:b w:val="false"/>
          <w:i w:val="false"/>
          <w:color w:val="000000"/>
          <w:sz w:val="28"/>
        </w:rPr>
        <w:t>
      3. Исследование стабильности лекарственных средств проводится производителем с целью:</w:t>
      </w:r>
    </w:p>
    <w:bookmarkEnd w:id="34"/>
    <w:bookmarkStart w:name="z41" w:id="35"/>
    <w:p>
      <w:pPr>
        <w:spacing w:after="0"/>
        <w:ind w:left="0"/>
        <w:jc w:val="both"/>
      </w:pPr>
      <w:r>
        <w:rPr>
          <w:rFonts w:ascii="Times New Roman"/>
          <w:b w:val="false"/>
          <w:i w:val="false"/>
          <w:color w:val="000000"/>
          <w:sz w:val="28"/>
        </w:rPr>
        <w:t xml:space="preserve">
      1) получения данных об изменении качества лекарственных средств во времени под влиянием различных факторов окружающей среды; </w:t>
      </w:r>
    </w:p>
    <w:bookmarkEnd w:id="35"/>
    <w:bookmarkStart w:name="z42" w:id="36"/>
    <w:p>
      <w:pPr>
        <w:spacing w:after="0"/>
        <w:ind w:left="0"/>
        <w:jc w:val="both"/>
      </w:pPr>
      <w:r>
        <w:rPr>
          <w:rFonts w:ascii="Times New Roman"/>
          <w:b w:val="false"/>
          <w:i w:val="false"/>
          <w:color w:val="000000"/>
          <w:sz w:val="28"/>
        </w:rPr>
        <w:t xml:space="preserve">
      2) установления срока хранения и периода повторного контроля лекарственных средств; </w:t>
      </w:r>
    </w:p>
    <w:bookmarkEnd w:id="36"/>
    <w:bookmarkStart w:name="z43" w:id="37"/>
    <w:p>
      <w:pPr>
        <w:spacing w:after="0"/>
        <w:ind w:left="0"/>
        <w:jc w:val="both"/>
      </w:pPr>
      <w:r>
        <w:rPr>
          <w:rFonts w:ascii="Times New Roman"/>
          <w:b w:val="false"/>
          <w:i w:val="false"/>
          <w:color w:val="000000"/>
          <w:sz w:val="28"/>
        </w:rPr>
        <w:t xml:space="preserve">
      3) разработки рекомендаций по условиям хранения лекарственных средств; </w:t>
      </w:r>
    </w:p>
    <w:bookmarkEnd w:id="37"/>
    <w:bookmarkStart w:name="z44" w:id="38"/>
    <w:p>
      <w:pPr>
        <w:spacing w:after="0"/>
        <w:ind w:left="0"/>
        <w:jc w:val="both"/>
      </w:pPr>
      <w:r>
        <w:rPr>
          <w:rFonts w:ascii="Times New Roman"/>
          <w:b w:val="false"/>
          <w:i w:val="false"/>
          <w:color w:val="000000"/>
          <w:sz w:val="28"/>
        </w:rPr>
        <w:t xml:space="preserve">
      4) установления периода применения и рекомендуемых условий хранения лекарственного препарата после растворения или после первого вскрытия многодозового контейнера (при необходимости); </w:t>
      </w:r>
    </w:p>
    <w:bookmarkEnd w:id="38"/>
    <w:bookmarkStart w:name="z45" w:id="39"/>
    <w:p>
      <w:pPr>
        <w:spacing w:after="0"/>
        <w:ind w:left="0"/>
        <w:jc w:val="both"/>
      </w:pPr>
      <w:r>
        <w:rPr>
          <w:rFonts w:ascii="Times New Roman"/>
          <w:b w:val="false"/>
          <w:i w:val="false"/>
          <w:color w:val="000000"/>
          <w:sz w:val="28"/>
        </w:rPr>
        <w:t>
      5) обоснования избытка активного ингредиента, добавленного для гарантии активности лекарственного препарата в конце срока хранения.</w:t>
      </w:r>
    </w:p>
    <w:bookmarkEnd w:id="39"/>
    <w:bookmarkStart w:name="z46" w:id="40"/>
    <w:p>
      <w:pPr>
        <w:spacing w:after="0"/>
        <w:ind w:left="0"/>
        <w:jc w:val="both"/>
      </w:pPr>
      <w:r>
        <w:rPr>
          <w:rFonts w:ascii="Times New Roman"/>
          <w:b w:val="false"/>
          <w:i w:val="false"/>
          <w:color w:val="000000"/>
          <w:sz w:val="28"/>
        </w:rPr>
        <w:t>
      4. Условия исследования стабильности определяются видом лекарственного средства (фармацевтическая субстанция или лекарственный препарат), числом компонентов в лекарственном препарате (одно-, двух- или многокомпонентый), происхождением лекарственного средства (синтетическое или биологическое), а также лекарственной формой.</w:t>
      </w:r>
    </w:p>
    <w:bookmarkEnd w:id="40"/>
    <w:bookmarkStart w:name="z47" w:id="41"/>
    <w:p>
      <w:pPr>
        <w:spacing w:after="0"/>
        <w:ind w:left="0"/>
        <w:jc w:val="both"/>
      </w:pPr>
      <w:r>
        <w:rPr>
          <w:rFonts w:ascii="Times New Roman"/>
          <w:b w:val="false"/>
          <w:i w:val="false"/>
          <w:color w:val="000000"/>
          <w:sz w:val="28"/>
        </w:rPr>
        <w:t>
      5. Используются следующие условия исследований стабильности:</w:t>
      </w:r>
    </w:p>
    <w:bookmarkEnd w:id="41"/>
    <w:bookmarkStart w:name="z48" w:id="42"/>
    <w:p>
      <w:pPr>
        <w:spacing w:after="0"/>
        <w:ind w:left="0"/>
        <w:jc w:val="both"/>
      </w:pPr>
      <w:r>
        <w:rPr>
          <w:rFonts w:ascii="Times New Roman"/>
          <w:b w:val="false"/>
          <w:i w:val="false"/>
          <w:color w:val="000000"/>
          <w:sz w:val="28"/>
        </w:rPr>
        <w:t>
      1) стрессовые исследования стабильности;</w:t>
      </w:r>
    </w:p>
    <w:bookmarkEnd w:id="42"/>
    <w:bookmarkStart w:name="z49" w:id="43"/>
    <w:p>
      <w:pPr>
        <w:spacing w:after="0"/>
        <w:ind w:left="0"/>
        <w:jc w:val="both"/>
      </w:pPr>
      <w:r>
        <w:rPr>
          <w:rFonts w:ascii="Times New Roman"/>
          <w:b w:val="false"/>
          <w:i w:val="false"/>
          <w:color w:val="000000"/>
          <w:sz w:val="28"/>
        </w:rPr>
        <w:t>
      2) ускоренные исследования стабильности;</w:t>
      </w:r>
    </w:p>
    <w:bookmarkEnd w:id="43"/>
    <w:bookmarkStart w:name="z50" w:id="44"/>
    <w:p>
      <w:pPr>
        <w:spacing w:after="0"/>
        <w:ind w:left="0"/>
        <w:jc w:val="both"/>
      </w:pPr>
      <w:r>
        <w:rPr>
          <w:rFonts w:ascii="Times New Roman"/>
          <w:b w:val="false"/>
          <w:i w:val="false"/>
          <w:color w:val="000000"/>
          <w:sz w:val="28"/>
        </w:rPr>
        <w:t>
      3) долгосрочные исследования стабильности.</w:t>
      </w:r>
    </w:p>
    <w:bookmarkEnd w:id="44"/>
    <w:bookmarkStart w:name="z51" w:id="45"/>
    <w:p>
      <w:pPr>
        <w:spacing w:after="0"/>
        <w:ind w:left="0"/>
        <w:jc w:val="both"/>
      </w:pPr>
      <w:r>
        <w:rPr>
          <w:rFonts w:ascii="Times New Roman"/>
          <w:b w:val="false"/>
          <w:i w:val="false"/>
          <w:color w:val="000000"/>
          <w:sz w:val="28"/>
        </w:rPr>
        <w:t>
      6. Стрессовые исследования стабильности применяются при разработке лекарственных средств и осуществляются в условиях, отличающихся от ускоренных исследований стабильности.</w:t>
      </w:r>
    </w:p>
    <w:bookmarkEnd w:id="45"/>
    <w:bookmarkStart w:name="z52" w:id="46"/>
    <w:p>
      <w:pPr>
        <w:spacing w:after="0"/>
        <w:ind w:left="0"/>
        <w:jc w:val="both"/>
      </w:pPr>
      <w:r>
        <w:rPr>
          <w:rFonts w:ascii="Times New Roman"/>
          <w:b w:val="false"/>
          <w:i w:val="false"/>
          <w:color w:val="000000"/>
          <w:sz w:val="28"/>
        </w:rPr>
        <w:t>
      Стрессовые исследования стабильности проводятся с целью:</w:t>
      </w:r>
    </w:p>
    <w:bookmarkEnd w:id="46"/>
    <w:bookmarkStart w:name="z53" w:id="47"/>
    <w:p>
      <w:pPr>
        <w:spacing w:after="0"/>
        <w:ind w:left="0"/>
        <w:jc w:val="both"/>
      </w:pPr>
      <w:r>
        <w:rPr>
          <w:rFonts w:ascii="Times New Roman"/>
          <w:b w:val="false"/>
          <w:i w:val="false"/>
          <w:color w:val="000000"/>
          <w:sz w:val="28"/>
        </w:rPr>
        <w:t>
      1) определения характера и направления реакций разложения (химизм процесса);</w:t>
      </w:r>
    </w:p>
    <w:bookmarkEnd w:id="47"/>
    <w:bookmarkStart w:name="z54" w:id="48"/>
    <w:p>
      <w:pPr>
        <w:spacing w:after="0"/>
        <w:ind w:left="0"/>
        <w:jc w:val="both"/>
      </w:pPr>
      <w:r>
        <w:rPr>
          <w:rFonts w:ascii="Times New Roman"/>
          <w:b w:val="false"/>
          <w:i w:val="false"/>
          <w:color w:val="000000"/>
          <w:sz w:val="28"/>
        </w:rPr>
        <w:t>
      2) выявления и выделения основных продуктов разложения;</w:t>
      </w:r>
    </w:p>
    <w:bookmarkEnd w:id="48"/>
    <w:bookmarkStart w:name="z55" w:id="49"/>
    <w:p>
      <w:pPr>
        <w:spacing w:after="0"/>
        <w:ind w:left="0"/>
        <w:jc w:val="both"/>
      </w:pPr>
      <w:r>
        <w:rPr>
          <w:rFonts w:ascii="Times New Roman"/>
          <w:b w:val="false"/>
          <w:i w:val="false"/>
          <w:color w:val="000000"/>
          <w:sz w:val="28"/>
        </w:rPr>
        <w:t>
      3) подбора и валидации методик определения продуктов разложения в испытуемых объектах.</w:t>
      </w:r>
    </w:p>
    <w:bookmarkEnd w:id="49"/>
    <w:bookmarkStart w:name="z56" w:id="50"/>
    <w:p>
      <w:pPr>
        <w:spacing w:after="0"/>
        <w:ind w:left="0"/>
        <w:jc w:val="both"/>
      </w:pPr>
      <w:r>
        <w:rPr>
          <w:rFonts w:ascii="Times New Roman"/>
          <w:b w:val="false"/>
          <w:i w:val="false"/>
          <w:color w:val="000000"/>
          <w:sz w:val="28"/>
        </w:rPr>
        <w:t>
      7. Ускоренные исследования стабильности применяются при разработке лекарственных препаратов, подготовке регистрационного досье и для подтверждения качества лекарственного средства, проводятся в условиях, вызывающих ускорение процессов разложения и ухудшение физико-химических свойств лекарственных средств.</w:t>
      </w:r>
    </w:p>
    <w:bookmarkEnd w:id="50"/>
    <w:bookmarkStart w:name="z57" w:id="51"/>
    <w:p>
      <w:pPr>
        <w:spacing w:after="0"/>
        <w:ind w:left="0"/>
        <w:jc w:val="both"/>
      </w:pPr>
      <w:r>
        <w:rPr>
          <w:rFonts w:ascii="Times New Roman"/>
          <w:b w:val="false"/>
          <w:i w:val="false"/>
          <w:color w:val="000000"/>
          <w:sz w:val="28"/>
        </w:rPr>
        <w:t>
      Ускоренные исследования стабильности проводятся с целью:</w:t>
      </w:r>
    </w:p>
    <w:bookmarkEnd w:id="51"/>
    <w:bookmarkStart w:name="z58" w:id="52"/>
    <w:p>
      <w:pPr>
        <w:spacing w:after="0"/>
        <w:ind w:left="0"/>
        <w:jc w:val="both"/>
      </w:pPr>
      <w:r>
        <w:rPr>
          <w:rFonts w:ascii="Times New Roman"/>
          <w:b w:val="false"/>
          <w:i w:val="false"/>
          <w:color w:val="000000"/>
          <w:sz w:val="28"/>
        </w:rPr>
        <w:t>
      1) оценки влияния кратковременных отклонений от рекомендованных условий хранения;</w:t>
      </w:r>
    </w:p>
    <w:bookmarkEnd w:id="52"/>
    <w:bookmarkStart w:name="z59" w:id="53"/>
    <w:p>
      <w:pPr>
        <w:spacing w:after="0"/>
        <w:ind w:left="0"/>
        <w:jc w:val="both"/>
      </w:pPr>
      <w:r>
        <w:rPr>
          <w:rFonts w:ascii="Times New Roman"/>
          <w:b w:val="false"/>
          <w:i w:val="false"/>
          <w:color w:val="000000"/>
          <w:sz w:val="28"/>
        </w:rPr>
        <w:t>
      2) подтверждения отсутствия влияния любых изменений в составе лекарственного препарата и технологическом процессе на стабильность продукта;</w:t>
      </w:r>
    </w:p>
    <w:bookmarkEnd w:id="53"/>
    <w:bookmarkStart w:name="z60" w:id="54"/>
    <w:p>
      <w:pPr>
        <w:spacing w:after="0"/>
        <w:ind w:left="0"/>
        <w:jc w:val="both"/>
      </w:pPr>
      <w:r>
        <w:rPr>
          <w:rFonts w:ascii="Times New Roman"/>
          <w:b w:val="false"/>
          <w:i w:val="false"/>
          <w:color w:val="000000"/>
          <w:sz w:val="28"/>
        </w:rPr>
        <w:t>
      3) установления условного срока хранения (периода повторного контроля) и разработки рекомендаций по условиям хранения;</w:t>
      </w:r>
    </w:p>
    <w:bookmarkEnd w:id="54"/>
    <w:bookmarkStart w:name="z61" w:id="55"/>
    <w:p>
      <w:pPr>
        <w:spacing w:after="0"/>
        <w:ind w:left="0"/>
        <w:jc w:val="both"/>
      </w:pPr>
      <w:r>
        <w:rPr>
          <w:rFonts w:ascii="Times New Roman"/>
          <w:b w:val="false"/>
          <w:i w:val="false"/>
          <w:color w:val="000000"/>
          <w:sz w:val="28"/>
        </w:rPr>
        <w:t>
      4) выбора адекватной (с точки зрения стабильности) лекарственной формы, упаковки и системы герметизации лекарственного препарата.</w:t>
      </w:r>
    </w:p>
    <w:bookmarkEnd w:id="55"/>
    <w:bookmarkStart w:name="z62" w:id="56"/>
    <w:p>
      <w:pPr>
        <w:spacing w:after="0"/>
        <w:ind w:left="0"/>
        <w:jc w:val="both"/>
      </w:pPr>
      <w:r>
        <w:rPr>
          <w:rFonts w:ascii="Times New Roman"/>
          <w:b w:val="false"/>
          <w:i w:val="false"/>
          <w:color w:val="000000"/>
          <w:sz w:val="28"/>
        </w:rPr>
        <w:t>
      8. Ускоренные исследования стабильности не проводятся для изучения стабильности термолабильных фармацевтических субстанций (субстанций биологического происхождения) и их лекарственных препаратов, а также ряда лекарственных форм (эмульсий, мазей, суппозиториев).</w:t>
      </w:r>
    </w:p>
    <w:bookmarkEnd w:id="56"/>
    <w:bookmarkStart w:name="z63" w:id="57"/>
    <w:p>
      <w:pPr>
        <w:spacing w:after="0"/>
        <w:ind w:left="0"/>
        <w:jc w:val="both"/>
      </w:pPr>
      <w:r>
        <w:rPr>
          <w:rFonts w:ascii="Times New Roman"/>
          <w:b w:val="false"/>
          <w:i w:val="false"/>
          <w:color w:val="000000"/>
          <w:sz w:val="28"/>
        </w:rPr>
        <w:t>
      9. Долгосрочные исследования стабильности применяются при разработке лекарственных средств, подготовке регистрационного досье, для подтверждения качества лекарственного средства и внесения изменений в регистрационное досье, проводятся путем оценки свойств (физических, химических, биологических, биофармацевтических и микробиологических) лекарственного средства в течение и по истечении условного срока хранения, а также в периоды хранения, предполагающиеся в стране сбыта.</w:t>
      </w:r>
    </w:p>
    <w:bookmarkEnd w:id="57"/>
    <w:bookmarkStart w:name="z64" w:id="58"/>
    <w:p>
      <w:pPr>
        <w:spacing w:after="0"/>
        <w:ind w:left="0"/>
        <w:jc w:val="both"/>
      </w:pPr>
      <w:r>
        <w:rPr>
          <w:rFonts w:ascii="Times New Roman"/>
          <w:b w:val="false"/>
          <w:i w:val="false"/>
          <w:color w:val="000000"/>
          <w:sz w:val="28"/>
        </w:rPr>
        <w:t>
      Долгосрочные исследования стабильности проводятся с целью:</w:t>
      </w:r>
    </w:p>
    <w:bookmarkEnd w:id="58"/>
    <w:bookmarkStart w:name="z65" w:id="59"/>
    <w:p>
      <w:pPr>
        <w:spacing w:after="0"/>
        <w:ind w:left="0"/>
        <w:jc w:val="both"/>
      </w:pPr>
      <w:r>
        <w:rPr>
          <w:rFonts w:ascii="Times New Roman"/>
          <w:b w:val="false"/>
          <w:i w:val="false"/>
          <w:color w:val="000000"/>
          <w:sz w:val="28"/>
        </w:rPr>
        <w:t>
      1) подтверждения условного срока хранения;</w:t>
      </w:r>
    </w:p>
    <w:bookmarkEnd w:id="59"/>
    <w:bookmarkStart w:name="z66" w:id="60"/>
    <w:p>
      <w:pPr>
        <w:spacing w:after="0"/>
        <w:ind w:left="0"/>
        <w:jc w:val="both"/>
      </w:pPr>
      <w:r>
        <w:rPr>
          <w:rFonts w:ascii="Times New Roman"/>
          <w:b w:val="false"/>
          <w:i w:val="false"/>
          <w:color w:val="000000"/>
          <w:sz w:val="28"/>
        </w:rPr>
        <w:t>
      2) установления срока хранения (периода повторного контроля) и разработки рекомендаций по условиям хранения;</w:t>
      </w:r>
    </w:p>
    <w:bookmarkEnd w:id="60"/>
    <w:bookmarkStart w:name="z67" w:id="61"/>
    <w:p>
      <w:pPr>
        <w:spacing w:after="0"/>
        <w:ind w:left="0"/>
        <w:jc w:val="both"/>
      </w:pPr>
      <w:r>
        <w:rPr>
          <w:rFonts w:ascii="Times New Roman"/>
          <w:b w:val="false"/>
          <w:i w:val="false"/>
          <w:color w:val="000000"/>
          <w:sz w:val="28"/>
        </w:rPr>
        <w:t xml:space="preserve">
      3) установления периода применения; </w:t>
      </w:r>
    </w:p>
    <w:bookmarkEnd w:id="61"/>
    <w:bookmarkStart w:name="z68" w:id="62"/>
    <w:p>
      <w:pPr>
        <w:spacing w:after="0"/>
        <w:ind w:left="0"/>
        <w:jc w:val="both"/>
      </w:pPr>
      <w:r>
        <w:rPr>
          <w:rFonts w:ascii="Times New Roman"/>
          <w:b w:val="false"/>
          <w:i w:val="false"/>
          <w:color w:val="000000"/>
          <w:sz w:val="28"/>
        </w:rPr>
        <w:t>
      4) подтверждения отсутствия влияния любых изменений в составе лекарственного препарата и технологическом процессе на стабильность продукта.</w:t>
      </w:r>
    </w:p>
    <w:bookmarkEnd w:id="62"/>
    <w:bookmarkStart w:name="z69" w:id="63"/>
    <w:p>
      <w:pPr>
        <w:spacing w:after="0"/>
        <w:ind w:left="0"/>
        <w:jc w:val="both"/>
      </w:pPr>
      <w:r>
        <w:rPr>
          <w:rFonts w:ascii="Times New Roman"/>
          <w:b w:val="false"/>
          <w:i w:val="false"/>
          <w:color w:val="000000"/>
          <w:sz w:val="28"/>
        </w:rPr>
        <w:t>
      10. Стабильность фармацевтических субстанций и лекарственных препаратов проводится с соблюдением условий исследования в соответствии с приложением 1 к настоящим Правилам.</w:t>
      </w:r>
    </w:p>
    <w:bookmarkEnd w:id="63"/>
    <w:bookmarkStart w:name="z70" w:id="64"/>
    <w:p>
      <w:pPr>
        <w:spacing w:after="0"/>
        <w:ind w:left="0"/>
        <w:jc w:val="both"/>
      </w:pPr>
      <w:r>
        <w:rPr>
          <w:rFonts w:ascii="Times New Roman"/>
          <w:b w:val="false"/>
          <w:i w:val="false"/>
          <w:color w:val="000000"/>
          <w:sz w:val="28"/>
        </w:rPr>
        <w:t>
      11. Серии фармацевтической субстанции, предназначенные для исследования стабильности, производятся в условиях или в масштабе опытно-промышленного производства.</w:t>
      </w:r>
    </w:p>
    <w:bookmarkEnd w:id="64"/>
    <w:bookmarkStart w:name="z71" w:id="65"/>
    <w:p>
      <w:pPr>
        <w:spacing w:after="0"/>
        <w:ind w:left="0"/>
        <w:jc w:val="both"/>
      </w:pPr>
      <w:r>
        <w:rPr>
          <w:rFonts w:ascii="Times New Roman"/>
          <w:b w:val="false"/>
          <w:i w:val="false"/>
          <w:color w:val="000000"/>
          <w:sz w:val="28"/>
        </w:rPr>
        <w:t>
      12. Не используются лабораторные образцы фармацевтической субстанции для получения основной информации по стабильности. Данные об исследованиях таких образцов используются в качестве дополнительных сведений, подтверждающих стабильность фармацевтической субстанции.</w:t>
      </w:r>
    </w:p>
    <w:bookmarkEnd w:id="65"/>
    <w:bookmarkStart w:name="z72" w:id="66"/>
    <w:p>
      <w:pPr>
        <w:spacing w:after="0"/>
        <w:ind w:left="0"/>
        <w:jc w:val="both"/>
      </w:pPr>
      <w:r>
        <w:rPr>
          <w:rFonts w:ascii="Times New Roman"/>
          <w:b w:val="false"/>
          <w:i w:val="false"/>
          <w:color w:val="000000"/>
          <w:sz w:val="28"/>
        </w:rPr>
        <w:t xml:space="preserve">
      13. Образцы фармацевтической субстанции отбираются: </w:t>
      </w:r>
    </w:p>
    <w:bookmarkEnd w:id="66"/>
    <w:bookmarkStart w:name="z73" w:id="67"/>
    <w:p>
      <w:pPr>
        <w:spacing w:after="0"/>
        <w:ind w:left="0"/>
        <w:jc w:val="both"/>
      </w:pPr>
      <w:r>
        <w:rPr>
          <w:rFonts w:ascii="Times New Roman"/>
          <w:b w:val="false"/>
          <w:i w:val="false"/>
          <w:color w:val="000000"/>
          <w:sz w:val="28"/>
        </w:rPr>
        <w:t>
      1) для проведения ускоренных и долгосрочных исследований, как минимум от трех серий;</w:t>
      </w:r>
    </w:p>
    <w:bookmarkEnd w:id="67"/>
    <w:bookmarkStart w:name="z74" w:id="68"/>
    <w:p>
      <w:pPr>
        <w:spacing w:after="0"/>
        <w:ind w:left="0"/>
        <w:jc w:val="both"/>
      </w:pPr>
      <w:r>
        <w:rPr>
          <w:rFonts w:ascii="Times New Roman"/>
          <w:b w:val="false"/>
          <w:i w:val="false"/>
          <w:color w:val="000000"/>
          <w:sz w:val="28"/>
        </w:rPr>
        <w:t>
      2) для проведения стрессовых исследований отбираются от одной серии.</w:t>
      </w:r>
    </w:p>
    <w:bookmarkEnd w:id="68"/>
    <w:bookmarkStart w:name="z75" w:id="69"/>
    <w:p>
      <w:pPr>
        <w:spacing w:after="0"/>
        <w:ind w:left="0"/>
        <w:jc w:val="both"/>
      </w:pPr>
      <w:r>
        <w:rPr>
          <w:rFonts w:ascii="Times New Roman"/>
          <w:b w:val="false"/>
          <w:i w:val="false"/>
          <w:color w:val="000000"/>
          <w:sz w:val="28"/>
        </w:rPr>
        <w:t>
      14. При проведении долгосрочных исследований стабильности фармацевтической субстанции используется упаковка, идентичная упаковке, применяемой для хранения и реализации, или осуществляется ее моделирование.</w:t>
      </w:r>
    </w:p>
    <w:bookmarkEnd w:id="69"/>
    <w:bookmarkStart w:name="z76" w:id="70"/>
    <w:p>
      <w:pPr>
        <w:spacing w:after="0"/>
        <w:ind w:left="0"/>
        <w:jc w:val="both"/>
      </w:pPr>
      <w:r>
        <w:rPr>
          <w:rFonts w:ascii="Times New Roman"/>
          <w:b w:val="false"/>
          <w:i w:val="false"/>
          <w:color w:val="000000"/>
          <w:sz w:val="28"/>
        </w:rPr>
        <w:t>
      15. Для исследования фармацевтической субстанции используются упаковки уменьшенного размера.</w:t>
      </w:r>
    </w:p>
    <w:bookmarkEnd w:id="70"/>
    <w:bookmarkStart w:name="z77" w:id="71"/>
    <w:p>
      <w:pPr>
        <w:spacing w:after="0"/>
        <w:ind w:left="0"/>
        <w:jc w:val="both"/>
      </w:pPr>
      <w:r>
        <w:rPr>
          <w:rFonts w:ascii="Times New Roman"/>
          <w:b w:val="false"/>
          <w:i w:val="false"/>
          <w:color w:val="000000"/>
          <w:sz w:val="28"/>
        </w:rPr>
        <w:t>
      16. Отдельные виды стрессовых исследований осуществляются на неупакованных образцах.</w:t>
      </w:r>
    </w:p>
    <w:bookmarkEnd w:id="71"/>
    <w:bookmarkStart w:name="z78" w:id="72"/>
    <w:p>
      <w:pPr>
        <w:spacing w:after="0"/>
        <w:ind w:left="0"/>
        <w:jc w:val="both"/>
      </w:pPr>
      <w:r>
        <w:rPr>
          <w:rFonts w:ascii="Times New Roman"/>
          <w:b w:val="false"/>
          <w:i w:val="false"/>
          <w:color w:val="000000"/>
          <w:sz w:val="28"/>
        </w:rPr>
        <w:t>
      17. Лабораторные образцы лекарственного препарата не приемлемы для получения основной информации о стабильности. Данные об исследованиях таких образцов используются лишь в качестве дополнительных сведений, подтверждающих стабильность лекарственного препарата.</w:t>
      </w:r>
    </w:p>
    <w:bookmarkEnd w:id="72"/>
    <w:bookmarkStart w:name="z79" w:id="73"/>
    <w:p>
      <w:pPr>
        <w:spacing w:after="0"/>
        <w:ind w:left="0"/>
        <w:jc w:val="both"/>
      </w:pPr>
      <w:r>
        <w:rPr>
          <w:rFonts w:ascii="Times New Roman"/>
          <w:b w:val="false"/>
          <w:i w:val="false"/>
          <w:color w:val="000000"/>
          <w:sz w:val="28"/>
        </w:rPr>
        <w:t>
      18. Образцы лекарственного препарата соответствуют следующим требованиям:</w:t>
      </w:r>
    </w:p>
    <w:bookmarkEnd w:id="73"/>
    <w:bookmarkStart w:name="z80" w:id="74"/>
    <w:p>
      <w:pPr>
        <w:spacing w:after="0"/>
        <w:ind w:left="0"/>
        <w:jc w:val="both"/>
      </w:pPr>
      <w:r>
        <w:rPr>
          <w:rFonts w:ascii="Times New Roman"/>
          <w:b w:val="false"/>
          <w:i w:val="false"/>
          <w:color w:val="000000"/>
          <w:sz w:val="28"/>
        </w:rPr>
        <w:t>
      1) отобраны как минимум от трех серий;</w:t>
      </w:r>
    </w:p>
    <w:bookmarkEnd w:id="74"/>
    <w:bookmarkStart w:name="z81" w:id="75"/>
    <w:p>
      <w:pPr>
        <w:spacing w:after="0"/>
        <w:ind w:left="0"/>
        <w:jc w:val="both"/>
      </w:pPr>
      <w:r>
        <w:rPr>
          <w:rFonts w:ascii="Times New Roman"/>
          <w:b w:val="false"/>
          <w:i w:val="false"/>
          <w:color w:val="000000"/>
          <w:sz w:val="28"/>
        </w:rPr>
        <w:t>
      2) имеют одинаковый состав;</w:t>
      </w:r>
    </w:p>
    <w:bookmarkEnd w:id="75"/>
    <w:bookmarkStart w:name="z82" w:id="76"/>
    <w:p>
      <w:pPr>
        <w:spacing w:after="0"/>
        <w:ind w:left="0"/>
        <w:jc w:val="both"/>
      </w:pPr>
      <w:r>
        <w:rPr>
          <w:rFonts w:ascii="Times New Roman"/>
          <w:b w:val="false"/>
          <w:i w:val="false"/>
          <w:color w:val="000000"/>
          <w:sz w:val="28"/>
        </w:rPr>
        <w:t>
      3) имеют одну лекарственную форму;</w:t>
      </w:r>
    </w:p>
    <w:bookmarkEnd w:id="76"/>
    <w:bookmarkStart w:name="z83" w:id="77"/>
    <w:p>
      <w:pPr>
        <w:spacing w:after="0"/>
        <w:ind w:left="0"/>
        <w:jc w:val="both"/>
      </w:pPr>
      <w:r>
        <w:rPr>
          <w:rFonts w:ascii="Times New Roman"/>
          <w:b w:val="false"/>
          <w:i w:val="false"/>
          <w:color w:val="000000"/>
          <w:sz w:val="28"/>
        </w:rPr>
        <w:t>
      4) находятся в упаковке с таро-укупорочными элементами, в которой лекарственный препарат поступит на рынок (потребительская упаковка).</w:t>
      </w:r>
    </w:p>
    <w:bookmarkEnd w:id="77"/>
    <w:bookmarkStart w:name="z84" w:id="78"/>
    <w:p>
      <w:pPr>
        <w:spacing w:after="0"/>
        <w:ind w:left="0"/>
        <w:jc w:val="both"/>
      </w:pPr>
      <w:r>
        <w:rPr>
          <w:rFonts w:ascii="Times New Roman"/>
          <w:b w:val="false"/>
          <w:i w:val="false"/>
          <w:color w:val="000000"/>
          <w:sz w:val="28"/>
        </w:rPr>
        <w:t>
      19. Частота контроля образцов определяется устойчивостью лекарственных веществ. Контроль перечня малоустойчивых лекарственных веществ, указанных в приложении 2 к настоящим Правилам, осуществляется со следующей периодичностью:</w:t>
      </w:r>
    </w:p>
    <w:bookmarkEnd w:id="78"/>
    <w:bookmarkStart w:name="z85" w:id="79"/>
    <w:p>
      <w:pPr>
        <w:spacing w:after="0"/>
        <w:ind w:left="0"/>
        <w:jc w:val="both"/>
      </w:pPr>
      <w:r>
        <w:rPr>
          <w:rFonts w:ascii="Times New Roman"/>
          <w:b w:val="false"/>
          <w:i w:val="false"/>
          <w:color w:val="000000"/>
          <w:sz w:val="28"/>
        </w:rPr>
        <w:t>
      1) в ускоренных исследованиях – ежемесячно в течение первых шести месяцев, затем при необходимости через каждые три месяца;</w:t>
      </w:r>
    </w:p>
    <w:bookmarkEnd w:id="79"/>
    <w:bookmarkStart w:name="z86" w:id="80"/>
    <w:p>
      <w:pPr>
        <w:spacing w:after="0"/>
        <w:ind w:left="0"/>
        <w:jc w:val="both"/>
      </w:pPr>
      <w:r>
        <w:rPr>
          <w:rFonts w:ascii="Times New Roman"/>
          <w:b w:val="false"/>
          <w:i w:val="false"/>
          <w:color w:val="000000"/>
          <w:sz w:val="28"/>
        </w:rPr>
        <w:t>
      2) в долгосрочных исследованиях – каждые три месяца в течение первого года, каждые шесть месяцев в течение второго года, затем один раз в течение года.</w:t>
      </w:r>
    </w:p>
    <w:bookmarkEnd w:id="80"/>
    <w:bookmarkStart w:name="z87" w:id="81"/>
    <w:p>
      <w:pPr>
        <w:spacing w:after="0"/>
        <w:ind w:left="0"/>
        <w:jc w:val="both"/>
      </w:pPr>
      <w:r>
        <w:rPr>
          <w:rFonts w:ascii="Times New Roman"/>
          <w:b w:val="false"/>
          <w:i w:val="false"/>
          <w:color w:val="000000"/>
          <w:sz w:val="28"/>
        </w:rPr>
        <w:t>
      20. Исследования более устойчивых лекарственных веществ проводятся со следующей периодичностью:</w:t>
      </w:r>
    </w:p>
    <w:bookmarkEnd w:id="81"/>
    <w:bookmarkStart w:name="z88" w:id="82"/>
    <w:p>
      <w:pPr>
        <w:spacing w:after="0"/>
        <w:ind w:left="0"/>
        <w:jc w:val="both"/>
      </w:pPr>
      <w:r>
        <w:rPr>
          <w:rFonts w:ascii="Times New Roman"/>
          <w:b w:val="false"/>
          <w:i w:val="false"/>
          <w:color w:val="000000"/>
          <w:sz w:val="28"/>
        </w:rPr>
        <w:t>
      1) в ускоренных исследованиях – ежемесячно в течение первых трех месяцев, затем при необходимости через каждые три месяца;</w:t>
      </w:r>
    </w:p>
    <w:bookmarkEnd w:id="82"/>
    <w:bookmarkStart w:name="z89" w:id="83"/>
    <w:p>
      <w:pPr>
        <w:spacing w:after="0"/>
        <w:ind w:left="0"/>
        <w:jc w:val="both"/>
      </w:pPr>
      <w:r>
        <w:rPr>
          <w:rFonts w:ascii="Times New Roman"/>
          <w:b w:val="false"/>
          <w:i w:val="false"/>
          <w:color w:val="000000"/>
          <w:sz w:val="28"/>
        </w:rPr>
        <w:t>
      2) в долгосрочных исследованиях- каждые шесть месяцев в течение первого года, затем один раз в год.</w:t>
      </w:r>
    </w:p>
    <w:bookmarkEnd w:id="83"/>
    <w:bookmarkStart w:name="z90" w:id="84"/>
    <w:p>
      <w:pPr>
        <w:spacing w:after="0"/>
        <w:ind w:left="0"/>
        <w:jc w:val="both"/>
      </w:pPr>
      <w:r>
        <w:rPr>
          <w:rFonts w:ascii="Times New Roman"/>
          <w:b w:val="false"/>
          <w:i w:val="false"/>
          <w:color w:val="000000"/>
          <w:sz w:val="28"/>
        </w:rPr>
        <w:t>
      21. В стрессовых исследованиях частота контроля определяется температурным режимом хранения: чем выше температура хранения, тем чаще проводят исследование образцов.</w:t>
      </w:r>
    </w:p>
    <w:bookmarkEnd w:id="84"/>
    <w:bookmarkStart w:name="z91" w:id="85"/>
    <w:p>
      <w:pPr>
        <w:spacing w:after="0"/>
        <w:ind w:left="0"/>
        <w:jc w:val="both"/>
      </w:pPr>
      <w:r>
        <w:rPr>
          <w:rFonts w:ascii="Times New Roman"/>
          <w:b w:val="false"/>
          <w:i w:val="false"/>
          <w:color w:val="000000"/>
          <w:sz w:val="28"/>
        </w:rPr>
        <w:t>
      22. Исследования охватывают те свойства (показатели качества), которые подвержены изменениям при хранении и влияют на качество, безопасность и (или) эффективность лекарственного средства.</w:t>
      </w:r>
    </w:p>
    <w:bookmarkEnd w:id="85"/>
    <w:bookmarkStart w:name="z92" w:id="86"/>
    <w:p>
      <w:pPr>
        <w:spacing w:after="0"/>
        <w:ind w:left="0"/>
        <w:jc w:val="both"/>
      </w:pPr>
      <w:r>
        <w:rPr>
          <w:rFonts w:ascii="Times New Roman"/>
          <w:b w:val="false"/>
          <w:i w:val="false"/>
          <w:color w:val="000000"/>
          <w:sz w:val="28"/>
        </w:rPr>
        <w:t xml:space="preserve">
      23. Условия и продолжительность исследований фармацевтической субстанции соответствуют условиям и сроку хранения при поставке и последующем применении фармацевтической субстанции. </w:t>
      </w:r>
    </w:p>
    <w:bookmarkEnd w:id="86"/>
    <w:bookmarkStart w:name="z93" w:id="87"/>
    <w:p>
      <w:pPr>
        <w:spacing w:after="0"/>
        <w:ind w:left="0"/>
        <w:jc w:val="both"/>
      </w:pPr>
      <w:r>
        <w:rPr>
          <w:rFonts w:ascii="Times New Roman"/>
          <w:b w:val="false"/>
          <w:i w:val="false"/>
          <w:color w:val="000000"/>
          <w:sz w:val="28"/>
        </w:rPr>
        <w:t>
      24. В стрессовых исследованиях:</w:t>
      </w:r>
    </w:p>
    <w:bookmarkEnd w:id="87"/>
    <w:bookmarkStart w:name="z94" w:id="88"/>
    <w:p>
      <w:pPr>
        <w:spacing w:after="0"/>
        <w:ind w:left="0"/>
        <w:jc w:val="both"/>
      </w:pPr>
      <w:r>
        <w:rPr>
          <w:rFonts w:ascii="Times New Roman"/>
          <w:b w:val="false"/>
          <w:i w:val="false"/>
          <w:color w:val="000000"/>
          <w:sz w:val="28"/>
        </w:rPr>
        <w:t>
      1) температура устанавливается на 100С выше температуры ускоренных исследований;</w:t>
      </w:r>
    </w:p>
    <w:bookmarkEnd w:id="88"/>
    <w:bookmarkStart w:name="z95" w:id="89"/>
    <w:p>
      <w:pPr>
        <w:spacing w:after="0"/>
        <w:ind w:left="0"/>
        <w:jc w:val="both"/>
      </w:pPr>
      <w:r>
        <w:rPr>
          <w:rFonts w:ascii="Times New Roman"/>
          <w:b w:val="false"/>
          <w:i w:val="false"/>
          <w:color w:val="000000"/>
          <w:sz w:val="28"/>
        </w:rPr>
        <w:t>
      2) влияние температуры изучается при последовательных ее повышениях на 100С;</w:t>
      </w:r>
    </w:p>
    <w:bookmarkEnd w:id="89"/>
    <w:bookmarkStart w:name="z96" w:id="90"/>
    <w:p>
      <w:pPr>
        <w:spacing w:after="0"/>
        <w:ind w:left="0"/>
        <w:jc w:val="both"/>
      </w:pPr>
      <w:r>
        <w:rPr>
          <w:rFonts w:ascii="Times New Roman"/>
          <w:b w:val="false"/>
          <w:i w:val="false"/>
          <w:color w:val="000000"/>
          <w:sz w:val="28"/>
        </w:rPr>
        <w:t>
      3) относительная влажность устанавливается не ниже 75 %;</w:t>
      </w:r>
    </w:p>
    <w:bookmarkEnd w:id="90"/>
    <w:bookmarkStart w:name="z97" w:id="91"/>
    <w:p>
      <w:pPr>
        <w:spacing w:after="0"/>
        <w:ind w:left="0"/>
        <w:jc w:val="both"/>
      </w:pPr>
      <w:r>
        <w:rPr>
          <w:rFonts w:ascii="Times New Roman"/>
          <w:b w:val="false"/>
          <w:i w:val="false"/>
          <w:color w:val="000000"/>
          <w:sz w:val="28"/>
        </w:rPr>
        <w:t>
      4) подверженность гидролизу изучается в широком диапазоне кислотно-щелочного баланса (рН) (при применении субстанции в форме раствора или суспензии);</w:t>
      </w:r>
    </w:p>
    <w:bookmarkEnd w:id="91"/>
    <w:bookmarkStart w:name="z98" w:id="92"/>
    <w:p>
      <w:pPr>
        <w:spacing w:after="0"/>
        <w:ind w:left="0"/>
        <w:jc w:val="both"/>
      </w:pPr>
      <w:r>
        <w:rPr>
          <w:rFonts w:ascii="Times New Roman"/>
          <w:b w:val="false"/>
          <w:i w:val="false"/>
          <w:color w:val="000000"/>
          <w:sz w:val="28"/>
        </w:rPr>
        <w:t>
      5) проводится оценка окисления и фотолиза;</w:t>
      </w:r>
    </w:p>
    <w:bookmarkEnd w:id="92"/>
    <w:bookmarkStart w:name="z99" w:id="93"/>
    <w:p>
      <w:pPr>
        <w:spacing w:after="0"/>
        <w:ind w:left="0"/>
        <w:jc w:val="both"/>
      </w:pPr>
      <w:r>
        <w:rPr>
          <w:rFonts w:ascii="Times New Roman"/>
          <w:b w:val="false"/>
          <w:i w:val="false"/>
          <w:color w:val="000000"/>
          <w:sz w:val="28"/>
        </w:rPr>
        <w:t>
      6) воздействие света изучается при общей световой экспозиции не менее 1,2·10 лк·с и энергетической экспозиции в ближней УФ-области не менее 200 Вт·ч/м2.</w:t>
      </w:r>
    </w:p>
    <w:bookmarkEnd w:id="93"/>
    <w:bookmarkStart w:name="z100" w:id="94"/>
    <w:p>
      <w:pPr>
        <w:spacing w:after="0"/>
        <w:ind w:left="0"/>
        <w:jc w:val="both"/>
      </w:pPr>
      <w:r>
        <w:rPr>
          <w:rFonts w:ascii="Times New Roman"/>
          <w:b w:val="false"/>
          <w:i w:val="false"/>
          <w:color w:val="000000"/>
          <w:sz w:val="28"/>
        </w:rPr>
        <w:t xml:space="preserve">
      25. В ускоренных исследованиях: </w:t>
      </w:r>
    </w:p>
    <w:bookmarkEnd w:id="94"/>
    <w:bookmarkStart w:name="z101" w:id="95"/>
    <w:p>
      <w:pPr>
        <w:spacing w:after="0"/>
        <w:ind w:left="0"/>
        <w:jc w:val="both"/>
      </w:pPr>
      <w:r>
        <w:rPr>
          <w:rFonts w:ascii="Times New Roman"/>
          <w:b w:val="false"/>
          <w:i w:val="false"/>
          <w:color w:val="000000"/>
          <w:sz w:val="28"/>
        </w:rPr>
        <w:t>
      1) относительная влажность повышается в сравнении с ожидаемыми условиями хранения;</w:t>
      </w:r>
    </w:p>
    <w:bookmarkEnd w:id="95"/>
    <w:bookmarkStart w:name="z102" w:id="96"/>
    <w:p>
      <w:pPr>
        <w:spacing w:after="0"/>
        <w:ind w:left="0"/>
        <w:jc w:val="both"/>
      </w:pPr>
      <w:r>
        <w:rPr>
          <w:rFonts w:ascii="Times New Roman"/>
          <w:b w:val="false"/>
          <w:i w:val="false"/>
          <w:color w:val="000000"/>
          <w:sz w:val="28"/>
        </w:rPr>
        <w:t>
      2) температура устанавливается на уровне 40 ± 20С и относительная влажность 75 ± 5 %.</w:t>
      </w:r>
    </w:p>
    <w:bookmarkEnd w:id="96"/>
    <w:bookmarkStart w:name="z103" w:id="97"/>
    <w:p>
      <w:pPr>
        <w:spacing w:after="0"/>
        <w:ind w:left="0"/>
        <w:jc w:val="both"/>
      </w:pPr>
      <w:r>
        <w:rPr>
          <w:rFonts w:ascii="Times New Roman"/>
          <w:b w:val="false"/>
          <w:i w:val="false"/>
          <w:color w:val="000000"/>
          <w:sz w:val="28"/>
        </w:rPr>
        <w:t xml:space="preserve">
      26. При оценке результатов ускоренных исследований выявляется отсутствие значительных изменений показателей качества фармацевтической субстанции и лекарственного препарата. </w:t>
      </w:r>
    </w:p>
    <w:bookmarkEnd w:id="97"/>
    <w:bookmarkStart w:name="z104" w:id="98"/>
    <w:p>
      <w:pPr>
        <w:spacing w:after="0"/>
        <w:ind w:left="0"/>
        <w:jc w:val="both"/>
      </w:pPr>
      <w:r>
        <w:rPr>
          <w:rFonts w:ascii="Times New Roman"/>
          <w:b w:val="false"/>
          <w:i w:val="false"/>
          <w:color w:val="000000"/>
          <w:sz w:val="28"/>
        </w:rPr>
        <w:t>
      27. Значительными изменениями показателей качества фармацевтической субстанции являются изменения, при которых показатели качества выходят за пределы спецификации стабильности.</w:t>
      </w:r>
    </w:p>
    <w:bookmarkEnd w:id="98"/>
    <w:bookmarkStart w:name="z105" w:id="99"/>
    <w:p>
      <w:pPr>
        <w:spacing w:after="0"/>
        <w:ind w:left="0"/>
        <w:jc w:val="both"/>
      </w:pPr>
      <w:r>
        <w:rPr>
          <w:rFonts w:ascii="Times New Roman"/>
          <w:b w:val="false"/>
          <w:i w:val="false"/>
          <w:color w:val="000000"/>
          <w:sz w:val="28"/>
        </w:rPr>
        <w:t>
      28. Значительными изменениями показателей качества лекарственного препарата являются следующие изменения:</w:t>
      </w:r>
    </w:p>
    <w:bookmarkEnd w:id="99"/>
    <w:bookmarkStart w:name="z106" w:id="100"/>
    <w:p>
      <w:pPr>
        <w:spacing w:after="0"/>
        <w:ind w:left="0"/>
        <w:jc w:val="both"/>
      </w:pPr>
      <w:r>
        <w:rPr>
          <w:rFonts w:ascii="Times New Roman"/>
          <w:b w:val="false"/>
          <w:i w:val="false"/>
          <w:color w:val="000000"/>
          <w:sz w:val="28"/>
        </w:rPr>
        <w:t>
      1) снижение содержания активного ингредиента на 5 % от первоначального значения (в момент выпуска);</w:t>
      </w:r>
    </w:p>
    <w:bookmarkEnd w:id="100"/>
    <w:bookmarkStart w:name="z107" w:id="101"/>
    <w:p>
      <w:pPr>
        <w:spacing w:after="0"/>
        <w:ind w:left="0"/>
        <w:jc w:val="both"/>
      </w:pPr>
      <w:r>
        <w:rPr>
          <w:rFonts w:ascii="Times New Roman"/>
          <w:b w:val="false"/>
          <w:i w:val="false"/>
          <w:color w:val="000000"/>
          <w:sz w:val="28"/>
        </w:rPr>
        <w:t>
      2) превышение предела содержания любого продукта разложения;</w:t>
      </w:r>
    </w:p>
    <w:bookmarkEnd w:id="101"/>
    <w:bookmarkStart w:name="z108" w:id="102"/>
    <w:p>
      <w:pPr>
        <w:spacing w:after="0"/>
        <w:ind w:left="0"/>
        <w:jc w:val="both"/>
      </w:pPr>
      <w:r>
        <w:rPr>
          <w:rFonts w:ascii="Times New Roman"/>
          <w:b w:val="false"/>
          <w:i w:val="false"/>
          <w:color w:val="000000"/>
          <w:sz w:val="28"/>
        </w:rPr>
        <w:t>
      3) несоответствие пределам значения водородного показателя рН;</w:t>
      </w:r>
    </w:p>
    <w:bookmarkEnd w:id="102"/>
    <w:bookmarkStart w:name="z109" w:id="103"/>
    <w:p>
      <w:pPr>
        <w:spacing w:after="0"/>
        <w:ind w:left="0"/>
        <w:jc w:val="both"/>
      </w:pPr>
      <w:r>
        <w:rPr>
          <w:rFonts w:ascii="Times New Roman"/>
          <w:b w:val="false"/>
          <w:i w:val="false"/>
          <w:color w:val="000000"/>
          <w:sz w:val="28"/>
        </w:rPr>
        <w:t>
      4) несоответствие нормам скорости растворения таблеток, капсул и суппозиториев;</w:t>
      </w:r>
    </w:p>
    <w:bookmarkEnd w:id="103"/>
    <w:bookmarkStart w:name="z110" w:id="104"/>
    <w:p>
      <w:pPr>
        <w:spacing w:after="0"/>
        <w:ind w:left="0"/>
        <w:jc w:val="both"/>
      </w:pPr>
      <w:r>
        <w:rPr>
          <w:rFonts w:ascii="Times New Roman"/>
          <w:b w:val="false"/>
          <w:i w:val="false"/>
          <w:color w:val="000000"/>
          <w:sz w:val="28"/>
        </w:rPr>
        <w:t>
      5) несоответствие нормам внешнего вида и физических свойств (цвет, гомогенность, твердость, спекание, отсыревание).</w:t>
      </w:r>
    </w:p>
    <w:bookmarkEnd w:id="104"/>
    <w:bookmarkStart w:name="z111" w:id="105"/>
    <w:p>
      <w:pPr>
        <w:spacing w:after="0"/>
        <w:ind w:left="0"/>
        <w:jc w:val="both"/>
      </w:pPr>
      <w:r>
        <w:rPr>
          <w:rFonts w:ascii="Times New Roman"/>
          <w:b w:val="false"/>
          <w:i w:val="false"/>
          <w:color w:val="000000"/>
          <w:sz w:val="28"/>
        </w:rPr>
        <w:t>
      29. Под установленными нормами или пределами являются значения показателей качества, регламентируемые спецификацией стабильности. Если значительные изменения выявлены при ускоренных исследованиях фармацевтической субстанции и лекарственного препарата, то исследования повторяют при промежуточных условиях.</w:t>
      </w:r>
    </w:p>
    <w:bookmarkEnd w:id="105"/>
    <w:bookmarkStart w:name="z112" w:id="106"/>
    <w:p>
      <w:pPr>
        <w:spacing w:after="0"/>
        <w:ind w:left="0"/>
        <w:jc w:val="both"/>
      </w:pPr>
      <w:r>
        <w:rPr>
          <w:rFonts w:ascii="Times New Roman"/>
          <w:b w:val="false"/>
          <w:i w:val="false"/>
          <w:color w:val="000000"/>
          <w:sz w:val="28"/>
        </w:rPr>
        <w:t>
      30. В долгосрочных исследованиях:</w:t>
      </w:r>
    </w:p>
    <w:bookmarkEnd w:id="106"/>
    <w:bookmarkStart w:name="z113" w:id="107"/>
    <w:p>
      <w:pPr>
        <w:spacing w:after="0"/>
        <w:ind w:left="0"/>
        <w:jc w:val="both"/>
      </w:pPr>
      <w:r>
        <w:rPr>
          <w:rFonts w:ascii="Times New Roman"/>
          <w:b w:val="false"/>
          <w:i w:val="false"/>
          <w:color w:val="000000"/>
          <w:sz w:val="28"/>
        </w:rPr>
        <w:t>
      1) условия исследования максимально приближаются к предполагаемым условиям хранения лекарственных средств;</w:t>
      </w:r>
    </w:p>
    <w:bookmarkEnd w:id="107"/>
    <w:bookmarkStart w:name="z114" w:id="108"/>
    <w:p>
      <w:pPr>
        <w:spacing w:after="0"/>
        <w:ind w:left="0"/>
        <w:jc w:val="both"/>
      </w:pPr>
      <w:r>
        <w:rPr>
          <w:rFonts w:ascii="Times New Roman"/>
          <w:b w:val="false"/>
          <w:i w:val="false"/>
          <w:color w:val="000000"/>
          <w:sz w:val="28"/>
        </w:rPr>
        <w:t>
      2) температура устанавливается на уровне 25 ± 20С и относительная влажность 60 ± 5 %.</w:t>
      </w:r>
    </w:p>
    <w:bookmarkEnd w:id="108"/>
    <w:bookmarkStart w:name="z115" w:id="109"/>
    <w:p>
      <w:pPr>
        <w:spacing w:after="0"/>
        <w:ind w:left="0"/>
        <w:jc w:val="both"/>
      </w:pPr>
      <w:r>
        <w:rPr>
          <w:rFonts w:ascii="Times New Roman"/>
          <w:b w:val="false"/>
          <w:i w:val="false"/>
          <w:color w:val="000000"/>
          <w:sz w:val="28"/>
        </w:rPr>
        <w:t>
      31. При исследованиях стабильности лекарственных средств учитываются климатические условия, в которых предполагается применение лекарственных средств. Условия хранения и условия долгосрочных исследований стабильности в зависимости от климатических зон приведены в приложении 3 к настоящим Правилам.</w:t>
      </w:r>
    </w:p>
    <w:bookmarkEnd w:id="109"/>
    <w:bookmarkStart w:name="z116" w:id="110"/>
    <w:p>
      <w:pPr>
        <w:spacing w:after="0"/>
        <w:ind w:left="0"/>
        <w:jc w:val="both"/>
      </w:pPr>
      <w:r>
        <w:rPr>
          <w:rFonts w:ascii="Times New Roman"/>
          <w:b w:val="false"/>
          <w:i w:val="false"/>
          <w:color w:val="000000"/>
          <w:sz w:val="28"/>
        </w:rPr>
        <w:t>
      32. Условия и продолжительность исследований лекарственного препарата соответствуют условиям и сроку хранения при поставке и последующем применении лекарственного препарата.</w:t>
      </w:r>
    </w:p>
    <w:bookmarkEnd w:id="110"/>
    <w:bookmarkStart w:name="z117" w:id="111"/>
    <w:p>
      <w:pPr>
        <w:spacing w:after="0"/>
        <w:ind w:left="0"/>
        <w:jc w:val="both"/>
      </w:pPr>
      <w:r>
        <w:rPr>
          <w:rFonts w:ascii="Times New Roman"/>
          <w:b w:val="false"/>
          <w:i w:val="false"/>
          <w:color w:val="000000"/>
          <w:sz w:val="28"/>
        </w:rPr>
        <w:t>
      33. Для лекарственных препаратов, чувствительных к нагреванию, проводятся параллельные исследования при более низкой температуре, определяющую температуру долгосрочных исследований.</w:t>
      </w:r>
    </w:p>
    <w:bookmarkEnd w:id="111"/>
    <w:bookmarkStart w:name="z118" w:id="112"/>
    <w:p>
      <w:pPr>
        <w:spacing w:after="0"/>
        <w:ind w:left="0"/>
        <w:jc w:val="both"/>
      </w:pPr>
      <w:r>
        <w:rPr>
          <w:rFonts w:ascii="Times New Roman"/>
          <w:b w:val="false"/>
          <w:i w:val="false"/>
          <w:color w:val="000000"/>
          <w:sz w:val="28"/>
        </w:rPr>
        <w:t>
      34. К лекарственным препаратам с характерными изменениями физических или химических свойств при низких температурах относятся суспензии и эмульсии, способные к седиментации, а также кремы, масла и мягкие лекарственные средства, вязкость которых возрастает. При проведении в холодном режиме долгосрочных исследований лекарственного препарата ускоренные исследования проводятся при температуре 25 ± 20С и относительной влажности 60 ± 5 %.</w:t>
      </w:r>
    </w:p>
    <w:bookmarkEnd w:id="112"/>
    <w:bookmarkStart w:name="z119" w:id="113"/>
    <w:p>
      <w:pPr>
        <w:spacing w:after="0"/>
        <w:ind w:left="0"/>
        <w:jc w:val="both"/>
      </w:pPr>
      <w:r>
        <w:rPr>
          <w:rFonts w:ascii="Times New Roman"/>
          <w:b w:val="false"/>
          <w:i w:val="false"/>
          <w:color w:val="000000"/>
          <w:sz w:val="28"/>
        </w:rPr>
        <w:t>
      35. Исследования при высокой относительной влажности проводятся для твердых лекарственных форм, не проводятся для жидких лекарственных форм, упаковка которых при надлежащей укупорке не проницаема для влаги извне и, наоборот, препятствует потере воды (растворы, суспензии, эмульсии).</w:t>
      </w:r>
    </w:p>
    <w:bookmarkEnd w:id="113"/>
    <w:bookmarkStart w:name="z120" w:id="114"/>
    <w:p>
      <w:pPr>
        <w:spacing w:after="0"/>
        <w:ind w:left="0"/>
        <w:jc w:val="both"/>
      </w:pPr>
      <w:r>
        <w:rPr>
          <w:rFonts w:ascii="Times New Roman"/>
          <w:b w:val="false"/>
          <w:i w:val="false"/>
          <w:color w:val="000000"/>
          <w:sz w:val="28"/>
        </w:rPr>
        <w:t xml:space="preserve">
      36. Если лекарственный препарат (растворы, капли) упакован в тару, изготовленную из полупроницаемого материала (пластиковые пакеты, пластиковые тюбик-капельницы), то исследования стабильности проводят при низкой относительной влажности, являющиеся фактором риска для лекарственных препаратов в подобной упаковке. </w:t>
      </w:r>
    </w:p>
    <w:bookmarkEnd w:id="114"/>
    <w:bookmarkStart w:name="z121" w:id="115"/>
    <w:p>
      <w:pPr>
        <w:spacing w:after="0"/>
        <w:ind w:left="0"/>
        <w:jc w:val="both"/>
      </w:pPr>
      <w:r>
        <w:rPr>
          <w:rFonts w:ascii="Times New Roman"/>
          <w:b w:val="false"/>
          <w:i w:val="false"/>
          <w:color w:val="000000"/>
          <w:sz w:val="28"/>
        </w:rPr>
        <w:t>
      37. Лекарственные препараты, содержащие малоустойчивые лекарственные вещества, контролируются со следующей периодичностью:</w:t>
      </w:r>
    </w:p>
    <w:bookmarkEnd w:id="115"/>
    <w:bookmarkStart w:name="z122" w:id="116"/>
    <w:p>
      <w:pPr>
        <w:spacing w:after="0"/>
        <w:ind w:left="0"/>
        <w:jc w:val="both"/>
      </w:pPr>
      <w:r>
        <w:rPr>
          <w:rFonts w:ascii="Times New Roman"/>
          <w:b w:val="false"/>
          <w:i w:val="false"/>
          <w:color w:val="000000"/>
          <w:sz w:val="28"/>
        </w:rPr>
        <w:t>
      1) в ускоренных исследованиях – ежемесячно в течение первых шести месяцев, затем при необходимости через три месяца;</w:t>
      </w:r>
    </w:p>
    <w:bookmarkEnd w:id="116"/>
    <w:bookmarkStart w:name="z123" w:id="117"/>
    <w:p>
      <w:pPr>
        <w:spacing w:after="0"/>
        <w:ind w:left="0"/>
        <w:jc w:val="both"/>
      </w:pPr>
      <w:r>
        <w:rPr>
          <w:rFonts w:ascii="Times New Roman"/>
          <w:b w:val="false"/>
          <w:i w:val="false"/>
          <w:color w:val="000000"/>
          <w:sz w:val="28"/>
        </w:rPr>
        <w:t>
      2) в долгосрочных исследованиях – каждые три месяца в течение первого года, каждые шесть месяцев в течение второго года, затем один раз в год.</w:t>
      </w:r>
    </w:p>
    <w:bookmarkEnd w:id="117"/>
    <w:bookmarkStart w:name="z124" w:id="118"/>
    <w:p>
      <w:pPr>
        <w:spacing w:after="0"/>
        <w:ind w:left="0"/>
        <w:jc w:val="both"/>
      </w:pPr>
      <w:r>
        <w:rPr>
          <w:rFonts w:ascii="Times New Roman"/>
          <w:b w:val="false"/>
          <w:i w:val="false"/>
          <w:color w:val="000000"/>
          <w:sz w:val="28"/>
        </w:rPr>
        <w:t>
      38. При долгосрочных исследованиях стабильности лекарственного препарата присутствуют изменения органолептического характера:</w:t>
      </w:r>
    </w:p>
    <w:bookmarkEnd w:id="118"/>
    <w:bookmarkStart w:name="z125" w:id="119"/>
    <w:p>
      <w:pPr>
        <w:spacing w:after="0"/>
        <w:ind w:left="0"/>
        <w:jc w:val="both"/>
      </w:pPr>
      <w:r>
        <w:rPr>
          <w:rFonts w:ascii="Times New Roman"/>
          <w:b w:val="false"/>
          <w:i w:val="false"/>
          <w:color w:val="000000"/>
          <w:sz w:val="28"/>
        </w:rPr>
        <w:t>
      изменение цвета;</w:t>
      </w:r>
    </w:p>
    <w:bookmarkEnd w:id="119"/>
    <w:bookmarkStart w:name="z126" w:id="120"/>
    <w:p>
      <w:pPr>
        <w:spacing w:after="0"/>
        <w:ind w:left="0"/>
        <w:jc w:val="both"/>
      </w:pPr>
      <w:r>
        <w:rPr>
          <w:rFonts w:ascii="Times New Roman"/>
          <w:b w:val="false"/>
          <w:i w:val="false"/>
          <w:color w:val="000000"/>
          <w:sz w:val="28"/>
        </w:rPr>
        <w:t>
      образование налета, трещин, пены;</w:t>
      </w:r>
    </w:p>
    <w:bookmarkEnd w:id="120"/>
    <w:bookmarkStart w:name="z127" w:id="121"/>
    <w:p>
      <w:pPr>
        <w:spacing w:after="0"/>
        <w:ind w:left="0"/>
        <w:jc w:val="both"/>
      </w:pPr>
      <w:r>
        <w:rPr>
          <w:rFonts w:ascii="Times New Roman"/>
          <w:b w:val="false"/>
          <w:i w:val="false"/>
          <w:color w:val="000000"/>
          <w:sz w:val="28"/>
        </w:rPr>
        <w:t>
      негомогенный внешний вид;</w:t>
      </w:r>
    </w:p>
    <w:bookmarkEnd w:id="121"/>
    <w:bookmarkStart w:name="z128" w:id="122"/>
    <w:p>
      <w:pPr>
        <w:spacing w:after="0"/>
        <w:ind w:left="0"/>
        <w:jc w:val="both"/>
      </w:pPr>
      <w:r>
        <w:rPr>
          <w:rFonts w:ascii="Times New Roman"/>
          <w:b w:val="false"/>
          <w:i w:val="false"/>
          <w:color w:val="000000"/>
          <w:sz w:val="28"/>
        </w:rPr>
        <w:t>
      кристаллизация;</w:t>
      </w:r>
    </w:p>
    <w:bookmarkEnd w:id="122"/>
    <w:bookmarkStart w:name="z129" w:id="123"/>
    <w:p>
      <w:pPr>
        <w:spacing w:after="0"/>
        <w:ind w:left="0"/>
        <w:jc w:val="both"/>
      </w:pPr>
      <w:r>
        <w:rPr>
          <w:rFonts w:ascii="Times New Roman"/>
          <w:b w:val="false"/>
          <w:i w:val="false"/>
          <w:color w:val="000000"/>
          <w:sz w:val="28"/>
        </w:rPr>
        <w:t>
      частицы, мутность, осадок;</w:t>
      </w:r>
    </w:p>
    <w:bookmarkEnd w:id="123"/>
    <w:bookmarkStart w:name="z130" w:id="124"/>
    <w:p>
      <w:pPr>
        <w:spacing w:after="0"/>
        <w:ind w:left="0"/>
        <w:jc w:val="both"/>
      </w:pPr>
      <w:r>
        <w:rPr>
          <w:rFonts w:ascii="Times New Roman"/>
          <w:b w:val="false"/>
          <w:i w:val="false"/>
          <w:color w:val="000000"/>
          <w:sz w:val="28"/>
        </w:rPr>
        <w:t>
      седиментация, спекание, агломерация;</w:t>
      </w:r>
    </w:p>
    <w:bookmarkEnd w:id="124"/>
    <w:bookmarkStart w:name="z131" w:id="125"/>
    <w:p>
      <w:pPr>
        <w:spacing w:after="0"/>
        <w:ind w:left="0"/>
        <w:jc w:val="both"/>
      </w:pPr>
      <w:r>
        <w:rPr>
          <w:rFonts w:ascii="Times New Roman"/>
          <w:b w:val="false"/>
          <w:i w:val="false"/>
          <w:color w:val="000000"/>
          <w:sz w:val="28"/>
        </w:rPr>
        <w:t>
      запах (образование газов);</w:t>
      </w:r>
    </w:p>
    <w:bookmarkEnd w:id="125"/>
    <w:bookmarkStart w:name="z132" w:id="126"/>
    <w:p>
      <w:pPr>
        <w:spacing w:after="0"/>
        <w:ind w:left="0"/>
        <w:jc w:val="both"/>
      </w:pPr>
      <w:r>
        <w:rPr>
          <w:rFonts w:ascii="Times New Roman"/>
          <w:b w:val="false"/>
          <w:i w:val="false"/>
          <w:color w:val="000000"/>
          <w:sz w:val="28"/>
        </w:rPr>
        <w:t>
      прогорклость;</w:t>
      </w:r>
    </w:p>
    <w:bookmarkEnd w:id="126"/>
    <w:bookmarkStart w:name="z133" w:id="127"/>
    <w:p>
      <w:pPr>
        <w:spacing w:after="0"/>
        <w:ind w:left="0"/>
        <w:jc w:val="both"/>
      </w:pPr>
      <w:r>
        <w:rPr>
          <w:rFonts w:ascii="Times New Roman"/>
          <w:b w:val="false"/>
          <w:i w:val="false"/>
          <w:color w:val="000000"/>
          <w:sz w:val="28"/>
        </w:rPr>
        <w:t>
      разделение фаз эмульсии.</w:t>
      </w:r>
    </w:p>
    <w:bookmarkEnd w:id="127"/>
    <w:bookmarkStart w:name="z134" w:id="128"/>
    <w:p>
      <w:pPr>
        <w:spacing w:after="0"/>
        <w:ind w:left="0"/>
        <w:jc w:val="both"/>
      </w:pPr>
      <w:r>
        <w:rPr>
          <w:rFonts w:ascii="Times New Roman"/>
          <w:b w:val="false"/>
          <w:i w:val="false"/>
          <w:color w:val="000000"/>
          <w:sz w:val="28"/>
        </w:rPr>
        <w:t>
      39. В последующем определяются оценка химической чистоты, количественное содержание активного вещества и другие показатели качества на соответствие требованиям спецификации стабильности.</w:t>
      </w:r>
    </w:p>
    <w:bookmarkEnd w:id="128"/>
    <w:bookmarkStart w:name="z135" w:id="129"/>
    <w:p>
      <w:pPr>
        <w:spacing w:after="0"/>
        <w:ind w:left="0"/>
        <w:jc w:val="both"/>
      </w:pPr>
      <w:r>
        <w:rPr>
          <w:rFonts w:ascii="Times New Roman"/>
          <w:b w:val="false"/>
          <w:i w:val="false"/>
          <w:color w:val="000000"/>
          <w:sz w:val="28"/>
        </w:rPr>
        <w:t>
      40. Спецификации стабильности охватывают комплекс характеристик, полученных при физических, химических, микробиологических испытаниях и перечень показателей качества всех лекарственных форм включая следующие сведения:</w:t>
      </w:r>
    </w:p>
    <w:bookmarkEnd w:id="129"/>
    <w:bookmarkStart w:name="z136" w:id="130"/>
    <w:p>
      <w:pPr>
        <w:spacing w:after="0"/>
        <w:ind w:left="0"/>
        <w:jc w:val="both"/>
      </w:pPr>
      <w:r>
        <w:rPr>
          <w:rFonts w:ascii="Times New Roman"/>
          <w:b w:val="false"/>
          <w:i w:val="false"/>
          <w:color w:val="000000"/>
          <w:sz w:val="28"/>
        </w:rPr>
        <w:t>
      1) описание;</w:t>
      </w:r>
    </w:p>
    <w:bookmarkEnd w:id="130"/>
    <w:bookmarkStart w:name="z137" w:id="131"/>
    <w:p>
      <w:pPr>
        <w:spacing w:after="0"/>
        <w:ind w:left="0"/>
        <w:jc w:val="both"/>
      </w:pPr>
      <w:r>
        <w:rPr>
          <w:rFonts w:ascii="Times New Roman"/>
          <w:b w:val="false"/>
          <w:i w:val="false"/>
          <w:color w:val="000000"/>
          <w:sz w:val="28"/>
        </w:rPr>
        <w:t>
      2) родственные примеси (продукты разложения);</w:t>
      </w:r>
    </w:p>
    <w:bookmarkEnd w:id="131"/>
    <w:bookmarkStart w:name="z138" w:id="132"/>
    <w:p>
      <w:pPr>
        <w:spacing w:after="0"/>
        <w:ind w:left="0"/>
        <w:jc w:val="both"/>
      </w:pPr>
      <w:r>
        <w:rPr>
          <w:rFonts w:ascii="Times New Roman"/>
          <w:b w:val="false"/>
          <w:i w:val="false"/>
          <w:color w:val="000000"/>
          <w:sz w:val="28"/>
        </w:rPr>
        <w:t>
      3) количественное определение активных веществ.</w:t>
      </w:r>
    </w:p>
    <w:bookmarkEnd w:id="132"/>
    <w:bookmarkStart w:name="z139" w:id="133"/>
    <w:p>
      <w:pPr>
        <w:spacing w:after="0"/>
        <w:ind w:left="0"/>
        <w:jc w:val="both"/>
      </w:pPr>
      <w:r>
        <w:rPr>
          <w:rFonts w:ascii="Times New Roman"/>
          <w:b w:val="false"/>
          <w:i w:val="false"/>
          <w:color w:val="000000"/>
          <w:sz w:val="28"/>
        </w:rPr>
        <w:t>
      41. Пределы отклонения показателей качества устанавливаются на основании характеристики (профиля) фармацевтической субстанции, использованной при неклинических испытаниях.</w:t>
      </w:r>
    </w:p>
    <w:bookmarkEnd w:id="133"/>
    <w:bookmarkStart w:name="z140" w:id="134"/>
    <w:p>
      <w:pPr>
        <w:spacing w:after="0"/>
        <w:ind w:left="0"/>
        <w:jc w:val="both"/>
      </w:pPr>
      <w:r>
        <w:rPr>
          <w:rFonts w:ascii="Times New Roman"/>
          <w:b w:val="false"/>
          <w:i w:val="false"/>
          <w:color w:val="000000"/>
          <w:sz w:val="28"/>
        </w:rPr>
        <w:t>
      42. При исследовании стабильности фармацевтических субстанций и лекарственных препаратов применяют валидированные методики.</w:t>
      </w:r>
    </w:p>
    <w:bookmarkEnd w:id="134"/>
    <w:bookmarkStart w:name="z141" w:id="135"/>
    <w:p>
      <w:pPr>
        <w:spacing w:after="0"/>
        <w:ind w:left="0"/>
        <w:jc w:val="both"/>
      </w:pPr>
      <w:r>
        <w:rPr>
          <w:rFonts w:ascii="Times New Roman"/>
          <w:b w:val="false"/>
          <w:i w:val="false"/>
          <w:color w:val="000000"/>
          <w:sz w:val="28"/>
        </w:rPr>
        <w:t>
      43. Показатели качества приведены в перечне показателей качества, необходимых при исследованиях стабильности различных лекарственных форм, в соответствии с приложением 4 к настоящим Правилам.</w:t>
      </w:r>
    </w:p>
    <w:bookmarkEnd w:id="135"/>
    <w:bookmarkStart w:name="z142" w:id="136"/>
    <w:p>
      <w:pPr>
        <w:spacing w:after="0"/>
        <w:ind w:left="0"/>
        <w:jc w:val="both"/>
      </w:pPr>
      <w:r>
        <w:rPr>
          <w:rFonts w:ascii="Times New Roman"/>
          <w:b w:val="false"/>
          <w:i w:val="false"/>
          <w:color w:val="000000"/>
          <w:sz w:val="28"/>
        </w:rPr>
        <w:t>
      44. В спецификации стабильности (в конце срока хранения) допускаются приемлемые и обоснованные отклонения от спецификации при выпуске, основанные на оценке стабильности и наблюдаемых изменений при хранении.</w:t>
      </w:r>
    </w:p>
    <w:bookmarkEnd w:id="136"/>
    <w:bookmarkStart w:name="z143" w:id="137"/>
    <w:p>
      <w:pPr>
        <w:spacing w:after="0"/>
        <w:ind w:left="0"/>
        <w:jc w:val="both"/>
      </w:pPr>
      <w:r>
        <w:rPr>
          <w:rFonts w:ascii="Times New Roman"/>
          <w:b w:val="false"/>
          <w:i w:val="false"/>
          <w:color w:val="000000"/>
          <w:sz w:val="28"/>
        </w:rPr>
        <w:t>
      45. Исследование влияния консервантов на стабильность лекарственного препарата проводится с целью определения:</w:t>
      </w:r>
    </w:p>
    <w:bookmarkEnd w:id="137"/>
    <w:bookmarkStart w:name="z144" w:id="138"/>
    <w:p>
      <w:pPr>
        <w:spacing w:after="0"/>
        <w:ind w:left="0"/>
        <w:jc w:val="both"/>
      </w:pPr>
      <w:r>
        <w:rPr>
          <w:rFonts w:ascii="Times New Roman"/>
          <w:b w:val="false"/>
          <w:i w:val="false"/>
          <w:color w:val="000000"/>
          <w:sz w:val="28"/>
        </w:rPr>
        <w:t>
      1) эффективности консервантов;</w:t>
      </w:r>
    </w:p>
    <w:bookmarkEnd w:id="138"/>
    <w:bookmarkStart w:name="z145" w:id="139"/>
    <w:p>
      <w:pPr>
        <w:spacing w:after="0"/>
        <w:ind w:left="0"/>
        <w:jc w:val="both"/>
      </w:pPr>
      <w:r>
        <w:rPr>
          <w:rFonts w:ascii="Times New Roman"/>
          <w:b w:val="false"/>
          <w:i w:val="false"/>
          <w:color w:val="000000"/>
          <w:sz w:val="28"/>
        </w:rPr>
        <w:t>
      2) минимально приемлемого количества консервантов;</w:t>
      </w:r>
    </w:p>
    <w:bookmarkEnd w:id="139"/>
    <w:bookmarkStart w:name="z146" w:id="140"/>
    <w:p>
      <w:pPr>
        <w:spacing w:after="0"/>
        <w:ind w:left="0"/>
        <w:jc w:val="both"/>
      </w:pPr>
      <w:r>
        <w:rPr>
          <w:rFonts w:ascii="Times New Roman"/>
          <w:b w:val="false"/>
          <w:i w:val="false"/>
          <w:color w:val="000000"/>
          <w:sz w:val="28"/>
        </w:rPr>
        <w:t>
      3) совместимости консервантов с таро-укупорочной системой, компонентами лекарственного средства и устройствами введения во время их контакта.</w:t>
      </w:r>
    </w:p>
    <w:bookmarkEnd w:id="140"/>
    <w:bookmarkStart w:name="z147" w:id="141"/>
    <w:p>
      <w:pPr>
        <w:spacing w:after="0"/>
        <w:ind w:left="0"/>
        <w:jc w:val="both"/>
      </w:pPr>
      <w:r>
        <w:rPr>
          <w:rFonts w:ascii="Times New Roman"/>
          <w:b w:val="false"/>
          <w:i w:val="false"/>
          <w:color w:val="000000"/>
          <w:sz w:val="28"/>
        </w:rPr>
        <w:t>
      46. При наличии противомикробных консервантов в лекарственном препарате определяется их количественное содержание, степень снижения которого в процессе хранения свидетельствует об эффективности консервантов.</w:t>
      </w:r>
    </w:p>
    <w:bookmarkEnd w:id="141"/>
    <w:bookmarkStart w:name="z148" w:id="142"/>
    <w:p>
      <w:pPr>
        <w:spacing w:after="0"/>
        <w:ind w:left="0"/>
        <w:jc w:val="both"/>
      </w:pPr>
      <w:r>
        <w:rPr>
          <w:rFonts w:ascii="Times New Roman"/>
          <w:b w:val="false"/>
          <w:i w:val="false"/>
          <w:color w:val="000000"/>
          <w:sz w:val="28"/>
        </w:rPr>
        <w:t>
      47. Влияние консервантов подтверждается в исследованиях с внесением микроорганизмов в лекарственное средство в следующих условиях:</w:t>
      </w:r>
    </w:p>
    <w:bookmarkEnd w:id="142"/>
    <w:bookmarkStart w:name="z149" w:id="143"/>
    <w:p>
      <w:pPr>
        <w:spacing w:after="0"/>
        <w:ind w:left="0"/>
        <w:jc w:val="both"/>
      </w:pPr>
      <w:r>
        <w:rPr>
          <w:rFonts w:ascii="Times New Roman"/>
          <w:b w:val="false"/>
          <w:i w:val="false"/>
          <w:color w:val="000000"/>
          <w:sz w:val="28"/>
        </w:rPr>
        <w:t>
      1) использование не менее трех промышленных серий лекарственного средства промышленного масштаба;</w:t>
      </w:r>
    </w:p>
    <w:bookmarkEnd w:id="143"/>
    <w:bookmarkStart w:name="z150" w:id="144"/>
    <w:p>
      <w:pPr>
        <w:spacing w:after="0"/>
        <w:ind w:left="0"/>
        <w:jc w:val="both"/>
      </w:pPr>
      <w:r>
        <w:rPr>
          <w:rFonts w:ascii="Times New Roman"/>
          <w:b w:val="false"/>
          <w:i w:val="false"/>
          <w:color w:val="000000"/>
          <w:sz w:val="28"/>
        </w:rPr>
        <w:t>
      2) определение при трех временных точках внесения микроорганизмов (начало, середина и конец периода исследований стабильности);</w:t>
      </w:r>
    </w:p>
    <w:bookmarkEnd w:id="144"/>
    <w:bookmarkStart w:name="z151" w:id="145"/>
    <w:p>
      <w:pPr>
        <w:spacing w:after="0"/>
        <w:ind w:left="0"/>
        <w:jc w:val="both"/>
      </w:pPr>
      <w:r>
        <w:rPr>
          <w:rFonts w:ascii="Times New Roman"/>
          <w:b w:val="false"/>
          <w:i w:val="false"/>
          <w:color w:val="000000"/>
          <w:sz w:val="28"/>
        </w:rPr>
        <w:t>
      3) использование несколько меньшего количества микроорганизмов, чем соответствует минимально приемлемому содержанию консерванта;</w:t>
      </w:r>
    </w:p>
    <w:bookmarkEnd w:id="145"/>
    <w:bookmarkStart w:name="z152" w:id="146"/>
    <w:p>
      <w:pPr>
        <w:spacing w:after="0"/>
        <w:ind w:left="0"/>
        <w:jc w:val="both"/>
      </w:pPr>
      <w:r>
        <w:rPr>
          <w:rFonts w:ascii="Times New Roman"/>
          <w:b w:val="false"/>
          <w:i w:val="false"/>
          <w:color w:val="000000"/>
          <w:sz w:val="28"/>
        </w:rPr>
        <w:t>
      4) нарушение целостности таро-укупорочной системы (имитация использования) многодозовых контейнеров.</w:t>
      </w:r>
    </w:p>
    <w:bookmarkEnd w:id="146"/>
    <w:bookmarkStart w:name="z153" w:id="147"/>
    <w:p>
      <w:pPr>
        <w:spacing w:after="0"/>
        <w:ind w:left="0"/>
        <w:jc w:val="both"/>
      </w:pPr>
      <w:r>
        <w:rPr>
          <w:rFonts w:ascii="Times New Roman"/>
          <w:b w:val="false"/>
          <w:i w:val="false"/>
          <w:color w:val="000000"/>
          <w:sz w:val="28"/>
        </w:rPr>
        <w:t>
      48. Исследование влияния упаковки на стабильность лекарственного средства проводится в следующих аспектах:</w:t>
      </w:r>
    </w:p>
    <w:bookmarkEnd w:id="147"/>
    <w:bookmarkStart w:name="z154" w:id="148"/>
    <w:p>
      <w:pPr>
        <w:spacing w:after="0"/>
        <w:ind w:left="0"/>
        <w:jc w:val="both"/>
      </w:pPr>
      <w:r>
        <w:rPr>
          <w:rFonts w:ascii="Times New Roman"/>
          <w:b w:val="false"/>
          <w:i w:val="false"/>
          <w:color w:val="000000"/>
          <w:sz w:val="28"/>
        </w:rPr>
        <w:t>
      влияние материала упаковки;</w:t>
      </w:r>
    </w:p>
    <w:bookmarkEnd w:id="148"/>
    <w:bookmarkStart w:name="z155" w:id="149"/>
    <w:p>
      <w:pPr>
        <w:spacing w:after="0"/>
        <w:ind w:left="0"/>
        <w:jc w:val="both"/>
      </w:pPr>
      <w:r>
        <w:rPr>
          <w:rFonts w:ascii="Times New Roman"/>
          <w:b w:val="false"/>
          <w:i w:val="false"/>
          <w:color w:val="000000"/>
          <w:sz w:val="28"/>
        </w:rPr>
        <w:t>
      влияние размера упаковки;</w:t>
      </w:r>
    </w:p>
    <w:bookmarkEnd w:id="149"/>
    <w:bookmarkStart w:name="z156" w:id="150"/>
    <w:p>
      <w:pPr>
        <w:spacing w:after="0"/>
        <w:ind w:left="0"/>
        <w:jc w:val="both"/>
      </w:pPr>
      <w:r>
        <w:rPr>
          <w:rFonts w:ascii="Times New Roman"/>
          <w:b w:val="false"/>
          <w:i w:val="false"/>
          <w:color w:val="000000"/>
          <w:sz w:val="28"/>
        </w:rPr>
        <w:t>
      влияние положения упаковки.</w:t>
      </w:r>
    </w:p>
    <w:bookmarkEnd w:id="150"/>
    <w:bookmarkStart w:name="z157" w:id="151"/>
    <w:p>
      <w:pPr>
        <w:spacing w:after="0"/>
        <w:ind w:left="0"/>
        <w:jc w:val="both"/>
      </w:pPr>
      <w:r>
        <w:rPr>
          <w:rFonts w:ascii="Times New Roman"/>
          <w:b w:val="false"/>
          <w:i w:val="false"/>
          <w:color w:val="000000"/>
          <w:sz w:val="28"/>
        </w:rPr>
        <w:t>
      49. Исследования стабильности всех лекарственных средств проводятся с целью установления возможности:</w:t>
      </w:r>
    </w:p>
    <w:bookmarkEnd w:id="151"/>
    <w:bookmarkStart w:name="z158" w:id="152"/>
    <w:p>
      <w:pPr>
        <w:spacing w:after="0"/>
        <w:ind w:left="0"/>
        <w:jc w:val="both"/>
      </w:pPr>
      <w:r>
        <w:rPr>
          <w:rFonts w:ascii="Times New Roman"/>
          <w:b w:val="false"/>
          <w:i w:val="false"/>
          <w:color w:val="000000"/>
          <w:sz w:val="28"/>
        </w:rPr>
        <w:t>
      1) адсорбции (поглощения) компонентов лекарственного средства поверхностью материала упаковки;</w:t>
      </w:r>
    </w:p>
    <w:bookmarkEnd w:id="152"/>
    <w:bookmarkStart w:name="z159" w:id="153"/>
    <w:p>
      <w:pPr>
        <w:spacing w:after="0"/>
        <w:ind w:left="0"/>
        <w:jc w:val="both"/>
      </w:pPr>
      <w:r>
        <w:rPr>
          <w:rFonts w:ascii="Times New Roman"/>
          <w:b w:val="false"/>
          <w:i w:val="false"/>
          <w:color w:val="000000"/>
          <w:sz w:val="28"/>
        </w:rPr>
        <w:t>
      2) химического взаимодействия компонентов лекарственного средства с элементами упаковки;</w:t>
      </w:r>
    </w:p>
    <w:bookmarkEnd w:id="153"/>
    <w:bookmarkStart w:name="z160" w:id="154"/>
    <w:p>
      <w:pPr>
        <w:spacing w:after="0"/>
        <w:ind w:left="0"/>
        <w:jc w:val="both"/>
      </w:pPr>
      <w:r>
        <w:rPr>
          <w:rFonts w:ascii="Times New Roman"/>
          <w:b w:val="false"/>
          <w:i w:val="false"/>
          <w:color w:val="000000"/>
          <w:sz w:val="28"/>
        </w:rPr>
        <w:t>
      3) извлечения химических веществ из элементов упаковки.</w:t>
      </w:r>
    </w:p>
    <w:bookmarkEnd w:id="154"/>
    <w:bookmarkStart w:name="z161" w:id="155"/>
    <w:p>
      <w:pPr>
        <w:spacing w:after="0"/>
        <w:ind w:left="0"/>
        <w:jc w:val="both"/>
      </w:pPr>
      <w:r>
        <w:rPr>
          <w:rFonts w:ascii="Times New Roman"/>
          <w:b w:val="false"/>
          <w:i w:val="false"/>
          <w:color w:val="000000"/>
          <w:sz w:val="28"/>
        </w:rPr>
        <w:t>
      50. Если лекарственное средство размещается в потребительские упаковки, изготовленные из различных материалов (стекло, полипропилен, полиэтилен низкой или высокой плотности), то во всех случаях проводятся сравнительные исследования стабильности.</w:t>
      </w:r>
    </w:p>
    <w:bookmarkEnd w:id="155"/>
    <w:bookmarkStart w:name="z162" w:id="156"/>
    <w:p>
      <w:pPr>
        <w:spacing w:after="0"/>
        <w:ind w:left="0"/>
        <w:jc w:val="both"/>
      </w:pPr>
      <w:r>
        <w:rPr>
          <w:rFonts w:ascii="Times New Roman"/>
          <w:b w:val="false"/>
          <w:i w:val="false"/>
          <w:color w:val="000000"/>
          <w:sz w:val="28"/>
        </w:rPr>
        <w:t>
      51. Исследования стабильности определенной лекарственной формы проводят в потребительских упаковках наименьшего и наибольшего размеров.</w:t>
      </w:r>
    </w:p>
    <w:bookmarkEnd w:id="156"/>
    <w:bookmarkStart w:name="z163" w:id="157"/>
    <w:p>
      <w:pPr>
        <w:spacing w:after="0"/>
        <w:ind w:left="0"/>
        <w:jc w:val="both"/>
      </w:pPr>
      <w:r>
        <w:rPr>
          <w:rFonts w:ascii="Times New Roman"/>
          <w:b w:val="false"/>
          <w:i w:val="false"/>
          <w:color w:val="000000"/>
          <w:sz w:val="28"/>
        </w:rPr>
        <w:t>
      52. Если пероральная лекарственная форма в виде балк-продукта размещена в тару до фасовки в потребительскую упаковку, то продолжительность такого хранения составляет тридцать календарных дней. В случае превышения указанного срока хранения обязательны исследования стабильности лекарственного балк-продукта в таре.</w:t>
      </w:r>
    </w:p>
    <w:bookmarkEnd w:id="157"/>
    <w:bookmarkStart w:name="z164" w:id="158"/>
    <w:p>
      <w:pPr>
        <w:spacing w:after="0"/>
        <w:ind w:left="0"/>
        <w:jc w:val="both"/>
      </w:pPr>
      <w:r>
        <w:rPr>
          <w:rFonts w:ascii="Times New Roman"/>
          <w:b w:val="false"/>
          <w:i w:val="false"/>
          <w:color w:val="000000"/>
          <w:sz w:val="28"/>
        </w:rPr>
        <w:t>
      53. Исследования стабильности растворов для внутреннего и наружного применения, пероральных и назальных ингаляций, дисперсных систем (суспензий и эмульсий), мягких лекарственных форм проводятся в следующих положениях упаковки:</w:t>
      </w:r>
    </w:p>
    <w:bookmarkEnd w:id="158"/>
    <w:bookmarkStart w:name="z165" w:id="159"/>
    <w:p>
      <w:pPr>
        <w:spacing w:after="0"/>
        <w:ind w:left="0"/>
        <w:jc w:val="both"/>
      </w:pPr>
      <w:r>
        <w:rPr>
          <w:rFonts w:ascii="Times New Roman"/>
          <w:b w:val="false"/>
          <w:i w:val="false"/>
          <w:color w:val="000000"/>
          <w:sz w:val="28"/>
        </w:rPr>
        <w:t>
      1) вертикальном;</w:t>
      </w:r>
    </w:p>
    <w:bookmarkEnd w:id="159"/>
    <w:bookmarkStart w:name="z166" w:id="160"/>
    <w:p>
      <w:pPr>
        <w:spacing w:after="0"/>
        <w:ind w:left="0"/>
        <w:jc w:val="both"/>
      </w:pPr>
      <w:r>
        <w:rPr>
          <w:rFonts w:ascii="Times New Roman"/>
          <w:b w:val="false"/>
          <w:i w:val="false"/>
          <w:color w:val="000000"/>
          <w:sz w:val="28"/>
        </w:rPr>
        <w:t>
      2) боковом;</w:t>
      </w:r>
    </w:p>
    <w:bookmarkEnd w:id="160"/>
    <w:bookmarkStart w:name="z167" w:id="161"/>
    <w:p>
      <w:pPr>
        <w:spacing w:after="0"/>
        <w:ind w:left="0"/>
        <w:jc w:val="both"/>
      </w:pPr>
      <w:r>
        <w:rPr>
          <w:rFonts w:ascii="Times New Roman"/>
          <w:b w:val="false"/>
          <w:i w:val="false"/>
          <w:color w:val="000000"/>
          <w:sz w:val="28"/>
        </w:rPr>
        <w:t>
      3) перевернутом.</w:t>
      </w:r>
    </w:p>
    <w:bookmarkEnd w:id="161"/>
    <w:bookmarkStart w:name="z168" w:id="162"/>
    <w:p>
      <w:pPr>
        <w:spacing w:after="0"/>
        <w:ind w:left="0"/>
        <w:jc w:val="both"/>
      </w:pPr>
      <w:r>
        <w:rPr>
          <w:rFonts w:ascii="Times New Roman"/>
          <w:b w:val="false"/>
          <w:i w:val="false"/>
          <w:color w:val="000000"/>
          <w:sz w:val="28"/>
        </w:rPr>
        <w:t>
      54. Результаты исследований в неблагоприятных положениях (сжатие, давление грузом и др.) упаковки представляются по сравнению с вертикальной ориентацией. При отсутствии различий исследования продолжаются при неблагоприятном положении упаковки.</w:t>
      </w:r>
    </w:p>
    <w:bookmarkEnd w:id="162"/>
    <w:bookmarkStart w:name="z169" w:id="163"/>
    <w:p>
      <w:pPr>
        <w:spacing w:after="0"/>
        <w:ind w:left="0"/>
        <w:jc w:val="both"/>
      </w:pPr>
      <w:r>
        <w:rPr>
          <w:rFonts w:ascii="Times New Roman"/>
          <w:b w:val="false"/>
          <w:i w:val="false"/>
          <w:color w:val="000000"/>
          <w:sz w:val="28"/>
        </w:rPr>
        <w:t>
      55. Исследования стабильности незащищенного упаковкой лекарственного препарата составляют часть стрессовых испытаний и служат для оценки таро-укупорочной системы в качестве дополнительного подтверждения оптимально выбранного варианта упаковки.</w:t>
      </w:r>
    </w:p>
    <w:bookmarkEnd w:id="163"/>
    <w:bookmarkStart w:name="z170" w:id="164"/>
    <w:p>
      <w:pPr>
        <w:spacing w:after="0"/>
        <w:ind w:left="0"/>
        <w:jc w:val="both"/>
      </w:pPr>
      <w:r>
        <w:rPr>
          <w:rFonts w:ascii="Times New Roman"/>
          <w:b w:val="false"/>
          <w:i w:val="false"/>
          <w:color w:val="000000"/>
          <w:sz w:val="28"/>
        </w:rPr>
        <w:t xml:space="preserve">
      56. К изменениям в таро-укупорочной системе относятся изменения, влияющие на ее защитные свойства (влаго-, газо- и светопроницаемость). Степень влияния изменений в упаковке на стабильность зависит также от лекарственной формы. </w:t>
      </w:r>
    </w:p>
    <w:bookmarkEnd w:id="164"/>
    <w:bookmarkStart w:name="z171" w:id="165"/>
    <w:p>
      <w:pPr>
        <w:spacing w:after="0"/>
        <w:ind w:left="0"/>
        <w:jc w:val="both"/>
      </w:pPr>
      <w:r>
        <w:rPr>
          <w:rFonts w:ascii="Times New Roman"/>
          <w:b w:val="false"/>
          <w:i w:val="false"/>
          <w:color w:val="000000"/>
          <w:sz w:val="28"/>
        </w:rPr>
        <w:t>
      57. Изучение влияния света проводится с целью оценки фотостабильности новых фармацевтических субстанций и их лекарственных препаратов. Оценка фотостабильности является неотъемлемой частью стрессовых испытаний.</w:t>
      </w:r>
    </w:p>
    <w:bookmarkEnd w:id="165"/>
    <w:bookmarkStart w:name="z172" w:id="166"/>
    <w:p>
      <w:pPr>
        <w:spacing w:after="0"/>
        <w:ind w:left="0"/>
        <w:jc w:val="both"/>
      </w:pPr>
      <w:r>
        <w:rPr>
          <w:rFonts w:ascii="Times New Roman"/>
          <w:b w:val="false"/>
          <w:i w:val="false"/>
          <w:color w:val="000000"/>
          <w:sz w:val="28"/>
        </w:rPr>
        <w:t>
      58. К исследованиям фотостабильности относятся:</w:t>
      </w:r>
    </w:p>
    <w:bookmarkEnd w:id="166"/>
    <w:bookmarkStart w:name="z173" w:id="167"/>
    <w:p>
      <w:pPr>
        <w:spacing w:after="0"/>
        <w:ind w:left="0"/>
        <w:jc w:val="both"/>
      </w:pPr>
      <w:r>
        <w:rPr>
          <w:rFonts w:ascii="Times New Roman"/>
          <w:b w:val="false"/>
          <w:i w:val="false"/>
          <w:color w:val="000000"/>
          <w:sz w:val="28"/>
        </w:rPr>
        <w:t>
      1) исследования в условиях вынужденного разложения;</w:t>
      </w:r>
    </w:p>
    <w:bookmarkEnd w:id="167"/>
    <w:bookmarkStart w:name="z174" w:id="168"/>
    <w:p>
      <w:pPr>
        <w:spacing w:after="0"/>
        <w:ind w:left="0"/>
        <w:jc w:val="both"/>
      </w:pPr>
      <w:r>
        <w:rPr>
          <w:rFonts w:ascii="Times New Roman"/>
          <w:b w:val="false"/>
          <w:i w:val="false"/>
          <w:color w:val="000000"/>
          <w:sz w:val="28"/>
        </w:rPr>
        <w:t>
      2) подтверждающие исследования.</w:t>
      </w:r>
    </w:p>
    <w:bookmarkEnd w:id="168"/>
    <w:bookmarkStart w:name="z175" w:id="169"/>
    <w:p>
      <w:pPr>
        <w:spacing w:after="0"/>
        <w:ind w:left="0"/>
        <w:jc w:val="both"/>
      </w:pPr>
      <w:r>
        <w:rPr>
          <w:rFonts w:ascii="Times New Roman"/>
          <w:b w:val="false"/>
          <w:i w:val="false"/>
          <w:color w:val="000000"/>
          <w:sz w:val="28"/>
        </w:rPr>
        <w:t>
      59. Исследования в условиях вынужденного разложения проводятся с целью:</w:t>
      </w:r>
    </w:p>
    <w:bookmarkEnd w:id="169"/>
    <w:bookmarkStart w:name="z176" w:id="170"/>
    <w:p>
      <w:pPr>
        <w:spacing w:after="0"/>
        <w:ind w:left="0"/>
        <w:jc w:val="both"/>
      </w:pPr>
      <w:r>
        <w:rPr>
          <w:rFonts w:ascii="Times New Roman"/>
          <w:b w:val="false"/>
          <w:i w:val="false"/>
          <w:color w:val="000000"/>
          <w:sz w:val="28"/>
        </w:rPr>
        <w:t>
      1) исследования механизма фотохимического разложения;</w:t>
      </w:r>
    </w:p>
    <w:bookmarkEnd w:id="170"/>
    <w:bookmarkStart w:name="z177" w:id="171"/>
    <w:p>
      <w:pPr>
        <w:spacing w:after="0"/>
        <w:ind w:left="0"/>
        <w:jc w:val="both"/>
      </w:pPr>
      <w:r>
        <w:rPr>
          <w:rFonts w:ascii="Times New Roman"/>
          <w:b w:val="false"/>
          <w:i w:val="false"/>
          <w:color w:val="000000"/>
          <w:sz w:val="28"/>
        </w:rPr>
        <w:t>
      2) разработки и валидации методик определения продуктов разложения.</w:t>
      </w:r>
    </w:p>
    <w:bookmarkEnd w:id="171"/>
    <w:bookmarkStart w:name="z178" w:id="172"/>
    <w:p>
      <w:pPr>
        <w:spacing w:after="0"/>
        <w:ind w:left="0"/>
        <w:jc w:val="both"/>
      </w:pPr>
      <w:r>
        <w:rPr>
          <w:rFonts w:ascii="Times New Roman"/>
          <w:b w:val="false"/>
          <w:i w:val="false"/>
          <w:color w:val="000000"/>
          <w:sz w:val="28"/>
        </w:rPr>
        <w:t>
      Установление пределов качественных и количественных изменений не входит в испытания в условиях вынужденного разложения.</w:t>
      </w:r>
    </w:p>
    <w:bookmarkEnd w:id="172"/>
    <w:bookmarkStart w:name="z179" w:id="173"/>
    <w:p>
      <w:pPr>
        <w:spacing w:after="0"/>
        <w:ind w:left="0"/>
        <w:jc w:val="both"/>
      </w:pPr>
      <w:r>
        <w:rPr>
          <w:rFonts w:ascii="Times New Roman"/>
          <w:b w:val="false"/>
          <w:i w:val="false"/>
          <w:color w:val="000000"/>
          <w:sz w:val="28"/>
        </w:rPr>
        <w:t xml:space="preserve">
      60. Подтверждающие исследования проводятся с целью: </w:t>
      </w:r>
    </w:p>
    <w:bookmarkEnd w:id="173"/>
    <w:bookmarkStart w:name="z180" w:id="174"/>
    <w:p>
      <w:pPr>
        <w:spacing w:after="0"/>
        <w:ind w:left="0"/>
        <w:jc w:val="both"/>
      </w:pPr>
      <w:r>
        <w:rPr>
          <w:rFonts w:ascii="Times New Roman"/>
          <w:b w:val="false"/>
          <w:i w:val="false"/>
          <w:color w:val="000000"/>
          <w:sz w:val="28"/>
        </w:rPr>
        <w:t>
      1) определения мер предосторожности при обращении с лекарственным средством в процессе производства;</w:t>
      </w:r>
    </w:p>
    <w:bookmarkEnd w:id="174"/>
    <w:bookmarkStart w:name="z181" w:id="175"/>
    <w:p>
      <w:pPr>
        <w:spacing w:after="0"/>
        <w:ind w:left="0"/>
        <w:jc w:val="both"/>
      </w:pPr>
      <w:r>
        <w:rPr>
          <w:rFonts w:ascii="Times New Roman"/>
          <w:b w:val="false"/>
          <w:i w:val="false"/>
          <w:color w:val="000000"/>
          <w:sz w:val="28"/>
        </w:rPr>
        <w:t>
      2) обоснования применения упаковки, предназначенной для защиты от воздействия света;</w:t>
      </w:r>
    </w:p>
    <w:bookmarkEnd w:id="175"/>
    <w:bookmarkStart w:name="z182" w:id="176"/>
    <w:p>
      <w:pPr>
        <w:spacing w:after="0"/>
        <w:ind w:left="0"/>
        <w:jc w:val="both"/>
      </w:pPr>
      <w:r>
        <w:rPr>
          <w:rFonts w:ascii="Times New Roman"/>
          <w:b w:val="false"/>
          <w:i w:val="false"/>
          <w:color w:val="000000"/>
          <w:sz w:val="28"/>
        </w:rPr>
        <w:t>
      3) обоснования введения специальных требований к хранению и маркировке;</w:t>
      </w:r>
    </w:p>
    <w:bookmarkEnd w:id="176"/>
    <w:bookmarkStart w:name="z183" w:id="177"/>
    <w:p>
      <w:pPr>
        <w:spacing w:after="0"/>
        <w:ind w:left="0"/>
        <w:jc w:val="both"/>
      </w:pPr>
      <w:r>
        <w:rPr>
          <w:rFonts w:ascii="Times New Roman"/>
          <w:b w:val="false"/>
          <w:i w:val="false"/>
          <w:color w:val="000000"/>
          <w:sz w:val="28"/>
        </w:rPr>
        <w:t>
      4) приемлемости (неприемлемости) изменений, возникших при воздействии света.</w:t>
      </w:r>
    </w:p>
    <w:bookmarkEnd w:id="177"/>
    <w:bookmarkStart w:name="z184" w:id="178"/>
    <w:p>
      <w:pPr>
        <w:spacing w:after="0"/>
        <w:ind w:left="0"/>
        <w:jc w:val="both"/>
      </w:pPr>
      <w:r>
        <w:rPr>
          <w:rFonts w:ascii="Times New Roman"/>
          <w:b w:val="false"/>
          <w:i w:val="false"/>
          <w:color w:val="000000"/>
          <w:sz w:val="28"/>
        </w:rPr>
        <w:t>
      61. Исследования фотостабильности проводятся в следующей последовательности:</w:t>
      </w:r>
    </w:p>
    <w:bookmarkEnd w:id="178"/>
    <w:bookmarkStart w:name="z185" w:id="179"/>
    <w:p>
      <w:pPr>
        <w:spacing w:after="0"/>
        <w:ind w:left="0"/>
        <w:jc w:val="both"/>
      </w:pPr>
      <w:r>
        <w:rPr>
          <w:rFonts w:ascii="Times New Roman"/>
          <w:b w:val="false"/>
          <w:i w:val="false"/>
          <w:color w:val="000000"/>
          <w:sz w:val="28"/>
        </w:rPr>
        <w:t>
      1) исследования фармацевтической субстанции;</w:t>
      </w:r>
    </w:p>
    <w:bookmarkEnd w:id="179"/>
    <w:bookmarkStart w:name="z186" w:id="180"/>
    <w:p>
      <w:pPr>
        <w:spacing w:after="0"/>
        <w:ind w:left="0"/>
        <w:jc w:val="both"/>
      </w:pPr>
      <w:r>
        <w:rPr>
          <w:rFonts w:ascii="Times New Roman"/>
          <w:b w:val="false"/>
          <w:i w:val="false"/>
          <w:color w:val="000000"/>
          <w:sz w:val="28"/>
        </w:rPr>
        <w:t>
      2) исследования лекарственного препарата без первичной упаковки;</w:t>
      </w:r>
    </w:p>
    <w:bookmarkEnd w:id="180"/>
    <w:bookmarkStart w:name="z187" w:id="181"/>
    <w:p>
      <w:pPr>
        <w:spacing w:after="0"/>
        <w:ind w:left="0"/>
        <w:jc w:val="both"/>
      </w:pPr>
      <w:r>
        <w:rPr>
          <w:rFonts w:ascii="Times New Roman"/>
          <w:b w:val="false"/>
          <w:i w:val="false"/>
          <w:color w:val="000000"/>
          <w:sz w:val="28"/>
        </w:rPr>
        <w:t>
      3) исследования лекарственного препарата в первичной упаковке;</w:t>
      </w:r>
    </w:p>
    <w:bookmarkEnd w:id="181"/>
    <w:bookmarkStart w:name="z188" w:id="182"/>
    <w:p>
      <w:pPr>
        <w:spacing w:after="0"/>
        <w:ind w:left="0"/>
        <w:jc w:val="both"/>
      </w:pPr>
      <w:r>
        <w:rPr>
          <w:rFonts w:ascii="Times New Roman"/>
          <w:b w:val="false"/>
          <w:i w:val="false"/>
          <w:color w:val="000000"/>
          <w:sz w:val="28"/>
        </w:rPr>
        <w:t>
      4) исследования лекарственного препарата в потребительской упаковке.</w:t>
      </w:r>
    </w:p>
    <w:bookmarkEnd w:id="182"/>
    <w:bookmarkStart w:name="z189" w:id="183"/>
    <w:p>
      <w:pPr>
        <w:spacing w:after="0"/>
        <w:ind w:left="0"/>
        <w:jc w:val="both"/>
      </w:pPr>
      <w:r>
        <w:rPr>
          <w:rFonts w:ascii="Times New Roman"/>
          <w:b w:val="false"/>
          <w:i w:val="false"/>
          <w:color w:val="000000"/>
          <w:sz w:val="28"/>
        </w:rPr>
        <w:t>
      62. Для исследований фотостабильности используются следующие источники света:</w:t>
      </w:r>
    </w:p>
    <w:bookmarkEnd w:id="183"/>
    <w:bookmarkStart w:name="z190" w:id="184"/>
    <w:p>
      <w:pPr>
        <w:spacing w:after="0"/>
        <w:ind w:left="0"/>
        <w:jc w:val="both"/>
      </w:pPr>
      <w:r>
        <w:rPr>
          <w:rFonts w:ascii="Times New Roman"/>
          <w:b w:val="false"/>
          <w:i w:val="false"/>
          <w:color w:val="000000"/>
          <w:sz w:val="28"/>
        </w:rPr>
        <w:t>
      1) любой источник света, соответствующий стандарту излучения D65/ID65:</w:t>
      </w:r>
    </w:p>
    <w:bookmarkEnd w:id="184"/>
    <w:bookmarkStart w:name="z191" w:id="185"/>
    <w:p>
      <w:pPr>
        <w:spacing w:after="0"/>
        <w:ind w:left="0"/>
        <w:jc w:val="both"/>
      </w:pPr>
      <w:r>
        <w:rPr>
          <w:rFonts w:ascii="Times New Roman"/>
          <w:b w:val="false"/>
          <w:i w:val="false"/>
          <w:color w:val="000000"/>
          <w:sz w:val="28"/>
        </w:rPr>
        <w:t>
      флуоресцентная лампа искусственного дневного света, сочетающая видимое и УФ-излучение;</w:t>
      </w:r>
    </w:p>
    <w:bookmarkEnd w:id="185"/>
    <w:bookmarkStart w:name="z192" w:id="186"/>
    <w:p>
      <w:pPr>
        <w:spacing w:after="0"/>
        <w:ind w:left="0"/>
        <w:jc w:val="both"/>
      </w:pPr>
      <w:r>
        <w:rPr>
          <w:rFonts w:ascii="Times New Roman"/>
          <w:b w:val="false"/>
          <w:i w:val="false"/>
          <w:color w:val="000000"/>
          <w:sz w:val="28"/>
        </w:rPr>
        <w:t>
      ксеноновая лампа;</w:t>
      </w:r>
    </w:p>
    <w:bookmarkEnd w:id="186"/>
    <w:bookmarkStart w:name="z193" w:id="187"/>
    <w:p>
      <w:pPr>
        <w:spacing w:after="0"/>
        <w:ind w:left="0"/>
        <w:jc w:val="both"/>
      </w:pPr>
      <w:r>
        <w:rPr>
          <w:rFonts w:ascii="Times New Roman"/>
          <w:b w:val="false"/>
          <w:i w:val="false"/>
          <w:color w:val="000000"/>
          <w:sz w:val="28"/>
        </w:rPr>
        <w:t>
      галогеновая лампа (D65 – международный стандарт наружного дневного освещения в соответствии с ISO 10977, ID65 – эквивалентный стандарт отраженного дневного освещения внутри помещения).</w:t>
      </w:r>
    </w:p>
    <w:bookmarkEnd w:id="187"/>
    <w:bookmarkStart w:name="z194" w:id="188"/>
    <w:p>
      <w:pPr>
        <w:spacing w:after="0"/>
        <w:ind w:left="0"/>
        <w:jc w:val="both"/>
      </w:pPr>
      <w:r>
        <w:rPr>
          <w:rFonts w:ascii="Times New Roman"/>
          <w:b w:val="false"/>
          <w:i w:val="false"/>
          <w:color w:val="000000"/>
          <w:sz w:val="28"/>
        </w:rPr>
        <w:t>
      Источник со значительной частью излучения в области менее 320 нм оснащен соответствующим фильтром для его устранения;</w:t>
      </w:r>
    </w:p>
    <w:bookmarkEnd w:id="188"/>
    <w:bookmarkStart w:name="z195" w:id="189"/>
    <w:p>
      <w:pPr>
        <w:spacing w:after="0"/>
        <w:ind w:left="0"/>
        <w:jc w:val="both"/>
      </w:pPr>
      <w:r>
        <w:rPr>
          <w:rFonts w:ascii="Times New Roman"/>
          <w:b w:val="false"/>
          <w:i w:val="false"/>
          <w:color w:val="000000"/>
          <w:sz w:val="28"/>
        </w:rPr>
        <w:t>
      2) лампа с холодной белой флуоресценцией (ISO 10977) и параллельно лампа с излучением в ближней УФ-области (спектральное распределение от 320 до 400 нм с максимальным излучением энергии в диапазоне длин волн от 320 до 370 нм; значительная часть УФ-излучения находится в диапазоне от 320 до 360 нм и от 360 до 400 нм).</w:t>
      </w:r>
    </w:p>
    <w:bookmarkEnd w:id="189"/>
    <w:bookmarkStart w:name="z196" w:id="190"/>
    <w:p>
      <w:pPr>
        <w:spacing w:after="0"/>
        <w:ind w:left="0"/>
        <w:jc w:val="both"/>
      </w:pPr>
      <w:r>
        <w:rPr>
          <w:rFonts w:ascii="Times New Roman"/>
          <w:b w:val="false"/>
          <w:i w:val="false"/>
          <w:color w:val="000000"/>
          <w:sz w:val="28"/>
        </w:rPr>
        <w:t>
      63. Подтверждающие испытания влияния света проводятся в следующих условиях:</w:t>
      </w:r>
    </w:p>
    <w:bookmarkEnd w:id="190"/>
    <w:bookmarkStart w:name="z197" w:id="191"/>
    <w:p>
      <w:pPr>
        <w:spacing w:after="0"/>
        <w:ind w:left="0"/>
        <w:jc w:val="both"/>
      </w:pPr>
      <w:r>
        <w:rPr>
          <w:rFonts w:ascii="Times New Roman"/>
          <w:b w:val="false"/>
          <w:i w:val="false"/>
          <w:color w:val="000000"/>
          <w:sz w:val="28"/>
        </w:rPr>
        <w:t>
      1) общая световая экспозиция не менее 1,2·10 лк·с;</w:t>
      </w:r>
    </w:p>
    <w:bookmarkEnd w:id="191"/>
    <w:bookmarkStart w:name="z198" w:id="192"/>
    <w:p>
      <w:pPr>
        <w:spacing w:after="0"/>
        <w:ind w:left="0"/>
        <w:jc w:val="both"/>
      </w:pPr>
      <w:r>
        <w:rPr>
          <w:rFonts w:ascii="Times New Roman"/>
          <w:b w:val="false"/>
          <w:i w:val="false"/>
          <w:color w:val="000000"/>
          <w:sz w:val="28"/>
        </w:rPr>
        <w:t>
      2) энергетическая экспозиция в ближней УФ-области не менее 200 Вт·ч/мI.</w:t>
      </w:r>
    </w:p>
    <w:bookmarkEnd w:id="192"/>
    <w:bookmarkStart w:name="z199" w:id="193"/>
    <w:p>
      <w:pPr>
        <w:spacing w:after="0"/>
        <w:ind w:left="0"/>
        <w:jc w:val="both"/>
      </w:pPr>
      <w:r>
        <w:rPr>
          <w:rFonts w:ascii="Times New Roman"/>
          <w:b w:val="false"/>
          <w:i w:val="false"/>
          <w:color w:val="000000"/>
          <w:sz w:val="28"/>
        </w:rPr>
        <w:t xml:space="preserve">
      64. Образцы подвергаются исследованиям при применении валидированной химической актинометрической системы одним из следующих способов: </w:t>
      </w:r>
    </w:p>
    <w:bookmarkEnd w:id="193"/>
    <w:bookmarkStart w:name="z200" w:id="194"/>
    <w:p>
      <w:pPr>
        <w:spacing w:after="0"/>
        <w:ind w:left="0"/>
        <w:jc w:val="both"/>
      </w:pPr>
      <w:r>
        <w:rPr>
          <w:rFonts w:ascii="Times New Roman"/>
          <w:b w:val="false"/>
          <w:i w:val="false"/>
          <w:color w:val="000000"/>
          <w:sz w:val="28"/>
        </w:rPr>
        <w:t>
      1) воздействием света определенного уровня;</w:t>
      </w:r>
    </w:p>
    <w:bookmarkEnd w:id="194"/>
    <w:bookmarkStart w:name="z201" w:id="195"/>
    <w:p>
      <w:pPr>
        <w:spacing w:after="0"/>
        <w:ind w:left="0"/>
        <w:jc w:val="both"/>
      </w:pPr>
      <w:r>
        <w:rPr>
          <w:rFonts w:ascii="Times New Roman"/>
          <w:b w:val="false"/>
          <w:i w:val="false"/>
          <w:color w:val="000000"/>
          <w:sz w:val="28"/>
        </w:rPr>
        <w:t>
      2) воздействием света в течение определенного периода времени.</w:t>
      </w:r>
    </w:p>
    <w:bookmarkEnd w:id="195"/>
    <w:bookmarkStart w:name="z202" w:id="196"/>
    <w:p>
      <w:pPr>
        <w:spacing w:after="0"/>
        <w:ind w:left="0"/>
        <w:jc w:val="both"/>
      </w:pPr>
      <w:r>
        <w:rPr>
          <w:rFonts w:ascii="Times New Roman"/>
          <w:b w:val="false"/>
          <w:i w:val="false"/>
          <w:color w:val="000000"/>
          <w:sz w:val="28"/>
        </w:rPr>
        <w:t xml:space="preserve">
      65. Условия испытания контролируются с помощью калиброванных радиометров или люксметров. </w:t>
      </w:r>
    </w:p>
    <w:bookmarkEnd w:id="196"/>
    <w:bookmarkStart w:name="z203" w:id="197"/>
    <w:p>
      <w:pPr>
        <w:spacing w:after="0"/>
        <w:ind w:left="0"/>
        <w:jc w:val="both"/>
      </w:pPr>
      <w:r>
        <w:rPr>
          <w:rFonts w:ascii="Times New Roman"/>
          <w:b w:val="false"/>
          <w:i w:val="false"/>
          <w:color w:val="000000"/>
          <w:sz w:val="28"/>
        </w:rPr>
        <w:t>
      66. Оценку вклада термоиндуцированных изменений в наблюдаемые общие изменения проводят, размещая контрольные (находящиеся в темноте) образцы, защищенные от воздействия света (например, завернутые в фольгу алюминиевую), рядом с исследуемым образцом.</w:t>
      </w:r>
    </w:p>
    <w:bookmarkEnd w:id="197"/>
    <w:bookmarkStart w:name="z204" w:id="198"/>
    <w:p>
      <w:pPr>
        <w:spacing w:after="0"/>
        <w:ind w:left="0"/>
        <w:jc w:val="both"/>
      </w:pPr>
      <w:r>
        <w:rPr>
          <w:rFonts w:ascii="Times New Roman"/>
          <w:b w:val="false"/>
          <w:i w:val="false"/>
          <w:color w:val="000000"/>
          <w:sz w:val="28"/>
        </w:rPr>
        <w:t>
      67. Аналитические методики, используемые в исследованиях фотостабильности, в том числе для определения продуктов фотолиза, валидируются.</w:t>
      </w:r>
    </w:p>
    <w:bookmarkEnd w:id="198"/>
    <w:bookmarkStart w:name="z205" w:id="199"/>
    <w:p>
      <w:pPr>
        <w:spacing w:after="0"/>
        <w:ind w:left="0"/>
        <w:jc w:val="both"/>
      </w:pPr>
      <w:r>
        <w:rPr>
          <w:rFonts w:ascii="Times New Roman"/>
          <w:b w:val="false"/>
          <w:i w:val="false"/>
          <w:color w:val="000000"/>
          <w:sz w:val="28"/>
        </w:rPr>
        <w:t>
      68. Исследования в условиях вынужденного разложения проводятся на одной серии фармацевтической субстанции. Образцы фармацевтической субстанции находятся в химически инертной прозрачной упаковке.</w:t>
      </w:r>
    </w:p>
    <w:bookmarkEnd w:id="199"/>
    <w:bookmarkStart w:name="z206" w:id="200"/>
    <w:p>
      <w:pPr>
        <w:spacing w:after="0"/>
        <w:ind w:left="0"/>
        <w:jc w:val="both"/>
      </w:pPr>
      <w:r>
        <w:rPr>
          <w:rFonts w:ascii="Times New Roman"/>
          <w:b w:val="false"/>
          <w:i w:val="false"/>
          <w:color w:val="000000"/>
          <w:sz w:val="28"/>
        </w:rPr>
        <w:t>
      69. Исследование механизма разложения проводится в различном режиме светового воздействия в зависимости от светочувствительности испытуемой субстанции и интенсивности источников света. Разработка и валидация методик определения продуктов разложения выполняются при определенном времени светового воздействия, а при значительной степени разложения - путем прекращения исследований. Исследования светостабильных субстанций завершают после достижения требуемого эффекта, если используемый уровень светового воздействия обоснован.</w:t>
      </w:r>
    </w:p>
    <w:bookmarkEnd w:id="200"/>
    <w:bookmarkStart w:name="z207" w:id="201"/>
    <w:p>
      <w:pPr>
        <w:spacing w:after="0"/>
        <w:ind w:left="0"/>
        <w:jc w:val="both"/>
      </w:pPr>
      <w:r>
        <w:rPr>
          <w:rFonts w:ascii="Times New Roman"/>
          <w:b w:val="false"/>
          <w:i w:val="false"/>
          <w:color w:val="000000"/>
          <w:sz w:val="28"/>
        </w:rPr>
        <w:t>
      70. Если установлено, что в процессе подтверждающих исследований продукты не образуются, то дальнейшее их изучение не представляется необходимым.</w:t>
      </w:r>
    </w:p>
    <w:bookmarkEnd w:id="201"/>
    <w:bookmarkStart w:name="z208" w:id="202"/>
    <w:p>
      <w:pPr>
        <w:spacing w:after="0"/>
        <w:ind w:left="0"/>
        <w:jc w:val="both"/>
      </w:pPr>
      <w:r>
        <w:rPr>
          <w:rFonts w:ascii="Times New Roman"/>
          <w:b w:val="false"/>
          <w:i w:val="false"/>
          <w:color w:val="000000"/>
          <w:sz w:val="28"/>
        </w:rPr>
        <w:t>
      71. Подтверждающие исследования проводятся на образцах другой серии фармацевтической субстанции. При неоднозначных результатах подтверждающие исследования повторяют не менее, чем на двух дополнительных сериях.</w:t>
      </w:r>
    </w:p>
    <w:bookmarkEnd w:id="202"/>
    <w:bookmarkStart w:name="z209" w:id="203"/>
    <w:p>
      <w:pPr>
        <w:spacing w:after="0"/>
        <w:ind w:left="0"/>
        <w:jc w:val="both"/>
      </w:pPr>
      <w:r>
        <w:rPr>
          <w:rFonts w:ascii="Times New Roman"/>
          <w:b w:val="false"/>
          <w:i w:val="false"/>
          <w:color w:val="000000"/>
          <w:sz w:val="28"/>
        </w:rPr>
        <w:t>
      72. Отбор и подготовку образцов выполняют в условиях:</w:t>
      </w:r>
    </w:p>
    <w:bookmarkEnd w:id="203"/>
    <w:bookmarkStart w:name="z210" w:id="204"/>
    <w:p>
      <w:pPr>
        <w:spacing w:after="0"/>
        <w:ind w:left="0"/>
        <w:jc w:val="both"/>
      </w:pPr>
      <w:r>
        <w:rPr>
          <w:rFonts w:ascii="Times New Roman"/>
          <w:b w:val="false"/>
          <w:i w:val="false"/>
          <w:color w:val="000000"/>
          <w:sz w:val="28"/>
        </w:rPr>
        <w:t>
      1) минимизации изменения физического состояния, обусловленного агрегатными переходами, за счет охлаждения и (или) помещения образцов в герметизированную упаковку;</w:t>
      </w:r>
    </w:p>
    <w:bookmarkEnd w:id="204"/>
    <w:bookmarkStart w:name="z211" w:id="205"/>
    <w:p>
      <w:pPr>
        <w:spacing w:after="0"/>
        <w:ind w:left="0"/>
        <w:jc w:val="both"/>
      </w:pPr>
      <w:r>
        <w:rPr>
          <w:rFonts w:ascii="Times New Roman"/>
          <w:b w:val="false"/>
          <w:i w:val="false"/>
          <w:color w:val="000000"/>
          <w:sz w:val="28"/>
        </w:rPr>
        <w:t>
      2) устранения или минимизации помех, препятствующих воздействию света на исследуемые образцы;</w:t>
      </w:r>
    </w:p>
    <w:bookmarkEnd w:id="205"/>
    <w:bookmarkStart w:name="z212" w:id="206"/>
    <w:p>
      <w:pPr>
        <w:spacing w:after="0"/>
        <w:ind w:left="0"/>
        <w:jc w:val="both"/>
      </w:pPr>
      <w:r>
        <w:rPr>
          <w:rFonts w:ascii="Times New Roman"/>
          <w:b w:val="false"/>
          <w:i w:val="false"/>
          <w:color w:val="000000"/>
          <w:sz w:val="28"/>
        </w:rPr>
        <w:t>
      3) учета и оценки возможных взаимодействий фармацевтической субстанции и материалов таро-укупорочной системы.</w:t>
      </w:r>
    </w:p>
    <w:bookmarkEnd w:id="206"/>
    <w:bookmarkStart w:name="z213" w:id="207"/>
    <w:p>
      <w:pPr>
        <w:spacing w:after="0"/>
        <w:ind w:left="0"/>
        <w:jc w:val="both"/>
      </w:pPr>
      <w:r>
        <w:rPr>
          <w:rFonts w:ascii="Times New Roman"/>
          <w:b w:val="false"/>
          <w:i w:val="false"/>
          <w:color w:val="000000"/>
          <w:sz w:val="28"/>
        </w:rPr>
        <w:t>
      73. Образцы твердых фармацевтических субстанций, отобранные для исследований фотостабильности, являются репрезентативными, так как при воздействии света возможно возникновение участков неоднородности в исследуемых образцах. Для устранения неоднородности проводят гомогенизацию образцов путем их перемешивания. Твердые фармацевтические субстанции отбираются в достаточном для исследований количестве, помещаются в подходящий стеклянный или пластмассовый сосуд, распределяются слоем толщиной не более 3 миллиметров, накрываются прозрачной крышкой и подвергаются облучению. Жидкие фармацевтические субстанции помещаются в химически инертную прозрачную упаковку.</w:t>
      </w:r>
    </w:p>
    <w:bookmarkEnd w:id="207"/>
    <w:bookmarkStart w:name="z214" w:id="208"/>
    <w:p>
      <w:pPr>
        <w:spacing w:after="0"/>
        <w:ind w:left="0"/>
        <w:jc w:val="both"/>
      </w:pPr>
      <w:r>
        <w:rPr>
          <w:rFonts w:ascii="Times New Roman"/>
          <w:b w:val="false"/>
          <w:i w:val="false"/>
          <w:color w:val="000000"/>
          <w:sz w:val="28"/>
        </w:rPr>
        <w:t>
      74. Анализ образцов фармацевтических субстанций проводится по следующим показателям:</w:t>
      </w:r>
    </w:p>
    <w:bookmarkEnd w:id="208"/>
    <w:bookmarkStart w:name="z215" w:id="209"/>
    <w:p>
      <w:pPr>
        <w:spacing w:after="0"/>
        <w:ind w:left="0"/>
        <w:jc w:val="both"/>
      </w:pPr>
      <w:r>
        <w:rPr>
          <w:rFonts w:ascii="Times New Roman"/>
          <w:b w:val="false"/>
          <w:i w:val="false"/>
          <w:color w:val="000000"/>
          <w:sz w:val="28"/>
        </w:rPr>
        <w:t>
      1) описание;</w:t>
      </w:r>
    </w:p>
    <w:bookmarkEnd w:id="209"/>
    <w:bookmarkStart w:name="z216" w:id="210"/>
    <w:p>
      <w:pPr>
        <w:spacing w:after="0"/>
        <w:ind w:left="0"/>
        <w:jc w:val="both"/>
      </w:pPr>
      <w:r>
        <w:rPr>
          <w:rFonts w:ascii="Times New Roman"/>
          <w:b w:val="false"/>
          <w:i w:val="false"/>
          <w:color w:val="000000"/>
          <w:sz w:val="28"/>
        </w:rPr>
        <w:t>
      2) количественное определение;</w:t>
      </w:r>
    </w:p>
    <w:bookmarkEnd w:id="210"/>
    <w:bookmarkStart w:name="z217" w:id="211"/>
    <w:p>
      <w:pPr>
        <w:spacing w:after="0"/>
        <w:ind w:left="0"/>
        <w:jc w:val="both"/>
      </w:pPr>
      <w:r>
        <w:rPr>
          <w:rFonts w:ascii="Times New Roman"/>
          <w:b w:val="false"/>
          <w:i w:val="false"/>
          <w:color w:val="000000"/>
          <w:sz w:val="28"/>
        </w:rPr>
        <w:t>
      3) родственные примеси (продукты фотохимического разложения).</w:t>
      </w:r>
    </w:p>
    <w:bookmarkEnd w:id="211"/>
    <w:bookmarkStart w:name="z218" w:id="212"/>
    <w:p>
      <w:pPr>
        <w:spacing w:after="0"/>
        <w:ind w:left="0"/>
        <w:jc w:val="both"/>
      </w:pPr>
      <w:r>
        <w:rPr>
          <w:rFonts w:ascii="Times New Roman"/>
          <w:b w:val="false"/>
          <w:i w:val="false"/>
          <w:color w:val="000000"/>
          <w:sz w:val="28"/>
        </w:rPr>
        <w:t>
      Одновременно проводится анализ исследуемых и контрольных образцов.</w:t>
      </w:r>
    </w:p>
    <w:bookmarkEnd w:id="212"/>
    <w:bookmarkStart w:name="z219" w:id="213"/>
    <w:p>
      <w:pPr>
        <w:spacing w:after="0"/>
        <w:ind w:left="0"/>
        <w:jc w:val="both"/>
      </w:pPr>
      <w:r>
        <w:rPr>
          <w:rFonts w:ascii="Times New Roman"/>
          <w:b w:val="false"/>
          <w:i w:val="false"/>
          <w:color w:val="000000"/>
          <w:sz w:val="28"/>
        </w:rPr>
        <w:t>
      75. Оценку результатов проводят в соответствии с целями каждого вида исследований фотостабильности. Результаты исследований фотостабильности наряду с результатами исследований других видов стабильности гарантируют соответствие качества фармацевтической субстанции требованиям спецификации в течение срока хранения.</w:t>
      </w:r>
    </w:p>
    <w:bookmarkEnd w:id="213"/>
    <w:bookmarkStart w:name="z220" w:id="214"/>
    <w:p>
      <w:pPr>
        <w:spacing w:after="0"/>
        <w:ind w:left="0"/>
        <w:jc w:val="both"/>
      </w:pPr>
      <w:r>
        <w:rPr>
          <w:rFonts w:ascii="Times New Roman"/>
          <w:b w:val="false"/>
          <w:i w:val="false"/>
          <w:color w:val="000000"/>
          <w:sz w:val="28"/>
        </w:rPr>
        <w:t>
      76. Исследования фотостабильности лекарственных препаратов проводятся до получения результатов, доказывающих надежность защиты их от воздействия света в исследуемой упаковке.</w:t>
      </w:r>
    </w:p>
    <w:bookmarkEnd w:id="214"/>
    <w:bookmarkStart w:name="z221" w:id="215"/>
    <w:p>
      <w:pPr>
        <w:spacing w:after="0"/>
        <w:ind w:left="0"/>
        <w:jc w:val="both"/>
      </w:pPr>
      <w:r>
        <w:rPr>
          <w:rFonts w:ascii="Times New Roman"/>
          <w:b w:val="false"/>
          <w:i w:val="false"/>
          <w:color w:val="000000"/>
          <w:sz w:val="28"/>
        </w:rPr>
        <w:t>
      77. Исследования в условиях вынужденного разложения проводятся на одной серии лекарственного препарата.</w:t>
      </w:r>
    </w:p>
    <w:bookmarkEnd w:id="215"/>
    <w:bookmarkStart w:name="z222" w:id="216"/>
    <w:p>
      <w:pPr>
        <w:spacing w:after="0"/>
        <w:ind w:left="0"/>
        <w:jc w:val="both"/>
      </w:pPr>
      <w:r>
        <w:rPr>
          <w:rFonts w:ascii="Times New Roman"/>
          <w:b w:val="false"/>
          <w:i w:val="false"/>
          <w:color w:val="000000"/>
          <w:sz w:val="28"/>
        </w:rPr>
        <w:t>
      78. Подтверждающие исследования проводятся на образцах другой серии лекарственного препарата. При разных результатах подтверждающие исследования повторяются не менее, чем на двух дополнительных сериях.</w:t>
      </w:r>
    </w:p>
    <w:bookmarkEnd w:id="216"/>
    <w:bookmarkStart w:name="z223" w:id="217"/>
    <w:p>
      <w:pPr>
        <w:spacing w:after="0"/>
        <w:ind w:left="0"/>
        <w:jc w:val="both"/>
      </w:pPr>
      <w:r>
        <w:rPr>
          <w:rFonts w:ascii="Times New Roman"/>
          <w:b w:val="false"/>
          <w:i w:val="false"/>
          <w:color w:val="000000"/>
          <w:sz w:val="28"/>
        </w:rPr>
        <w:t>
      79. Если установлено, что первичная упаковка (алюминиевые тубы, банки) полностью не проницаема для света, то исследования лекарственного препарата проводятся под прямым воздействием света.</w:t>
      </w:r>
    </w:p>
    <w:bookmarkEnd w:id="217"/>
    <w:bookmarkStart w:name="z224" w:id="218"/>
    <w:p>
      <w:pPr>
        <w:spacing w:after="0"/>
        <w:ind w:left="0"/>
        <w:jc w:val="both"/>
      </w:pPr>
      <w:r>
        <w:rPr>
          <w:rFonts w:ascii="Times New Roman"/>
          <w:b w:val="false"/>
          <w:i w:val="false"/>
          <w:color w:val="000000"/>
          <w:sz w:val="28"/>
        </w:rPr>
        <w:t xml:space="preserve">
      80. Исследования ряда лекарственных форм (растворы для инфузий, кремы для наружного применения) являются целесообразными для подтверждения их фотостабильности при применении. </w:t>
      </w:r>
    </w:p>
    <w:bookmarkEnd w:id="218"/>
    <w:bookmarkStart w:name="z225" w:id="219"/>
    <w:p>
      <w:pPr>
        <w:spacing w:after="0"/>
        <w:ind w:left="0"/>
        <w:jc w:val="both"/>
      </w:pPr>
      <w:r>
        <w:rPr>
          <w:rFonts w:ascii="Times New Roman"/>
          <w:b w:val="false"/>
          <w:i w:val="false"/>
          <w:color w:val="000000"/>
          <w:sz w:val="28"/>
        </w:rPr>
        <w:t>
      81. Исследования лекарственного препарата без первичной упаковки проводятся в условиях, идентичных испытаниям фармацевтической субстанции.</w:t>
      </w:r>
    </w:p>
    <w:bookmarkEnd w:id="219"/>
    <w:bookmarkStart w:name="z226" w:id="220"/>
    <w:p>
      <w:pPr>
        <w:spacing w:after="0"/>
        <w:ind w:left="0"/>
        <w:jc w:val="both"/>
      </w:pPr>
      <w:r>
        <w:rPr>
          <w:rFonts w:ascii="Times New Roman"/>
          <w:b w:val="false"/>
          <w:i w:val="false"/>
          <w:color w:val="000000"/>
          <w:sz w:val="28"/>
        </w:rPr>
        <w:t xml:space="preserve">
      82. При размещении образцов обеспечивается максимальная площадь для воздействия источника света. </w:t>
      </w:r>
    </w:p>
    <w:bookmarkEnd w:id="220"/>
    <w:bookmarkStart w:name="z227" w:id="221"/>
    <w:p>
      <w:pPr>
        <w:spacing w:after="0"/>
        <w:ind w:left="0"/>
        <w:jc w:val="both"/>
      </w:pPr>
      <w:r>
        <w:rPr>
          <w:rFonts w:ascii="Times New Roman"/>
          <w:b w:val="false"/>
          <w:i w:val="false"/>
          <w:color w:val="000000"/>
          <w:sz w:val="28"/>
        </w:rPr>
        <w:t>
      83. При исследованиях лекарственного препарата в первичной или потребительской упаковке образцы размещаются горизонтально или в поперечном направлении относительно источника света для обеспечения равномерности их облучения. Исследования лекарственных балк-продуктов в таре большого объема проводятся в откорректированных условиях.</w:t>
      </w:r>
    </w:p>
    <w:bookmarkEnd w:id="221"/>
    <w:bookmarkStart w:name="z228" w:id="222"/>
    <w:p>
      <w:pPr>
        <w:spacing w:after="0"/>
        <w:ind w:left="0"/>
        <w:jc w:val="both"/>
      </w:pPr>
      <w:r>
        <w:rPr>
          <w:rFonts w:ascii="Times New Roman"/>
          <w:b w:val="false"/>
          <w:i w:val="false"/>
          <w:color w:val="000000"/>
          <w:sz w:val="28"/>
        </w:rPr>
        <w:t>
      84. Анализ образцов лекарственного препарата проводится по следующим показателям:</w:t>
      </w:r>
    </w:p>
    <w:bookmarkEnd w:id="222"/>
    <w:bookmarkStart w:name="z229" w:id="223"/>
    <w:p>
      <w:pPr>
        <w:spacing w:after="0"/>
        <w:ind w:left="0"/>
        <w:jc w:val="both"/>
      </w:pPr>
      <w:r>
        <w:rPr>
          <w:rFonts w:ascii="Times New Roman"/>
          <w:b w:val="false"/>
          <w:i w:val="false"/>
          <w:color w:val="000000"/>
          <w:sz w:val="28"/>
        </w:rPr>
        <w:t>
      1) описание;</w:t>
      </w:r>
    </w:p>
    <w:bookmarkEnd w:id="223"/>
    <w:bookmarkStart w:name="z230" w:id="224"/>
    <w:p>
      <w:pPr>
        <w:spacing w:after="0"/>
        <w:ind w:left="0"/>
        <w:jc w:val="both"/>
      </w:pPr>
      <w:r>
        <w:rPr>
          <w:rFonts w:ascii="Times New Roman"/>
          <w:b w:val="false"/>
          <w:i w:val="false"/>
          <w:color w:val="000000"/>
          <w:sz w:val="28"/>
        </w:rPr>
        <w:t>
      2) распадаемость (твердые дозированные формы);</w:t>
      </w:r>
    </w:p>
    <w:bookmarkEnd w:id="224"/>
    <w:bookmarkStart w:name="z231" w:id="225"/>
    <w:p>
      <w:pPr>
        <w:spacing w:after="0"/>
        <w:ind w:left="0"/>
        <w:jc w:val="both"/>
      </w:pPr>
      <w:r>
        <w:rPr>
          <w:rFonts w:ascii="Times New Roman"/>
          <w:b w:val="false"/>
          <w:i w:val="false"/>
          <w:color w:val="000000"/>
          <w:sz w:val="28"/>
        </w:rPr>
        <w:t>
      3) растворение (твердые дозированные формы);</w:t>
      </w:r>
    </w:p>
    <w:bookmarkEnd w:id="225"/>
    <w:bookmarkStart w:name="z232" w:id="226"/>
    <w:p>
      <w:pPr>
        <w:spacing w:after="0"/>
        <w:ind w:left="0"/>
        <w:jc w:val="both"/>
      </w:pPr>
      <w:r>
        <w:rPr>
          <w:rFonts w:ascii="Times New Roman"/>
          <w:b w:val="false"/>
          <w:i w:val="false"/>
          <w:color w:val="000000"/>
          <w:sz w:val="28"/>
        </w:rPr>
        <w:t>
      4) родственные примеси (продукты фотохимического разложения);</w:t>
      </w:r>
    </w:p>
    <w:bookmarkEnd w:id="226"/>
    <w:bookmarkStart w:name="z233" w:id="227"/>
    <w:p>
      <w:pPr>
        <w:spacing w:after="0"/>
        <w:ind w:left="0"/>
        <w:jc w:val="both"/>
      </w:pPr>
      <w:r>
        <w:rPr>
          <w:rFonts w:ascii="Times New Roman"/>
          <w:b w:val="false"/>
          <w:i w:val="false"/>
          <w:color w:val="000000"/>
          <w:sz w:val="28"/>
        </w:rPr>
        <w:t>
      5) количественное определение.</w:t>
      </w:r>
    </w:p>
    <w:bookmarkEnd w:id="227"/>
    <w:bookmarkStart w:name="z234" w:id="228"/>
    <w:p>
      <w:pPr>
        <w:spacing w:after="0"/>
        <w:ind w:left="0"/>
        <w:jc w:val="both"/>
      </w:pPr>
      <w:r>
        <w:rPr>
          <w:rFonts w:ascii="Times New Roman"/>
          <w:b w:val="false"/>
          <w:i w:val="false"/>
          <w:color w:val="000000"/>
          <w:sz w:val="28"/>
        </w:rPr>
        <w:t>
      Одновременно проводится анализ исследуемых и контрольных образцов.</w:t>
      </w:r>
    </w:p>
    <w:bookmarkEnd w:id="228"/>
    <w:bookmarkStart w:name="z235" w:id="229"/>
    <w:p>
      <w:pPr>
        <w:spacing w:after="0"/>
        <w:ind w:left="0"/>
        <w:jc w:val="both"/>
      </w:pPr>
      <w:r>
        <w:rPr>
          <w:rFonts w:ascii="Times New Roman"/>
          <w:b w:val="false"/>
          <w:i w:val="false"/>
          <w:color w:val="000000"/>
          <w:sz w:val="28"/>
        </w:rPr>
        <w:t>
      85. На основании полученных результатов принимаются следующие рекомендации:</w:t>
      </w:r>
    </w:p>
    <w:bookmarkEnd w:id="229"/>
    <w:bookmarkStart w:name="z236" w:id="230"/>
    <w:p>
      <w:pPr>
        <w:spacing w:after="0"/>
        <w:ind w:left="0"/>
        <w:jc w:val="both"/>
      </w:pPr>
      <w:r>
        <w:rPr>
          <w:rFonts w:ascii="Times New Roman"/>
          <w:b w:val="false"/>
          <w:i w:val="false"/>
          <w:color w:val="000000"/>
          <w:sz w:val="28"/>
        </w:rPr>
        <w:t>
      1) о необходимости применения упаковки, предназначенной для защиты от воздействия света;</w:t>
      </w:r>
    </w:p>
    <w:bookmarkEnd w:id="230"/>
    <w:bookmarkStart w:name="z237" w:id="231"/>
    <w:p>
      <w:pPr>
        <w:spacing w:after="0"/>
        <w:ind w:left="0"/>
        <w:jc w:val="both"/>
      </w:pPr>
      <w:r>
        <w:rPr>
          <w:rFonts w:ascii="Times New Roman"/>
          <w:b w:val="false"/>
          <w:i w:val="false"/>
          <w:color w:val="000000"/>
          <w:sz w:val="28"/>
        </w:rPr>
        <w:t>
      2) о необходимости введения специальных требований к хранению и маркировке;</w:t>
      </w:r>
    </w:p>
    <w:bookmarkEnd w:id="231"/>
    <w:bookmarkStart w:name="z238" w:id="232"/>
    <w:p>
      <w:pPr>
        <w:spacing w:after="0"/>
        <w:ind w:left="0"/>
        <w:jc w:val="both"/>
      </w:pPr>
      <w:r>
        <w:rPr>
          <w:rFonts w:ascii="Times New Roman"/>
          <w:b w:val="false"/>
          <w:i w:val="false"/>
          <w:color w:val="000000"/>
          <w:sz w:val="28"/>
        </w:rPr>
        <w:t>
      3) о допустимости или недопустимости изменений, возникших при воздействии света.</w:t>
      </w:r>
    </w:p>
    <w:bookmarkEnd w:id="232"/>
    <w:bookmarkStart w:name="z239" w:id="233"/>
    <w:p>
      <w:pPr>
        <w:spacing w:after="0"/>
        <w:ind w:left="0"/>
        <w:jc w:val="both"/>
      </w:pPr>
      <w:r>
        <w:rPr>
          <w:rFonts w:ascii="Times New Roman"/>
          <w:b w:val="false"/>
          <w:i w:val="false"/>
          <w:color w:val="000000"/>
          <w:sz w:val="28"/>
        </w:rPr>
        <w:t>
      86. Результаты исследований фотостабильности наряду с результатами сследований других видов стабильности гарантируют соответствие качества лекарственного препарата требованиям спецификации в течение срока хранения.</w:t>
      </w:r>
    </w:p>
    <w:bookmarkEnd w:id="233"/>
    <w:bookmarkStart w:name="z240" w:id="234"/>
    <w:p>
      <w:pPr>
        <w:spacing w:after="0"/>
        <w:ind w:left="0"/>
        <w:jc w:val="both"/>
      </w:pPr>
      <w:r>
        <w:rPr>
          <w:rFonts w:ascii="Times New Roman"/>
          <w:b w:val="false"/>
          <w:i w:val="false"/>
          <w:color w:val="000000"/>
          <w:sz w:val="28"/>
        </w:rPr>
        <w:t>
      87. В регистрационном досье указывается температурный режим хранения, который включает следующие типовые формулировки:</w:t>
      </w:r>
    </w:p>
    <w:bookmarkEnd w:id="234"/>
    <w:bookmarkStart w:name="z241" w:id="235"/>
    <w:p>
      <w:pPr>
        <w:spacing w:after="0"/>
        <w:ind w:left="0"/>
        <w:jc w:val="both"/>
      </w:pPr>
      <w:r>
        <w:rPr>
          <w:rFonts w:ascii="Times New Roman"/>
          <w:b w:val="false"/>
          <w:i w:val="false"/>
          <w:color w:val="000000"/>
          <w:sz w:val="28"/>
        </w:rPr>
        <w:t>
      "Хранить при температуре не выше 300С";</w:t>
      </w:r>
    </w:p>
    <w:bookmarkEnd w:id="235"/>
    <w:bookmarkStart w:name="z242" w:id="236"/>
    <w:p>
      <w:pPr>
        <w:spacing w:after="0"/>
        <w:ind w:left="0"/>
        <w:jc w:val="both"/>
      </w:pPr>
      <w:r>
        <w:rPr>
          <w:rFonts w:ascii="Times New Roman"/>
          <w:b w:val="false"/>
          <w:i w:val="false"/>
          <w:color w:val="000000"/>
          <w:sz w:val="28"/>
        </w:rPr>
        <w:t>
      "Хранить при температуре от 15 до 250С";</w:t>
      </w:r>
    </w:p>
    <w:bookmarkEnd w:id="236"/>
    <w:bookmarkStart w:name="z243" w:id="237"/>
    <w:p>
      <w:pPr>
        <w:spacing w:after="0"/>
        <w:ind w:left="0"/>
        <w:jc w:val="both"/>
      </w:pPr>
      <w:r>
        <w:rPr>
          <w:rFonts w:ascii="Times New Roman"/>
          <w:b w:val="false"/>
          <w:i w:val="false"/>
          <w:color w:val="000000"/>
          <w:sz w:val="28"/>
        </w:rPr>
        <w:t>
      "Хранить при температуре от 2 до 80С" (при охлаждении в холодильнике, без замораживания);</w:t>
      </w:r>
    </w:p>
    <w:bookmarkEnd w:id="237"/>
    <w:bookmarkStart w:name="z244" w:id="238"/>
    <w:p>
      <w:pPr>
        <w:spacing w:after="0"/>
        <w:ind w:left="0"/>
        <w:jc w:val="both"/>
      </w:pPr>
      <w:r>
        <w:rPr>
          <w:rFonts w:ascii="Times New Roman"/>
          <w:b w:val="false"/>
          <w:i w:val="false"/>
          <w:color w:val="000000"/>
          <w:sz w:val="28"/>
        </w:rPr>
        <w:t>
      "Хранить при температуре от -5 до -200С" (в морозильной камере);</w:t>
      </w:r>
    </w:p>
    <w:bookmarkEnd w:id="238"/>
    <w:bookmarkStart w:name="z245" w:id="239"/>
    <w:p>
      <w:pPr>
        <w:spacing w:after="0"/>
        <w:ind w:left="0"/>
        <w:jc w:val="both"/>
      </w:pPr>
      <w:r>
        <w:rPr>
          <w:rFonts w:ascii="Times New Roman"/>
          <w:b w:val="false"/>
          <w:i w:val="false"/>
          <w:color w:val="000000"/>
          <w:sz w:val="28"/>
        </w:rPr>
        <w:t>
      "Хранить при температуре ниже -180С" (в условиях глубокого замораживания).</w:t>
      </w:r>
    </w:p>
    <w:bookmarkEnd w:id="239"/>
    <w:bookmarkStart w:name="z246" w:id="240"/>
    <w:p>
      <w:pPr>
        <w:spacing w:after="0"/>
        <w:ind w:left="0"/>
        <w:jc w:val="both"/>
      </w:pPr>
      <w:r>
        <w:rPr>
          <w:rFonts w:ascii="Times New Roman"/>
          <w:b w:val="false"/>
          <w:i w:val="false"/>
          <w:color w:val="000000"/>
          <w:sz w:val="28"/>
        </w:rPr>
        <w:t>
      88. Использование таких выражений, как "условия окружающей среды" или "комнатная температура", является неприемлемым.</w:t>
      </w:r>
    </w:p>
    <w:bookmarkEnd w:id="240"/>
    <w:bookmarkStart w:name="z247" w:id="241"/>
    <w:p>
      <w:pPr>
        <w:spacing w:after="0"/>
        <w:ind w:left="0"/>
        <w:jc w:val="both"/>
      </w:pPr>
      <w:r>
        <w:rPr>
          <w:rFonts w:ascii="Times New Roman"/>
          <w:b w:val="false"/>
          <w:i w:val="false"/>
          <w:color w:val="000000"/>
          <w:sz w:val="28"/>
        </w:rPr>
        <w:t>
      89. При необходимости указываются специальные требования к условиям хранения:</w:t>
      </w:r>
    </w:p>
    <w:bookmarkEnd w:id="241"/>
    <w:bookmarkStart w:name="z248" w:id="242"/>
    <w:p>
      <w:pPr>
        <w:spacing w:after="0"/>
        <w:ind w:left="0"/>
        <w:jc w:val="both"/>
      </w:pPr>
      <w:r>
        <w:rPr>
          <w:rFonts w:ascii="Times New Roman"/>
          <w:b w:val="false"/>
          <w:i w:val="false"/>
          <w:color w:val="000000"/>
          <w:sz w:val="28"/>
        </w:rPr>
        <w:t>
      "Замораживание не допускается" (для лекарственных средств, не выдерживающих замораживания);</w:t>
      </w:r>
    </w:p>
    <w:bookmarkEnd w:id="242"/>
    <w:bookmarkStart w:name="z249" w:id="243"/>
    <w:p>
      <w:pPr>
        <w:spacing w:after="0"/>
        <w:ind w:left="0"/>
        <w:jc w:val="both"/>
      </w:pPr>
      <w:r>
        <w:rPr>
          <w:rFonts w:ascii="Times New Roman"/>
          <w:b w:val="false"/>
          <w:i w:val="false"/>
          <w:color w:val="000000"/>
          <w:sz w:val="28"/>
        </w:rPr>
        <w:t>
      "Хранить в защищенном от света месте" (для светочувствительных лекарственных средств);</w:t>
      </w:r>
    </w:p>
    <w:bookmarkEnd w:id="243"/>
    <w:bookmarkStart w:name="z250" w:id="244"/>
    <w:p>
      <w:pPr>
        <w:spacing w:after="0"/>
        <w:ind w:left="0"/>
        <w:jc w:val="both"/>
      </w:pPr>
      <w:r>
        <w:rPr>
          <w:rFonts w:ascii="Times New Roman"/>
          <w:b w:val="false"/>
          <w:i w:val="false"/>
          <w:color w:val="000000"/>
          <w:sz w:val="28"/>
        </w:rPr>
        <w:t>
      "Хранить в сухом месте" (для лекарственных средств, легко гидролизующихся под воздействием влаги воздуха).</w:t>
      </w:r>
    </w:p>
    <w:bookmarkEnd w:id="244"/>
    <w:bookmarkStart w:name="z251" w:id="245"/>
    <w:p>
      <w:pPr>
        <w:spacing w:after="0"/>
        <w:ind w:left="0"/>
        <w:jc w:val="both"/>
      </w:pPr>
      <w:r>
        <w:rPr>
          <w:rFonts w:ascii="Times New Roman"/>
          <w:b w:val="false"/>
          <w:i w:val="false"/>
          <w:color w:val="000000"/>
          <w:sz w:val="28"/>
        </w:rPr>
        <w:t>
      90. Хранение лекарственного средства в сухом месте предусматривает относительную влажность от 40 до 60 %.</w:t>
      </w:r>
    </w:p>
    <w:bookmarkEnd w:id="245"/>
    <w:bookmarkStart w:name="z252" w:id="246"/>
    <w:p>
      <w:pPr>
        <w:spacing w:after="0"/>
        <w:ind w:left="0"/>
        <w:jc w:val="both"/>
      </w:pPr>
      <w:r>
        <w:rPr>
          <w:rFonts w:ascii="Times New Roman"/>
          <w:b w:val="false"/>
          <w:i w:val="false"/>
          <w:color w:val="000000"/>
          <w:sz w:val="28"/>
        </w:rPr>
        <w:t>
      91. Условия хранения лекарственного средства отличаются от условий исследований стабильности.</w:t>
      </w:r>
    </w:p>
    <w:bookmarkEnd w:id="246"/>
    <w:bookmarkStart w:name="z253" w:id="247"/>
    <w:p>
      <w:pPr>
        <w:spacing w:after="0"/>
        <w:ind w:left="0"/>
        <w:jc w:val="both"/>
      </w:pPr>
      <w:r>
        <w:rPr>
          <w:rFonts w:ascii="Times New Roman"/>
          <w:b w:val="false"/>
          <w:i w:val="false"/>
          <w:color w:val="000000"/>
          <w:sz w:val="28"/>
        </w:rPr>
        <w:t xml:space="preserve">
      92. Условия, предусматривающие хранение в сухих, хорошо проветриваемых помещениях, исключающие посторонние запахи, загрязнение и интенсивное освещение, при температуре от 15 до 250С (или до 300С в зависимости от климатических условий), рекомендуются для большинства лекарственных средств. </w:t>
      </w:r>
    </w:p>
    <w:bookmarkEnd w:id="247"/>
    <w:bookmarkStart w:name="z254" w:id="248"/>
    <w:p>
      <w:pPr>
        <w:spacing w:after="0"/>
        <w:ind w:left="0"/>
        <w:jc w:val="both"/>
      </w:pPr>
      <w:r>
        <w:rPr>
          <w:rFonts w:ascii="Times New Roman"/>
          <w:b w:val="false"/>
          <w:i w:val="false"/>
          <w:color w:val="000000"/>
          <w:sz w:val="28"/>
        </w:rPr>
        <w:t>
      93. Результаты исследований стабильности лекарственного препарата заполняются производителем по форме согласно приложению 5 к настоящим Правилам.</w:t>
      </w:r>
    </w:p>
    <w:bookmarkEnd w:id="248"/>
    <w:bookmarkStart w:name="z255" w:id="249"/>
    <w:p>
      <w:pPr>
        <w:spacing w:after="0"/>
        <w:ind w:left="0"/>
        <w:jc w:val="both"/>
      </w:pPr>
      <w:r>
        <w:rPr>
          <w:rFonts w:ascii="Times New Roman"/>
          <w:b w:val="false"/>
          <w:i w:val="false"/>
          <w:color w:val="000000"/>
          <w:sz w:val="28"/>
        </w:rPr>
        <w:t xml:space="preserve">
      94. Анализ результатов исследований стабильности содержит информацию о наблюдаемых изменениях в процессе хранения лекарственного средства. </w:t>
      </w:r>
    </w:p>
    <w:bookmarkEnd w:id="249"/>
    <w:bookmarkStart w:name="z256" w:id="250"/>
    <w:p>
      <w:pPr>
        <w:spacing w:after="0"/>
        <w:ind w:left="0"/>
        <w:jc w:val="both"/>
      </w:pPr>
      <w:r>
        <w:rPr>
          <w:rFonts w:ascii="Times New Roman"/>
          <w:b w:val="false"/>
          <w:i w:val="false"/>
          <w:color w:val="000000"/>
          <w:sz w:val="28"/>
        </w:rPr>
        <w:t>
      95. Лицо, проводившее исследование стабильности составляет отчет об исследованиях стабильности лекарственного средства.</w:t>
      </w:r>
    </w:p>
    <w:bookmarkEnd w:id="2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об исследованиях стабильности фармацевтической субстанции содержит информацию согласно приложению 6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Отчет об исследованиях стабильности лекарственного препарата содержит информацию согласно приложению 7 к настоящим Правилам.</w:t>
      </w:r>
    </w:p>
    <w:bookmarkStart w:name="z259" w:id="251"/>
    <w:p>
      <w:pPr>
        <w:spacing w:after="0"/>
        <w:ind w:left="0"/>
        <w:jc w:val="both"/>
      </w:pPr>
      <w:r>
        <w:rPr>
          <w:rFonts w:ascii="Times New Roman"/>
          <w:b w:val="false"/>
          <w:i w:val="false"/>
          <w:color w:val="000000"/>
          <w:sz w:val="28"/>
        </w:rPr>
        <w:t>
      96. К отчету об исследованиях стабильности прилагаются документы:</w:t>
      </w:r>
    </w:p>
    <w:bookmarkEnd w:id="251"/>
    <w:bookmarkStart w:name="z260" w:id="252"/>
    <w:p>
      <w:pPr>
        <w:spacing w:after="0"/>
        <w:ind w:left="0"/>
        <w:jc w:val="both"/>
      </w:pPr>
      <w:r>
        <w:rPr>
          <w:rFonts w:ascii="Times New Roman"/>
          <w:b w:val="false"/>
          <w:i w:val="false"/>
          <w:color w:val="000000"/>
          <w:sz w:val="28"/>
        </w:rPr>
        <w:t>
      сертификаты качества фармацевтических субстанций;</w:t>
      </w:r>
    </w:p>
    <w:bookmarkEnd w:id="252"/>
    <w:bookmarkStart w:name="z261" w:id="253"/>
    <w:p>
      <w:pPr>
        <w:spacing w:after="0"/>
        <w:ind w:left="0"/>
        <w:jc w:val="both"/>
      </w:pPr>
      <w:r>
        <w:rPr>
          <w:rFonts w:ascii="Times New Roman"/>
          <w:b w:val="false"/>
          <w:i w:val="false"/>
          <w:color w:val="000000"/>
          <w:sz w:val="28"/>
        </w:rPr>
        <w:t>
      сертификаты качества вспомогательных веществ;</w:t>
      </w:r>
    </w:p>
    <w:bookmarkEnd w:id="253"/>
    <w:bookmarkStart w:name="z262" w:id="254"/>
    <w:p>
      <w:pPr>
        <w:spacing w:after="0"/>
        <w:ind w:left="0"/>
        <w:jc w:val="both"/>
      </w:pPr>
      <w:r>
        <w:rPr>
          <w:rFonts w:ascii="Times New Roman"/>
          <w:b w:val="false"/>
          <w:i w:val="false"/>
          <w:color w:val="000000"/>
          <w:sz w:val="28"/>
        </w:rPr>
        <w:t>
      протоколы анализа, выданные аккредитованной лабораторией.</w:t>
      </w:r>
    </w:p>
    <w:bookmarkEnd w:id="2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Условия, предъявляемые к исследованиям стабильности лекарственных средств на момент подачи регистрационного досье проводятся в соответствии с приложением 8 к настоящим Правилам</w:t>
      </w:r>
    </w:p>
    <w:bookmarkStart w:name="z264" w:id="255"/>
    <w:p>
      <w:pPr>
        <w:spacing w:after="0"/>
        <w:ind w:left="0"/>
        <w:jc w:val="both"/>
      </w:pPr>
      <w:r>
        <w:rPr>
          <w:rFonts w:ascii="Times New Roman"/>
          <w:b w:val="false"/>
          <w:i w:val="false"/>
          <w:color w:val="000000"/>
          <w:sz w:val="28"/>
        </w:rPr>
        <w:t>
      В случае незавершенных к моменту подачи регистрационного досье долгосрочных исследований стабильности отчет также включает гарантийное обязательство по проведению исследований стабильности в пострегистрационный период по форме, согласно приложению 9 к настоящим Правилам.</w:t>
      </w:r>
    </w:p>
    <w:bookmarkEnd w:id="255"/>
    <w:bookmarkStart w:name="z265" w:id="256"/>
    <w:p>
      <w:pPr>
        <w:spacing w:after="0"/>
        <w:ind w:left="0"/>
        <w:jc w:val="both"/>
      </w:pPr>
      <w:r>
        <w:rPr>
          <w:rFonts w:ascii="Times New Roman"/>
          <w:b w:val="false"/>
          <w:i w:val="false"/>
          <w:color w:val="000000"/>
          <w:sz w:val="28"/>
        </w:rPr>
        <w:t>
      97. Исследования стабильности лекарственного средства (фармацевтической субстанции, лекарственного препарата) при внесении пострегистрационных изменений проводятся при наличии:</w:t>
      </w:r>
    </w:p>
    <w:bookmarkEnd w:id="256"/>
    <w:bookmarkStart w:name="z266" w:id="257"/>
    <w:p>
      <w:pPr>
        <w:spacing w:after="0"/>
        <w:ind w:left="0"/>
        <w:jc w:val="both"/>
      </w:pPr>
      <w:r>
        <w:rPr>
          <w:rFonts w:ascii="Times New Roman"/>
          <w:b w:val="false"/>
          <w:i w:val="false"/>
          <w:color w:val="000000"/>
          <w:sz w:val="28"/>
        </w:rPr>
        <w:t>
      1) существенных изменений состава лекарственного препарата;</w:t>
      </w:r>
    </w:p>
    <w:bookmarkEnd w:id="257"/>
    <w:bookmarkStart w:name="z267" w:id="258"/>
    <w:p>
      <w:pPr>
        <w:spacing w:after="0"/>
        <w:ind w:left="0"/>
        <w:jc w:val="both"/>
      </w:pPr>
      <w:r>
        <w:rPr>
          <w:rFonts w:ascii="Times New Roman"/>
          <w:b w:val="false"/>
          <w:i w:val="false"/>
          <w:color w:val="000000"/>
          <w:sz w:val="28"/>
        </w:rPr>
        <w:t>
      2) существенных изменений способа производства лекарственного средства (фармацевтической субстанции, лекарственного препарата);</w:t>
      </w:r>
    </w:p>
    <w:bookmarkEnd w:id="258"/>
    <w:bookmarkStart w:name="z268" w:id="259"/>
    <w:p>
      <w:pPr>
        <w:spacing w:after="0"/>
        <w:ind w:left="0"/>
        <w:jc w:val="both"/>
      </w:pPr>
      <w:r>
        <w:rPr>
          <w:rFonts w:ascii="Times New Roman"/>
          <w:b w:val="false"/>
          <w:i w:val="false"/>
          <w:color w:val="000000"/>
          <w:sz w:val="28"/>
        </w:rPr>
        <w:t>
      3) изменений в таро-укупорочной системе.</w:t>
      </w:r>
    </w:p>
    <w:bookmarkEnd w:id="259"/>
    <w:bookmarkStart w:name="z269" w:id="260"/>
    <w:p>
      <w:pPr>
        <w:spacing w:after="0"/>
        <w:ind w:left="0"/>
        <w:jc w:val="both"/>
      </w:pPr>
      <w:r>
        <w:rPr>
          <w:rFonts w:ascii="Times New Roman"/>
          <w:b w:val="false"/>
          <w:i w:val="false"/>
          <w:color w:val="000000"/>
          <w:sz w:val="28"/>
        </w:rPr>
        <w:t>
      98. К существенным изменениям состава лекарственного препарата относятся:</w:t>
      </w:r>
    </w:p>
    <w:bookmarkEnd w:id="260"/>
    <w:bookmarkStart w:name="z270" w:id="261"/>
    <w:p>
      <w:pPr>
        <w:spacing w:after="0"/>
        <w:ind w:left="0"/>
        <w:jc w:val="both"/>
      </w:pPr>
      <w:r>
        <w:rPr>
          <w:rFonts w:ascii="Times New Roman"/>
          <w:b w:val="false"/>
          <w:i w:val="false"/>
          <w:color w:val="000000"/>
          <w:sz w:val="28"/>
        </w:rPr>
        <w:t>
      1) дополнение новой дозировкой зарегистрированного лекарственного препарата, что требует обоснования эквивалентной стабильности;</w:t>
      </w:r>
    </w:p>
    <w:bookmarkEnd w:id="261"/>
    <w:bookmarkStart w:name="z271" w:id="262"/>
    <w:p>
      <w:pPr>
        <w:spacing w:after="0"/>
        <w:ind w:left="0"/>
        <w:jc w:val="both"/>
      </w:pPr>
      <w:r>
        <w:rPr>
          <w:rFonts w:ascii="Times New Roman"/>
          <w:b w:val="false"/>
          <w:i w:val="false"/>
          <w:color w:val="000000"/>
          <w:sz w:val="28"/>
        </w:rPr>
        <w:t>
      2) изменение вспомогательных веществ, особенно в мягких лекарственных формах и в формах с модифицированным высвобождением, способное стать критическим фактором влияния на их стабильность.</w:t>
      </w:r>
    </w:p>
    <w:bookmarkEnd w:id="262"/>
    <w:bookmarkStart w:name="z272" w:id="263"/>
    <w:p>
      <w:pPr>
        <w:spacing w:after="0"/>
        <w:ind w:left="0"/>
        <w:jc w:val="both"/>
      </w:pPr>
      <w:r>
        <w:rPr>
          <w:rFonts w:ascii="Times New Roman"/>
          <w:b w:val="false"/>
          <w:i w:val="false"/>
          <w:color w:val="000000"/>
          <w:sz w:val="28"/>
        </w:rPr>
        <w:t>
      99. К существенным изменениям способа производства лекарственного средства относятся:</w:t>
      </w:r>
    </w:p>
    <w:bookmarkEnd w:id="263"/>
    <w:bookmarkStart w:name="z273" w:id="264"/>
    <w:p>
      <w:pPr>
        <w:spacing w:after="0"/>
        <w:ind w:left="0"/>
        <w:jc w:val="both"/>
      </w:pPr>
      <w:r>
        <w:rPr>
          <w:rFonts w:ascii="Times New Roman"/>
          <w:b w:val="false"/>
          <w:i w:val="false"/>
          <w:color w:val="000000"/>
          <w:sz w:val="28"/>
        </w:rPr>
        <w:t>
      1) перенос производства на другую площадку, где используются новые технические средства;</w:t>
      </w:r>
    </w:p>
    <w:bookmarkEnd w:id="264"/>
    <w:bookmarkStart w:name="z274" w:id="265"/>
    <w:p>
      <w:pPr>
        <w:spacing w:after="0"/>
        <w:ind w:left="0"/>
        <w:jc w:val="both"/>
      </w:pPr>
      <w:r>
        <w:rPr>
          <w:rFonts w:ascii="Times New Roman"/>
          <w:b w:val="false"/>
          <w:i w:val="false"/>
          <w:color w:val="000000"/>
          <w:sz w:val="28"/>
        </w:rPr>
        <w:t>
      2) существенное увеличение размера серии;</w:t>
      </w:r>
    </w:p>
    <w:bookmarkEnd w:id="265"/>
    <w:bookmarkStart w:name="z275" w:id="266"/>
    <w:p>
      <w:pPr>
        <w:spacing w:after="0"/>
        <w:ind w:left="0"/>
        <w:jc w:val="both"/>
      </w:pPr>
      <w:r>
        <w:rPr>
          <w:rFonts w:ascii="Times New Roman"/>
          <w:b w:val="false"/>
          <w:i w:val="false"/>
          <w:color w:val="000000"/>
          <w:sz w:val="28"/>
        </w:rPr>
        <w:t>
      3) повторное использование определенной серии лекарственного препарата путем ее переработки.</w:t>
      </w:r>
    </w:p>
    <w:bookmarkEnd w:id="266"/>
    <w:bookmarkStart w:name="z276" w:id="267"/>
    <w:p>
      <w:pPr>
        <w:spacing w:after="0"/>
        <w:ind w:left="0"/>
        <w:jc w:val="left"/>
      </w:pPr>
      <w:r>
        <w:rPr>
          <w:rFonts w:ascii="Times New Roman"/>
          <w:b/>
          <w:i w:val="false"/>
          <w:color w:val="000000"/>
        </w:rPr>
        <w:t xml:space="preserve"> Глава 3. Порядок установления срока хранения и повторного контроля лекарственных средств</w:t>
      </w:r>
    </w:p>
    <w:bookmarkEnd w:id="267"/>
    <w:bookmarkStart w:name="z277" w:id="268"/>
    <w:p>
      <w:pPr>
        <w:spacing w:after="0"/>
        <w:ind w:left="0"/>
        <w:jc w:val="both"/>
      </w:pPr>
      <w:r>
        <w:rPr>
          <w:rFonts w:ascii="Times New Roman"/>
          <w:b w:val="false"/>
          <w:i w:val="false"/>
          <w:color w:val="000000"/>
          <w:sz w:val="28"/>
        </w:rPr>
        <w:t>
      100. Срок хранения фармацевтической субстанции:</w:t>
      </w:r>
    </w:p>
    <w:bookmarkEnd w:id="268"/>
    <w:bookmarkStart w:name="z278" w:id="269"/>
    <w:p>
      <w:pPr>
        <w:spacing w:after="0"/>
        <w:ind w:left="0"/>
        <w:jc w:val="both"/>
      </w:pPr>
      <w:r>
        <w:rPr>
          <w:rFonts w:ascii="Times New Roman"/>
          <w:b w:val="false"/>
          <w:i w:val="false"/>
          <w:color w:val="000000"/>
          <w:sz w:val="28"/>
        </w:rPr>
        <w:t>
      1) относится к малоустойчивым лекарственным средствам и лекарственным средствам биологического происхождения;</w:t>
      </w:r>
    </w:p>
    <w:bookmarkEnd w:id="269"/>
    <w:bookmarkStart w:name="z279" w:id="270"/>
    <w:p>
      <w:pPr>
        <w:spacing w:after="0"/>
        <w:ind w:left="0"/>
        <w:jc w:val="both"/>
      </w:pPr>
      <w:r>
        <w:rPr>
          <w:rFonts w:ascii="Times New Roman"/>
          <w:b w:val="false"/>
          <w:i w:val="false"/>
          <w:color w:val="000000"/>
          <w:sz w:val="28"/>
        </w:rPr>
        <w:t>
      2) указывается в регистрационном досье, инструкциях по медицинскому применению;</w:t>
      </w:r>
    </w:p>
    <w:bookmarkEnd w:id="270"/>
    <w:bookmarkStart w:name="z280" w:id="271"/>
    <w:p>
      <w:pPr>
        <w:spacing w:after="0"/>
        <w:ind w:left="0"/>
        <w:jc w:val="both"/>
      </w:pPr>
      <w:r>
        <w:rPr>
          <w:rFonts w:ascii="Times New Roman"/>
          <w:b w:val="false"/>
          <w:i w:val="false"/>
          <w:color w:val="000000"/>
          <w:sz w:val="28"/>
        </w:rPr>
        <w:t>
      3) устанавливается экспериментально на основании результатов долгосрочных исследований стабильности;</w:t>
      </w:r>
    </w:p>
    <w:bookmarkEnd w:id="271"/>
    <w:bookmarkStart w:name="z281" w:id="272"/>
    <w:p>
      <w:pPr>
        <w:spacing w:after="0"/>
        <w:ind w:left="0"/>
        <w:jc w:val="both"/>
      </w:pPr>
      <w:r>
        <w:rPr>
          <w:rFonts w:ascii="Times New Roman"/>
          <w:b w:val="false"/>
          <w:i w:val="false"/>
          <w:color w:val="000000"/>
          <w:sz w:val="28"/>
        </w:rPr>
        <w:t>
      4) подлежит продлению в связи с данными, подтверждающими стабильность лекарственного средства, или сокращению до наиболее близкой доступной точки долгосрочного исследования.</w:t>
      </w:r>
    </w:p>
    <w:bookmarkEnd w:id="272"/>
    <w:bookmarkStart w:name="z282" w:id="273"/>
    <w:p>
      <w:pPr>
        <w:spacing w:after="0"/>
        <w:ind w:left="0"/>
        <w:jc w:val="both"/>
      </w:pPr>
      <w:r>
        <w:rPr>
          <w:rFonts w:ascii="Times New Roman"/>
          <w:b w:val="false"/>
          <w:i w:val="false"/>
          <w:color w:val="000000"/>
          <w:sz w:val="28"/>
        </w:rPr>
        <w:t>
      101. Период повторного контроля:</w:t>
      </w:r>
    </w:p>
    <w:bookmarkEnd w:id="273"/>
    <w:bookmarkStart w:name="z283" w:id="274"/>
    <w:p>
      <w:pPr>
        <w:spacing w:after="0"/>
        <w:ind w:left="0"/>
        <w:jc w:val="both"/>
      </w:pPr>
      <w:r>
        <w:rPr>
          <w:rFonts w:ascii="Times New Roman"/>
          <w:b w:val="false"/>
          <w:i w:val="false"/>
          <w:color w:val="000000"/>
          <w:sz w:val="28"/>
        </w:rPr>
        <w:t>
      1) относится к синтетическим фармацевтическим субстанциям, обладающим значительной стабильностью;</w:t>
      </w:r>
    </w:p>
    <w:bookmarkEnd w:id="274"/>
    <w:bookmarkStart w:name="z284" w:id="275"/>
    <w:p>
      <w:pPr>
        <w:spacing w:after="0"/>
        <w:ind w:left="0"/>
        <w:jc w:val="both"/>
      </w:pPr>
      <w:r>
        <w:rPr>
          <w:rFonts w:ascii="Times New Roman"/>
          <w:b w:val="false"/>
          <w:i w:val="false"/>
          <w:color w:val="000000"/>
          <w:sz w:val="28"/>
        </w:rPr>
        <w:t>
      2) устанавливается экспериментально на основании результатов долгосрочного исследования стабильности субстанции;</w:t>
      </w:r>
    </w:p>
    <w:bookmarkEnd w:id="275"/>
    <w:bookmarkStart w:name="z285" w:id="276"/>
    <w:p>
      <w:pPr>
        <w:spacing w:after="0"/>
        <w:ind w:left="0"/>
        <w:jc w:val="both"/>
      </w:pPr>
      <w:r>
        <w:rPr>
          <w:rFonts w:ascii="Times New Roman"/>
          <w:b w:val="false"/>
          <w:i w:val="false"/>
          <w:color w:val="000000"/>
          <w:sz w:val="28"/>
        </w:rPr>
        <w:t>
      3) подлежит продлению в связи с данными, подтверждающими стабильность субстанции.</w:t>
      </w:r>
    </w:p>
    <w:bookmarkEnd w:id="276"/>
    <w:bookmarkStart w:name="z286" w:id="277"/>
    <w:p>
      <w:pPr>
        <w:spacing w:after="0"/>
        <w:ind w:left="0"/>
        <w:jc w:val="both"/>
      </w:pPr>
      <w:r>
        <w:rPr>
          <w:rFonts w:ascii="Times New Roman"/>
          <w:b w:val="false"/>
          <w:i w:val="false"/>
          <w:color w:val="000000"/>
          <w:sz w:val="28"/>
        </w:rPr>
        <w:t>
      102. Условный срок хранения лекарственного препарата:</w:t>
      </w:r>
    </w:p>
    <w:bookmarkEnd w:id="277"/>
    <w:bookmarkStart w:name="z287" w:id="278"/>
    <w:p>
      <w:pPr>
        <w:spacing w:after="0"/>
        <w:ind w:left="0"/>
        <w:jc w:val="both"/>
      </w:pPr>
      <w:r>
        <w:rPr>
          <w:rFonts w:ascii="Times New Roman"/>
          <w:b w:val="false"/>
          <w:i w:val="false"/>
          <w:color w:val="000000"/>
          <w:sz w:val="28"/>
        </w:rPr>
        <w:t>
      1) прогнозирует, но не устанавливает срок хранения;</w:t>
      </w:r>
    </w:p>
    <w:bookmarkEnd w:id="278"/>
    <w:bookmarkStart w:name="z288" w:id="279"/>
    <w:p>
      <w:pPr>
        <w:spacing w:after="0"/>
        <w:ind w:left="0"/>
        <w:jc w:val="both"/>
      </w:pPr>
      <w:r>
        <w:rPr>
          <w:rFonts w:ascii="Times New Roman"/>
          <w:b w:val="false"/>
          <w:i w:val="false"/>
          <w:color w:val="000000"/>
          <w:sz w:val="28"/>
        </w:rPr>
        <w:t>
      2) применяется временно для нового лекарственного средства ввиду отсутствия к моменту его регистрации результатов долгосрочного исследования в полном масштабе;</w:t>
      </w:r>
    </w:p>
    <w:bookmarkEnd w:id="279"/>
    <w:bookmarkStart w:name="z289" w:id="280"/>
    <w:p>
      <w:pPr>
        <w:spacing w:after="0"/>
        <w:ind w:left="0"/>
        <w:jc w:val="both"/>
      </w:pPr>
      <w:r>
        <w:rPr>
          <w:rFonts w:ascii="Times New Roman"/>
          <w:b w:val="false"/>
          <w:i w:val="false"/>
          <w:color w:val="000000"/>
          <w:sz w:val="28"/>
        </w:rPr>
        <w:t>
      3) определяется путем проведения ускоренных исследований стабильности;</w:t>
      </w:r>
    </w:p>
    <w:bookmarkEnd w:id="280"/>
    <w:bookmarkStart w:name="z290" w:id="281"/>
    <w:p>
      <w:pPr>
        <w:spacing w:after="0"/>
        <w:ind w:left="0"/>
        <w:jc w:val="both"/>
      </w:pPr>
      <w:r>
        <w:rPr>
          <w:rFonts w:ascii="Times New Roman"/>
          <w:b w:val="false"/>
          <w:i w:val="false"/>
          <w:color w:val="000000"/>
          <w:sz w:val="28"/>
        </w:rPr>
        <w:t>
      4) рассчитывается, исходя из данных стабильности наименее устойчивой серии лекарственного препарата;</w:t>
      </w:r>
    </w:p>
    <w:bookmarkEnd w:id="281"/>
    <w:bookmarkStart w:name="z291" w:id="282"/>
    <w:p>
      <w:pPr>
        <w:spacing w:after="0"/>
        <w:ind w:left="0"/>
        <w:jc w:val="both"/>
      </w:pPr>
      <w:r>
        <w:rPr>
          <w:rFonts w:ascii="Times New Roman"/>
          <w:b w:val="false"/>
          <w:i w:val="false"/>
          <w:color w:val="000000"/>
          <w:sz w:val="28"/>
        </w:rPr>
        <w:t>
      5) не более, чем вдвое, превышает период, охватываемый долгосрочными исследованиями (малоустойчивых лекарственных препаратов) на момент подачи регистрационного досье. Например, если результаты долгосрочных исследований стабильности представлены в регистрационном досье за период 18 месяцев, то условный срок хранения, заявленный при регистрации лекарственного препарата, составляет 36 месяцев.</w:t>
      </w:r>
    </w:p>
    <w:bookmarkEnd w:id="282"/>
    <w:bookmarkStart w:name="z292" w:id="283"/>
    <w:p>
      <w:pPr>
        <w:spacing w:after="0"/>
        <w:ind w:left="0"/>
        <w:jc w:val="both"/>
      </w:pPr>
      <w:r>
        <w:rPr>
          <w:rFonts w:ascii="Times New Roman"/>
          <w:b w:val="false"/>
          <w:i w:val="false"/>
          <w:color w:val="000000"/>
          <w:sz w:val="28"/>
        </w:rPr>
        <w:t>
      Срок ускоренных исследований (6 месяцев) соответствует условному сроку хранения (24 месяца).</w:t>
      </w:r>
    </w:p>
    <w:bookmarkEnd w:id="283"/>
    <w:bookmarkStart w:name="z293" w:id="284"/>
    <w:p>
      <w:pPr>
        <w:spacing w:after="0"/>
        <w:ind w:left="0"/>
        <w:jc w:val="both"/>
      </w:pPr>
      <w:r>
        <w:rPr>
          <w:rFonts w:ascii="Times New Roman"/>
          <w:b w:val="false"/>
          <w:i w:val="false"/>
          <w:color w:val="000000"/>
          <w:sz w:val="28"/>
        </w:rPr>
        <w:t>
      103. Минимальная продолжительность исследований для установления условного срока хранения (на момент подачи регистрационного досье) в общем случае составляет:</w:t>
      </w:r>
    </w:p>
    <w:bookmarkEnd w:id="284"/>
    <w:bookmarkStart w:name="z294" w:id="285"/>
    <w:p>
      <w:pPr>
        <w:spacing w:after="0"/>
        <w:ind w:left="0"/>
        <w:jc w:val="both"/>
      </w:pPr>
      <w:r>
        <w:rPr>
          <w:rFonts w:ascii="Times New Roman"/>
          <w:b w:val="false"/>
          <w:i w:val="false"/>
          <w:color w:val="000000"/>
          <w:sz w:val="28"/>
        </w:rPr>
        <w:t>
      1) в ускоренных исследованиях – шесть месяцев;</w:t>
      </w:r>
    </w:p>
    <w:bookmarkEnd w:id="285"/>
    <w:bookmarkStart w:name="z295" w:id="286"/>
    <w:p>
      <w:pPr>
        <w:spacing w:after="0"/>
        <w:ind w:left="0"/>
        <w:jc w:val="both"/>
      </w:pPr>
      <w:r>
        <w:rPr>
          <w:rFonts w:ascii="Times New Roman"/>
          <w:b w:val="false"/>
          <w:i w:val="false"/>
          <w:color w:val="000000"/>
          <w:sz w:val="28"/>
        </w:rPr>
        <w:t>
      2) в долгосрочных исследованиях – двенадцать месяцев.</w:t>
      </w:r>
    </w:p>
    <w:bookmarkEnd w:id="286"/>
    <w:bookmarkStart w:name="z296" w:id="287"/>
    <w:p>
      <w:pPr>
        <w:spacing w:after="0"/>
        <w:ind w:left="0"/>
        <w:jc w:val="both"/>
      </w:pPr>
      <w:r>
        <w:rPr>
          <w:rFonts w:ascii="Times New Roman"/>
          <w:b w:val="false"/>
          <w:i w:val="false"/>
          <w:color w:val="000000"/>
          <w:sz w:val="28"/>
        </w:rPr>
        <w:t>
      104. Условный срок хранения двадцать четыре месяца устанавливают при соблюдении следующих условий:</w:t>
      </w:r>
    </w:p>
    <w:bookmarkEnd w:id="287"/>
    <w:bookmarkStart w:name="z297" w:id="288"/>
    <w:p>
      <w:pPr>
        <w:spacing w:after="0"/>
        <w:ind w:left="0"/>
        <w:jc w:val="both"/>
      </w:pPr>
      <w:r>
        <w:rPr>
          <w:rFonts w:ascii="Times New Roman"/>
          <w:b w:val="false"/>
          <w:i w:val="false"/>
          <w:color w:val="000000"/>
          <w:sz w:val="28"/>
        </w:rPr>
        <w:t>
      наличие сведений о стабильности активного ингредиента;</w:t>
      </w:r>
    </w:p>
    <w:bookmarkEnd w:id="288"/>
    <w:bookmarkStart w:name="z298" w:id="289"/>
    <w:p>
      <w:pPr>
        <w:spacing w:after="0"/>
        <w:ind w:left="0"/>
        <w:jc w:val="both"/>
      </w:pPr>
      <w:r>
        <w:rPr>
          <w:rFonts w:ascii="Times New Roman"/>
          <w:b w:val="false"/>
          <w:i w:val="false"/>
          <w:color w:val="000000"/>
          <w:sz w:val="28"/>
        </w:rPr>
        <w:t>
      отсутствие значительных изменений в показателях качества лекарственного препарата;</w:t>
      </w:r>
    </w:p>
    <w:bookmarkEnd w:id="289"/>
    <w:bookmarkStart w:name="z299" w:id="290"/>
    <w:p>
      <w:pPr>
        <w:spacing w:after="0"/>
        <w:ind w:left="0"/>
        <w:jc w:val="both"/>
      </w:pPr>
      <w:r>
        <w:rPr>
          <w:rFonts w:ascii="Times New Roman"/>
          <w:b w:val="false"/>
          <w:i w:val="false"/>
          <w:color w:val="000000"/>
          <w:sz w:val="28"/>
        </w:rPr>
        <w:t>
      наличие такого же срока хранения у аналогичных лекарственных препаратов;</w:t>
      </w:r>
    </w:p>
    <w:bookmarkEnd w:id="290"/>
    <w:bookmarkStart w:name="z300" w:id="291"/>
    <w:p>
      <w:pPr>
        <w:spacing w:after="0"/>
        <w:ind w:left="0"/>
        <w:jc w:val="both"/>
      </w:pPr>
      <w:r>
        <w:rPr>
          <w:rFonts w:ascii="Times New Roman"/>
          <w:b w:val="false"/>
          <w:i w:val="false"/>
          <w:color w:val="000000"/>
          <w:sz w:val="28"/>
        </w:rPr>
        <w:t>
      гарантийное обязательство производителя о проведении долгосрочных исследований, охватывающих полный условный срок хранения, и представлении полученных результатов в государственную экспертную организацию в сфере обращения лекарственных средств и медицинских изделий.</w:t>
      </w:r>
    </w:p>
    <w:bookmarkEnd w:id="291"/>
    <w:bookmarkStart w:name="z301" w:id="292"/>
    <w:p>
      <w:pPr>
        <w:spacing w:after="0"/>
        <w:ind w:left="0"/>
        <w:jc w:val="both"/>
      </w:pPr>
      <w:r>
        <w:rPr>
          <w:rFonts w:ascii="Times New Roman"/>
          <w:b w:val="false"/>
          <w:i w:val="false"/>
          <w:color w:val="000000"/>
          <w:sz w:val="28"/>
        </w:rPr>
        <w:t>
      105. Для определения срока хранения или периода повторного контроля строят кривые зависимости показателей качества ("Количественное определение", "Продукты разложения") от времени испытаний. Кинетические кривые представляются в виде линейной, квадратичной или кубической зависимостей на арифметической или логарифмической шкале.</w:t>
      </w:r>
    </w:p>
    <w:bookmarkEnd w:id="292"/>
    <w:bookmarkStart w:name="z302" w:id="293"/>
    <w:p>
      <w:pPr>
        <w:spacing w:after="0"/>
        <w:ind w:left="0"/>
        <w:jc w:val="both"/>
      </w:pPr>
      <w:r>
        <w:rPr>
          <w:rFonts w:ascii="Times New Roman"/>
          <w:b w:val="false"/>
          <w:i w:val="false"/>
          <w:color w:val="000000"/>
          <w:sz w:val="28"/>
        </w:rPr>
        <w:t>
      106. Для проверки пригодности данных по стабильности, полученных для отдельных и объединенных серий, применяют методы математической статистики. Срок хранения или период повторного контроля зависит от степени вариабельности данных по стабильности отдельных серий. Определение срока хранения и периода повторного контроля в зависимости от степени вариабельности данных по стабильности приведено в приложении 10 к настоящим Правилам.</w:t>
      </w:r>
    </w:p>
    <w:bookmarkEnd w:id="293"/>
    <w:bookmarkStart w:name="z303" w:id="294"/>
    <w:p>
      <w:pPr>
        <w:spacing w:after="0"/>
        <w:ind w:left="0"/>
        <w:jc w:val="both"/>
      </w:pPr>
      <w:r>
        <w:rPr>
          <w:rFonts w:ascii="Times New Roman"/>
          <w:b w:val="false"/>
          <w:i w:val="false"/>
          <w:color w:val="000000"/>
          <w:sz w:val="28"/>
        </w:rPr>
        <w:t>
      107. Расчет срока хранения и периода повторного контроля выполняется в следующей последовательности:</w:t>
      </w:r>
    </w:p>
    <w:bookmarkEnd w:id="294"/>
    <w:bookmarkStart w:name="z304" w:id="295"/>
    <w:p>
      <w:pPr>
        <w:spacing w:after="0"/>
        <w:ind w:left="0"/>
        <w:jc w:val="both"/>
      </w:pPr>
      <w:r>
        <w:rPr>
          <w:rFonts w:ascii="Times New Roman"/>
          <w:b w:val="false"/>
          <w:i w:val="false"/>
          <w:color w:val="000000"/>
          <w:sz w:val="28"/>
        </w:rPr>
        <w:t>
      1) построение кинетической кривой разложения для трех серий фармацевтической субстанции;</w:t>
      </w:r>
    </w:p>
    <w:bookmarkEnd w:id="295"/>
    <w:bookmarkStart w:name="z305" w:id="296"/>
    <w:p>
      <w:pPr>
        <w:spacing w:after="0"/>
        <w:ind w:left="0"/>
        <w:jc w:val="both"/>
      </w:pPr>
      <w:r>
        <w:rPr>
          <w:rFonts w:ascii="Times New Roman"/>
          <w:b w:val="false"/>
          <w:i w:val="false"/>
          <w:color w:val="000000"/>
          <w:sz w:val="28"/>
        </w:rPr>
        <w:t>
      2) получение усредненной кинетической кривой разложения с применением статистических методов (при доверительной вероятности 95 %);</w:t>
      </w:r>
    </w:p>
    <w:bookmarkEnd w:id="296"/>
    <w:bookmarkStart w:name="z306" w:id="297"/>
    <w:p>
      <w:pPr>
        <w:spacing w:after="0"/>
        <w:ind w:left="0"/>
        <w:jc w:val="both"/>
      </w:pPr>
      <w:r>
        <w:rPr>
          <w:rFonts w:ascii="Times New Roman"/>
          <w:b w:val="false"/>
          <w:i w:val="false"/>
          <w:color w:val="000000"/>
          <w:sz w:val="28"/>
        </w:rPr>
        <w:t>
      3) определение на усредненной кинетической кривой времени, соответствующего допустимому нижнему пределу, регламентируемому спецификацией стабильности.</w:t>
      </w:r>
    </w:p>
    <w:bookmarkEnd w:id="297"/>
    <w:bookmarkStart w:name="z307" w:id="298"/>
    <w:p>
      <w:pPr>
        <w:spacing w:after="0"/>
        <w:ind w:left="0"/>
        <w:jc w:val="both"/>
      </w:pPr>
      <w:r>
        <w:rPr>
          <w:rFonts w:ascii="Times New Roman"/>
          <w:b w:val="false"/>
          <w:i w:val="false"/>
          <w:color w:val="000000"/>
          <w:sz w:val="28"/>
        </w:rPr>
        <w:t>
      108. Срок хранения и период повторного контроля лекарственных средств определяются условиями хранения.</w:t>
      </w:r>
    </w:p>
    <w:bookmarkEnd w:id="298"/>
    <w:bookmarkStart w:name="z308" w:id="299"/>
    <w:p>
      <w:pPr>
        <w:spacing w:after="0"/>
        <w:ind w:left="0"/>
        <w:jc w:val="both"/>
      </w:pPr>
      <w:r>
        <w:rPr>
          <w:rFonts w:ascii="Times New Roman"/>
          <w:b w:val="false"/>
          <w:i w:val="false"/>
          <w:color w:val="000000"/>
          <w:sz w:val="28"/>
        </w:rPr>
        <w:t>
      Условия хранения основаны:</w:t>
      </w:r>
    </w:p>
    <w:bookmarkEnd w:id="299"/>
    <w:bookmarkStart w:name="z309" w:id="300"/>
    <w:p>
      <w:pPr>
        <w:spacing w:after="0"/>
        <w:ind w:left="0"/>
        <w:jc w:val="both"/>
      </w:pPr>
      <w:r>
        <w:rPr>
          <w:rFonts w:ascii="Times New Roman"/>
          <w:b w:val="false"/>
          <w:i w:val="false"/>
          <w:color w:val="000000"/>
          <w:sz w:val="28"/>
        </w:rPr>
        <w:t>
      на оценке стабильности лекарственного средства (фармацевтической субстанции, лекарственного препарата) и режиме хранения при распределении лекарственного средства;</w:t>
      </w:r>
    </w:p>
    <w:bookmarkEnd w:id="300"/>
    <w:bookmarkStart w:name="z310" w:id="301"/>
    <w:p>
      <w:pPr>
        <w:spacing w:after="0"/>
        <w:ind w:left="0"/>
        <w:jc w:val="both"/>
      </w:pPr>
      <w:r>
        <w:rPr>
          <w:rFonts w:ascii="Times New Roman"/>
          <w:b w:val="false"/>
          <w:i w:val="false"/>
          <w:color w:val="000000"/>
          <w:sz w:val="28"/>
        </w:rPr>
        <w:t>
      и указываются на этикетке при маркировке фармацевтической продукции.</w:t>
      </w:r>
    </w:p>
    <w:bookmarkEnd w:id="301"/>
    <w:bookmarkStart w:name="z311" w:id="302"/>
    <w:p>
      <w:pPr>
        <w:spacing w:after="0"/>
        <w:ind w:left="0"/>
        <w:jc w:val="both"/>
      </w:pPr>
      <w:r>
        <w:rPr>
          <w:rFonts w:ascii="Times New Roman"/>
          <w:b w:val="false"/>
          <w:i w:val="false"/>
          <w:color w:val="000000"/>
          <w:sz w:val="28"/>
        </w:rPr>
        <w:t>
      109. Срок годности:</w:t>
      </w:r>
    </w:p>
    <w:bookmarkEnd w:id="302"/>
    <w:bookmarkStart w:name="z312" w:id="303"/>
    <w:p>
      <w:pPr>
        <w:spacing w:after="0"/>
        <w:ind w:left="0"/>
        <w:jc w:val="both"/>
      </w:pPr>
      <w:r>
        <w:rPr>
          <w:rFonts w:ascii="Times New Roman"/>
          <w:b w:val="false"/>
          <w:i w:val="false"/>
          <w:color w:val="000000"/>
          <w:sz w:val="28"/>
        </w:rPr>
        <w:t>
      указывается на упаковке (этикетке);</w:t>
      </w:r>
    </w:p>
    <w:bookmarkEnd w:id="303"/>
    <w:bookmarkStart w:name="z313" w:id="304"/>
    <w:p>
      <w:pPr>
        <w:spacing w:after="0"/>
        <w:ind w:left="0"/>
        <w:jc w:val="both"/>
      </w:pPr>
      <w:r>
        <w:rPr>
          <w:rFonts w:ascii="Times New Roman"/>
          <w:b w:val="false"/>
          <w:i w:val="false"/>
          <w:color w:val="000000"/>
          <w:sz w:val="28"/>
        </w:rPr>
        <w:t>
      относится к данной серии продукта;</w:t>
      </w:r>
    </w:p>
    <w:bookmarkEnd w:id="304"/>
    <w:bookmarkStart w:name="z314" w:id="305"/>
    <w:p>
      <w:pPr>
        <w:spacing w:after="0"/>
        <w:ind w:left="0"/>
        <w:jc w:val="both"/>
      </w:pPr>
      <w:r>
        <w:rPr>
          <w:rFonts w:ascii="Times New Roman"/>
          <w:b w:val="false"/>
          <w:i w:val="false"/>
          <w:color w:val="000000"/>
          <w:sz w:val="28"/>
        </w:rPr>
        <w:t>
      не подлежит изменению (продлению или сокращению).</w:t>
      </w:r>
    </w:p>
    <w:bookmarkEnd w:id="305"/>
    <w:bookmarkStart w:name="z315" w:id="306"/>
    <w:p>
      <w:pPr>
        <w:spacing w:after="0"/>
        <w:ind w:left="0"/>
        <w:jc w:val="both"/>
      </w:pPr>
      <w:r>
        <w:rPr>
          <w:rFonts w:ascii="Times New Roman"/>
          <w:b w:val="false"/>
          <w:i w:val="false"/>
          <w:color w:val="000000"/>
          <w:sz w:val="28"/>
        </w:rPr>
        <w:t>
      110. Срок годности лекарственного средства исчисляется от даты производства путем прибавления к ней срока хранения и не зависит от даты упаковки. Отсчет срока годности лекарственных средств, полученных из ангро- или балк-продукции, начинается от даты производства нерасфасованной продукции.</w:t>
      </w:r>
    </w:p>
    <w:bookmarkEnd w:id="306"/>
    <w:bookmarkStart w:name="z316" w:id="307"/>
    <w:p>
      <w:pPr>
        <w:spacing w:after="0"/>
        <w:ind w:left="0"/>
        <w:jc w:val="both"/>
      </w:pPr>
      <w:r>
        <w:rPr>
          <w:rFonts w:ascii="Times New Roman"/>
          <w:b w:val="false"/>
          <w:i w:val="false"/>
          <w:color w:val="000000"/>
          <w:sz w:val="28"/>
        </w:rPr>
        <w:t>
      111. Если производственная серия лекарственного средства содержит повторно использованные материалы, то ее срок годности отсчитывается от наиболее ранней даты производства этих материалов.</w:t>
      </w:r>
    </w:p>
    <w:bookmarkEnd w:id="307"/>
    <w:bookmarkStart w:name="z317" w:id="308"/>
    <w:p>
      <w:pPr>
        <w:spacing w:after="0"/>
        <w:ind w:left="0"/>
        <w:jc w:val="both"/>
      </w:pPr>
      <w:r>
        <w:rPr>
          <w:rFonts w:ascii="Times New Roman"/>
          <w:b w:val="false"/>
          <w:i w:val="false"/>
          <w:color w:val="000000"/>
          <w:sz w:val="28"/>
        </w:rPr>
        <w:t xml:space="preserve">
      112. Если срок годности включает месяц и год, то данная серия лекарственного средства используется до последнего дня включительно указанного месяца. </w:t>
      </w:r>
    </w:p>
    <w:bookmarkEnd w:id="308"/>
    <w:bookmarkStart w:name="z318" w:id="309"/>
    <w:p>
      <w:pPr>
        <w:spacing w:after="0"/>
        <w:ind w:left="0"/>
        <w:jc w:val="both"/>
      </w:pPr>
      <w:r>
        <w:rPr>
          <w:rFonts w:ascii="Times New Roman"/>
          <w:b w:val="false"/>
          <w:i w:val="false"/>
          <w:color w:val="000000"/>
          <w:sz w:val="28"/>
        </w:rPr>
        <w:t>
      113. Изменение срока хранения лекарственного средства (продление или сокращение) основывается на результатах исследований стабильности. Отчет об исследованиях стабильности содержит результаты сравнительных ускоренных (в течение трех месяцев) и долгосрочных исследований одного, двух или трех серий лекарственного средства с предлагаемым изменением.</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r>
              <w:br/>
            </w: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bl>
    <w:bookmarkStart w:name="z320" w:id="310"/>
    <w:p>
      <w:pPr>
        <w:spacing w:after="0"/>
        <w:ind w:left="0"/>
        <w:jc w:val="left"/>
      </w:pPr>
      <w:r>
        <w:rPr>
          <w:rFonts w:ascii="Times New Roman"/>
          <w:b/>
          <w:i w:val="false"/>
          <w:color w:val="000000"/>
        </w:rPr>
        <w:t xml:space="preserve"> Условия исследований стабильности фармацевтических субстанций и лекарственных препаратов</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5"/>
        <w:gridCol w:w="4893"/>
        <w:gridCol w:w="4782"/>
      </w:tblGrid>
      <w:tr>
        <w:trPr>
          <w:trHeight w:val="30" w:hRule="atLeast"/>
        </w:trPr>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исследований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t, оС</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относительная влажность RH, %</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Стрессовые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1"/>
          <w:p>
            <w:pPr>
              <w:spacing w:after="20"/>
              <w:ind w:left="20"/>
              <w:jc w:val="both"/>
            </w:pPr>
            <w:r>
              <w:rPr>
                <w:rFonts w:ascii="Times New Roman"/>
                <w:b w:val="false"/>
                <w:i w:val="false"/>
                <w:color w:val="000000"/>
                <w:sz w:val="20"/>
              </w:rPr>
              <w:t>
(t + 10) ± 2:</w:t>
            </w:r>
            <w:r>
              <w:br/>
            </w:r>
            <w:r>
              <w:rPr>
                <w:rFonts w:ascii="Times New Roman"/>
                <w:b w:val="false"/>
                <w:i w:val="false"/>
                <w:color w:val="000000"/>
                <w:sz w:val="20"/>
              </w:rPr>
              <w:t>
</w:t>
            </w:r>
            <w:r>
              <w:rPr>
                <w:rFonts w:ascii="Times New Roman"/>
                <w:b w:val="false"/>
                <w:i w:val="false"/>
                <w:color w:val="000000"/>
                <w:sz w:val="20"/>
              </w:rPr>
              <w:t>50 ± 2</w:t>
            </w:r>
            <w:r>
              <w:br/>
            </w:r>
            <w:r>
              <w:rPr>
                <w:rFonts w:ascii="Times New Roman"/>
                <w:b w:val="false"/>
                <w:i w:val="false"/>
                <w:color w:val="000000"/>
                <w:sz w:val="20"/>
              </w:rPr>
              <w:t>
</w:t>
            </w:r>
            <w:r>
              <w:rPr>
                <w:rFonts w:ascii="Times New Roman"/>
                <w:b w:val="false"/>
                <w:i w:val="false"/>
                <w:color w:val="000000"/>
                <w:sz w:val="20"/>
              </w:rPr>
              <w:t>60 ± 2</w:t>
            </w:r>
            <w:r>
              <w:br/>
            </w:r>
            <w:r>
              <w:rPr>
                <w:rFonts w:ascii="Times New Roman"/>
                <w:b w:val="false"/>
                <w:i w:val="false"/>
                <w:color w:val="000000"/>
                <w:sz w:val="20"/>
              </w:rPr>
              <w:t>
70 ± 2</w:t>
            </w:r>
          </w:p>
          <w:bookmarkEnd w:id="311"/>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RH: 75 ± 5</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Ускоренные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RH: 75 ± 5</w:t>
            </w:r>
          </w:p>
        </w:tc>
      </w:tr>
      <w:tr>
        <w:trPr>
          <w:trHeight w:val="30" w:hRule="atLeast"/>
        </w:trPr>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(в случае значительных изменений при ускоренных исследованиях)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условия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2</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5</w:t>
            </w:r>
          </w:p>
        </w:tc>
      </w:tr>
      <w:tr>
        <w:trPr>
          <w:trHeight w:val="30" w:hRule="atLeast"/>
        </w:trPr>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2"/>
          <w:p>
            <w:pPr>
              <w:spacing w:after="20"/>
              <w:ind w:left="20"/>
              <w:jc w:val="both"/>
            </w:pPr>
            <w:r>
              <w:rPr>
                <w:rFonts w:ascii="Times New Roman"/>
                <w:b w:val="false"/>
                <w:i w:val="false"/>
                <w:color w:val="000000"/>
                <w:sz w:val="20"/>
              </w:rPr>
              <w:t>
t ± 2:</w:t>
            </w:r>
            <w:r>
              <w:br/>
            </w:r>
            <w:r>
              <w:rPr>
                <w:rFonts w:ascii="Times New Roman"/>
                <w:b w:val="false"/>
                <w:i w:val="false"/>
                <w:color w:val="000000"/>
                <w:sz w:val="20"/>
              </w:rPr>
              <w:t>
25 ± 2</w:t>
            </w:r>
          </w:p>
          <w:bookmarkEnd w:id="312"/>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соответствующая RH: 60 ±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r>
              <w:br/>
            </w: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bl>
    <w:bookmarkStart w:name="z326" w:id="313"/>
    <w:p>
      <w:pPr>
        <w:spacing w:after="0"/>
        <w:ind w:left="0"/>
        <w:jc w:val="left"/>
      </w:pPr>
      <w:r>
        <w:rPr>
          <w:rFonts w:ascii="Times New Roman"/>
          <w:b/>
          <w:i w:val="false"/>
          <w:color w:val="000000"/>
        </w:rPr>
        <w:t xml:space="preserve"> Перечень малоустойчивых лекарственных веществ</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1"/>
        <w:gridCol w:w="4999"/>
      </w:tblGrid>
      <w:tr>
        <w:trPr>
          <w:trHeight w:val="30" w:hRule="atLeast"/>
        </w:trPr>
        <w:tc>
          <w:tcPr>
            <w:tcW w:w="7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4"/>
          <w:p>
            <w:pPr>
              <w:spacing w:after="20"/>
              <w:ind w:left="20"/>
              <w:jc w:val="both"/>
            </w:pPr>
            <w:r>
              <w:rPr>
                <w:rFonts w:ascii="Times New Roman"/>
                <w:b w:val="false"/>
                <w:i w:val="false"/>
                <w:color w:val="000000"/>
                <w:sz w:val="20"/>
              </w:rPr>
              <w:t>
Аминофиллин</w:t>
            </w:r>
            <w:r>
              <w:br/>
            </w:r>
            <w:r>
              <w:rPr>
                <w:rFonts w:ascii="Times New Roman"/>
                <w:b w:val="false"/>
                <w:i w:val="false"/>
                <w:color w:val="000000"/>
                <w:sz w:val="20"/>
              </w:rPr>
              <w:t>
</w:t>
            </w:r>
            <w:r>
              <w:rPr>
                <w:rFonts w:ascii="Times New Roman"/>
                <w:b w:val="false"/>
                <w:i w:val="false"/>
                <w:color w:val="000000"/>
                <w:sz w:val="20"/>
              </w:rPr>
              <w:t>Амитриптилина гидрохлорид</w:t>
            </w:r>
            <w:r>
              <w:br/>
            </w:r>
            <w:r>
              <w:rPr>
                <w:rFonts w:ascii="Times New Roman"/>
                <w:b w:val="false"/>
                <w:i w:val="false"/>
                <w:color w:val="000000"/>
                <w:sz w:val="20"/>
              </w:rPr>
              <w:t>
</w:t>
            </w:r>
            <w:r>
              <w:rPr>
                <w:rFonts w:ascii="Times New Roman"/>
                <w:b w:val="false"/>
                <w:i w:val="false"/>
                <w:color w:val="000000"/>
                <w:sz w:val="20"/>
              </w:rPr>
              <w:t>Аммония хлорид</w:t>
            </w:r>
            <w:r>
              <w:br/>
            </w:r>
            <w:r>
              <w:rPr>
                <w:rFonts w:ascii="Times New Roman"/>
                <w:b w:val="false"/>
                <w:i w:val="false"/>
                <w:color w:val="000000"/>
                <w:sz w:val="20"/>
              </w:rPr>
              <w:t>
</w:t>
            </w:r>
            <w:r>
              <w:rPr>
                <w:rFonts w:ascii="Times New Roman"/>
                <w:b w:val="false"/>
                <w:i w:val="false"/>
                <w:color w:val="000000"/>
                <w:sz w:val="20"/>
              </w:rPr>
              <w:t>Ампициллин натрий</w:t>
            </w:r>
            <w:r>
              <w:br/>
            </w:r>
            <w:r>
              <w:rPr>
                <w:rFonts w:ascii="Times New Roman"/>
                <w:b w:val="false"/>
                <w:i w:val="false"/>
                <w:color w:val="000000"/>
                <w:sz w:val="20"/>
              </w:rPr>
              <w:t>
</w:t>
            </w:r>
            <w:r>
              <w:rPr>
                <w:rFonts w:ascii="Times New Roman"/>
                <w:b w:val="false"/>
                <w:i w:val="false"/>
                <w:color w:val="000000"/>
                <w:sz w:val="20"/>
              </w:rPr>
              <w:t>Ампициллина тригидрат</w:t>
            </w:r>
            <w:r>
              <w:br/>
            </w:r>
            <w:r>
              <w:rPr>
                <w:rFonts w:ascii="Times New Roman"/>
                <w:b w:val="false"/>
                <w:i w:val="false"/>
                <w:color w:val="000000"/>
                <w:sz w:val="20"/>
              </w:rPr>
              <w:t>
</w:t>
            </w:r>
            <w:r>
              <w:rPr>
                <w:rFonts w:ascii="Times New Roman"/>
                <w:b w:val="false"/>
                <w:i w:val="false"/>
                <w:color w:val="000000"/>
                <w:sz w:val="20"/>
              </w:rPr>
              <w:t>Амфотерицин В</w:t>
            </w:r>
            <w:r>
              <w:br/>
            </w:r>
            <w:r>
              <w:rPr>
                <w:rFonts w:ascii="Times New Roman"/>
                <w:b w:val="false"/>
                <w:i w:val="false"/>
                <w:color w:val="000000"/>
                <w:sz w:val="20"/>
              </w:rPr>
              <w:t>
</w:t>
            </w:r>
            <w:r>
              <w:rPr>
                <w:rFonts w:ascii="Times New Roman"/>
                <w:b w:val="false"/>
                <w:i w:val="false"/>
                <w:color w:val="000000"/>
                <w:sz w:val="20"/>
              </w:rPr>
              <w:t>Аскорбиновая кислота</w:t>
            </w:r>
            <w:r>
              <w:br/>
            </w:r>
            <w:r>
              <w:rPr>
                <w:rFonts w:ascii="Times New Roman"/>
                <w:b w:val="false"/>
                <w:i w:val="false"/>
                <w:color w:val="000000"/>
                <w:sz w:val="20"/>
              </w:rPr>
              <w:t>
</w:t>
            </w:r>
            <w:r>
              <w:rPr>
                <w:rFonts w:ascii="Times New Roman"/>
                <w:b w:val="false"/>
                <w:i w:val="false"/>
                <w:color w:val="000000"/>
                <w:sz w:val="20"/>
              </w:rPr>
              <w:t>Ацетилсалициловая кислота</w:t>
            </w:r>
            <w:r>
              <w:br/>
            </w:r>
            <w:r>
              <w:rPr>
                <w:rFonts w:ascii="Times New Roman"/>
                <w:b w:val="false"/>
                <w:i w:val="false"/>
                <w:color w:val="000000"/>
                <w:sz w:val="20"/>
              </w:rPr>
              <w:t>
</w:t>
            </w:r>
            <w:r>
              <w:rPr>
                <w:rFonts w:ascii="Times New Roman"/>
                <w:b w:val="false"/>
                <w:i w:val="false"/>
                <w:color w:val="000000"/>
                <w:sz w:val="20"/>
              </w:rPr>
              <w:t>Бацитрацин</w:t>
            </w:r>
            <w:r>
              <w:br/>
            </w:r>
            <w:r>
              <w:rPr>
                <w:rFonts w:ascii="Times New Roman"/>
                <w:b w:val="false"/>
                <w:i w:val="false"/>
                <w:color w:val="000000"/>
                <w:sz w:val="20"/>
              </w:rPr>
              <w:t>
</w:t>
            </w:r>
            <w:r>
              <w:rPr>
                <w:rFonts w:ascii="Times New Roman"/>
                <w:b w:val="false"/>
                <w:i w:val="false"/>
                <w:color w:val="000000"/>
                <w:sz w:val="20"/>
              </w:rPr>
              <w:t>Бацитрацин цинк</w:t>
            </w:r>
            <w:r>
              <w:br/>
            </w:r>
            <w:r>
              <w:rPr>
                <w:rFonts w:ascii="Times New Roman"/>
                <w:b w:val="false"/>
                <w:i w:val="false"/>
                <w:color w:val="000000"/>
                <w:sz w:val="20"/>
              </w:rPr>
              <w:t>
</w:t>
            </w:r>
            <w:r>
              <w:rPr>
                <w:rFonts w:ascii="Times New Roman"/>
                <w:b w:val="false"/>
                <w:i w:val="false"/>
                <w:color w:val="000000"/>
                <w:sz w:val="20"/>
              </w:rPr>
              <w:t>Бензатин бензилпенициллин</w:t>
            </w:r>
            <w:r>
              <w:br/>
            </w:r>
            <w:r>
              <w:rPr>
                <w:rFonts w:ascii="Times New Roman"/>
                <w:b w:val="false"/>
                <w:i w:val="false"/>
                <w:color w:val="000000"/>
                <w:sz w:val="20"/>
              </w:rPr>
              <w:t>
</w:t>
            </w:r>
            <w:r>
              <w:rPr>
                <w:rFonts w:ascii="Times New Roman"/>
                <w:b w:val="false"/>
                <w:i w:val="false"/>
                <w:color w:val="000000"/>
                <w:sz w:val="20"/>
              </w:rPr>
              <w:t>Бензилпенициллин калий</w:t>
            </w:r>
            <w:r>
              <w:br/>
            </w:r>
            <w:r>
              <w:rPr>
                <w:rFonts w:ascii="Times New Roman"/>
                <w:b w:val="false"/>
                <w:i w:val="false"/>
                <w:color w:val="000000"/>
                <w:sz w:val="20"/>
              </w:rPr>
              <w:t>
</w:t>
            </w:r>
            <w:r>
              <w:rPr>
                <w:rFonts w:ascii="Times New Roman"/>
                <w:b w:val="false"/>
                <w:i w:val="false"/>
                <w:color w:val="000000"/>
                <w:sz w:val="20"/>
              </w:rPr>
              <w:t>Бензилпенициллин натрий</w:t>
            </w:r>
            <w:r>
              <w:br/>
            </w:r>
            <w:r>
              <w:rPr>
                <w:rFonts w:ascii="Times New Roman"/>
                <w:b w:val="false"/>
                <w:i w:val="false"/>
                <w:color w:val="000000"/>
                <w:sz w:val="20"/>
              </w:rPr>
              <w:t>
</w:t>
            </w:r>
            <w:r>
              <w:rPr>
                <w:rFonts w:ascii="Times New Roman"/>
                <w:b w:val="false"/>
                <w:i w:val="false"/>
                <w:color w:val="000000"/>
                <w:sz w:val="20"/>
              </w:rPr>
              <w:t>Бефениум гидроксинафтоат</w:t>
            </w:r>
            <w:r>
              <w:br/>
            </w:r>
            <w:r>
              <w:rPr>
                <w:rFonts w:ascii="Times New Roman"/>
                <w:b w:val="false"/>
                <w:i w:val="false"/>
                <w:color w:val="000000"/>
                <w:sz w:val="20"/>
              </w:rPr>
              <w:t>
</w:t>
            </w:r>
            <w:r>
              <w:rPr>
                <w:rFonts w:ascii="Times New Roman"/>
                <w:b w:val="false"/>
                <w:i w:val="false"/>
                <w:color w:val="000000"/>
                <w:sz w:val="20"/>
              </w:rPr>
              <w:t>Варфарин натрий</w:t>
            </w:r>
            <w:r>
              <w:br/>
            </w:r>
            <w:r>
              <w:rPr>
                <w:rFonts w:ascii="Times New Roman"/>
                <w:b w:val="false"/>
                <w:i w:val="false"/>
                <w:color w:val="000000"/>
                <w:sz w:val="20"/>
              </w:rPr>
              <w:t>
</w:t>
            </w:r>
            <w:r>
              <w:rPr>
                <w:rFonts w:ascii="Times New Roman"/>
                <w:b w:val="false"/>
                <w:i w:val="false"/>
                <w:color w:val="000000"/>
                <w:sz w:val="20"/>
              </w:rPr>
              <w:t>Гексилрезорцинол</w:t>
            </w:r>
            <w:r>
              <w:br/>
            </w:r>
            <w:r>
              <w:rPr>
                <w:rFonts w:ascii="Times New Roman"/>
                <w:b w:val="false"/>
                <w:i w:val="false"/>
                <w:color w:val="000000"/>
                <w:sz w:val="20"/>
              </w:rPr>
              <w:t>
</w:t>
            </w:r>
            <w:r>
              <w:rPr>
                <w:rFonts w:ascii="Times New Roman"/>
                <w:b w:val="false"/>
                <w:i w:val="false"/>
                <w:color w:val="000000"/>
                <w:sz w:val="20"/>
              </w:rPr>
              <w:t>Гентамицина сульфат</w:t>
            </w:r>
            <w:r>
              <w:br/>
            </w:r>
            <w:r>
              <w:rPr>
                <w:rFonts w:ascii="Times New Roman"/>
                <w:b w:val="false"/>
                <w:i w:val="false"/>
                <w:color w:val="000000"/>
                <w:sz w:val="20"/>
              </w:rPr>
              <w:t>
</w:t>
            </w:r>
            <w:r>
              <w:rPr>
                <w:rFonts w:ascii="Times New Roman"/>
                <w:b w:val="false"/>
                <w:i w:val="false"/>
                <w:color w:val="000000"/>
                <w:sz w:val="20"/>
              </w:rPr>
              <w:t>Гидралазина гидрохлорид</w:t>
            </w:r>
            <w:r>
              <w:br/>
            </w:r>
            <w:r>
              <w:rPr>
                <w:rFonts w:ascii="Times New Roman"/>
                <w:b w:val="false"/>
                <w:i w:val="false"/>
                <w:color w:val="000000"/>
                <w:sz w:val="20"/>
              </w:rPr>
              <w:t>
</w:t>
            </w:r>
            <w:r>
              <w:rPr>
                <w:rFonts w:ascii="Times New Roman"/>
                <w:b w:val="false"/>
                <w:i w:val="false"/>
                <w:color w:val="000000"/>
                <w:sz w:val="20"/>
              </w:rPr>
              <w:t>Гидрокортизон натрия сукцинат</w:t>
            </w:r>
            <w:r>
              <w:br/>
            </w:r>
            <w:r>
              <w:rPr>
                <w:rFonts w:ascii="Times New Roman"/>
                <w:b w:val="false"/>
                <w:i w:val="false"/>
                <w:color w:val="000000"/>
                <w:sz w:val="20"/>
              </w:rPr>
              <w:t>
</w:t>
            </w:r>
            <w:r>
              <w:rPr>
                <w:rFonts w:ascii="Times New Roman"/>
                <w:b w:val="false"/>
                <w:i w:val="false"/>
                <w:color w:val="000000"/>
                <w:sz w:val="20"/>
              </w:rPr>
              <w:t>Гидроксокобаламин</w:t>
            </w:r>
            <w:r>
              <w:br/>
            </w:r>
            <w:r>
              <w:rPr>
                <w:rFonts w:ascii="Times New Roman"/>
                <w:b w:val="false"/>
                <w:i w:val="false"/>
                <w:color w:val="000000"/>
                <w:sz w:val="20"/>
              </w:rPr>
              <w:t>
</w:t>
            </w:r>
            <w:r>
              <w:rPr>
                <w:rFonts w:ascii="Times New Roman"/>
                <w:b w:val="false"/>
                <w:i w:val="false"/>
                <w:color w:val="000000"/>
                <w:sz w:val="20"/>
              </w:rPr>
              <w:t>Гиосциамина сульфат</w:t>
            </w:r>
            <w:r>
              <w:br/>
            </w:r>
            <w:r>
              <w:rPr>
                <w:rFonts w:ascii="Times New Roman"/>
                <w:b w:val="false"/>
                <w:i w:val="false"/>
                <w:color w:val="000000"/>
                <w:sz w:val="20"/>
              </w:rPr>
              <w:t>
</w:t>
            </w:r>
            <w:r>
              <w:rPr>
                <w:rFonts w:ascii="Times New Roman"/>
                <w:b w:val="false"/>
                <w:i w:val="false"/>
                <w:color w:val="000000"/>
                <w:sz w:val="20"/>
              </w:rPr>
              <w:t>Гуанетедина сульфат</w:t>
            </w:r>
            <w:r>
              <w:br/>
            </w:r>
            <w:r>
              <w:rPr>
                <w:rFonts w:ascii="Times New Roman"/>
                <w:b w:val="false"/>
                <w:i w:val="false"/>
                <w:color w:val="000000"/>
                <w:sz w:val="20"/>
              </w:rPr>
              <w:t>
</w:t>
            </w:r>
            <w:r>
              <w:rPr>
                <w:rFonts w:ascii="Times New Roman"/>
                <w:b w:val="false"/>
                <w:i w:val="false"/>
                <w:color w:val="000000"/>
                <w:sz w:val="20"/>
              </w:rPr>
              <w:t>Дапсон</w:t>
            </w:r>
            <w:r>
              <w:br/>
            </w:r>
            <w:r>
              <w:rPr>
                <w:rFonts w:ascii="Times New Roman"/>
                <w:b w:val="false"/>
                <w:i w:val="false"/>
                <w:color w:val="000000"/>
                <w:sz w:val="20"/>
              </w:rPr>
              <w:t>
</w:t>
            </w:r>
            <w:r>
              <w:rPr>
                <w:rFonts w:ascii="Times New Roman"/>
                <w:b w:val="false"/>
                <w:i w:val="false"/>
                <w:color w:val="000000"/>
                <w:sz w:val="20"/>
              </w:rPr>
              <w:t>Дексаметазон натрия фосфат</w:t>
            </w:r>
            <w:r>
              <w:br/>
            </w:r>
            <w:r>
              <w:rPr>
                <w:rFonts w:ascii="Times New Roman"/>
                <w:b w:val="false"/>
                <w:i w:val="false"/>
                <w:color w:val="000000"/>
                <w:sz w:val="20"/>
              </w:rPr>
              <w:t>
</w:t>
            </w:r>
            <w:r>
              <w:rPr>
                <w:rFonts w:ascii="Times New Roman"/>
                <w:b w:val="false"/>
                <w:i w:val="false"/>
                <w:color w:val="000000"/>
                <w:sz w:val="20"/>
              </w:rPr>
              <w:t>Диклоксациллин натрий</w:t>
            </w:r>
            <w:r>
              <w:br/>
            </w:r>
            <w:r>
              <w:rPr>
                <w:rFonts w:ascii="Times New Roman"/>
                <w:b w:val="false"/>
                <w:i w:val="false"/>
                <w:color w:val="000000"/>
                <w:sz w:val="20"/>
              </w:rPr>
              <w:t>
</w:t>
            </w:r>
            <w:r>
              <w:rPr>
                <w:rFonts w:ascii="Times New Roman"/>
                <w:b w:val="false"/>
                <w:i w:val="false"/>
                <w:color w:val="000000"/>
                <w:sz w:val="20"/>
              </w:rPr>
              <w:t>(моногидрат)</w:t>
            </w:r>
            <w:r>
              <w:br/>
            </w:r>
            <w:r>
              <w:rPr>
                <w:rFonts w:ascii="Times New Roman"/>
                <w:b w:val="false"/>
                <w:i w:val="false"/>
                <w:color w:val="000000"/>
                <w:sz w:val="20"/>
              </w:rPr>
              <w:t>
</w:t>
            </w:r>
            <w:r>
              <w:rPr>
                <w:rFonts w:ascii="Times New Roman"/>
                <w:b w:val="false"/>
                <w:i w:val="false"/>
                <w:color w:val="000000"/>
                <w:sz w:val="20"/>
              </w:rPr>
              <w:t>Диэтилкарбамазина дигидроцитрат</w:t>
            </w:r>
            <w:r>
              <w:br/>
            </w:r>
            <w:r>
              <w:rPr>
                <w:rFonts w:ascii="Times New Roman"/>
                <w:b w:val="false"/>
                <w:i w:val="false"/>
                <w:color w:val="000000"/>
                <w:sz w:val="20"/>
              </w:rPr>
              <w:t>
</w:t>
            </w:r>
            <w:r>
              <w:rPr>
                <w:rFonts w:ascii="Times New Roman"/>
                <w:b w:val="false"/>
                <w:i w:val="false"/>
                <w:color w:val="000000"/>
                <w:sz w:val="20"/>
              </w:rPr>
              <w:t>Железа сульфат</w:t>
            </w:r>
            <w:r>
              <w:br/>
            </w:r>
            <w:r>
              <w:rPr>
                <w:rFonts w:ascii="Times New Roman"/>
                <w:b w:val="false"/>
                <w:i w:val="false"/>
                <w:color w:val="000000"/>
                <w:sz w:val="20"/>
              </w:rPr>
              <w:t>
</w:t>
            </w:r>
            <w:r>
              <w:rPr>
                <w:rFonts w:ascii="Times New Roman"/>
                <w:b w:val="false"/>
                <w:i w:val="false"/>
                <w:color w:val="000000"/>
                <w:sz w:val="20"/>
              </w:rPr>
              <w:t>Изопреналина гидрохлорид</w:t>
            </w:r>
            <w:r>
              <w:br/>
            </w:r>
            <w:r>
              <w:rPr>
                <w:rFonts w:ascii="Times New Roman"/>
                <w:b w:val="false"/>
                <w:i w:val="false"/>
                <w:color w:val="000000"/>
                <w:sz w:val="20"/>
              </w:rPr>
              <w:t>
</w:t>
            </w:r>
            <w:r>
              <w:rPr>
                <w:rFonts w:ascii="Times New Roman"/>
                <w:b w:val="false"/>
                <w:i w:val="false"/>
                <w:color w:val="000000"/>
                <w:sz w:val="20"/>
              </w:rPr>
              <w:t>Изопреналина сульфат</w:t>
            </w:r>
            <w:r>
              <w:br/>
            </w:r>
            <w:r>
              <w:rPr>
                <w:rFonts w:ascii="Times New Roman"/>
                <w:b w:val="false"/>
                <w:i w:val="false"/>
                <w:color w:val="000000"/>
                <w:sz w:val="20"/>
              </w:rPr>
              <w:t>
</w:t>
            </w:r>
            <w:r>
              <w:rPr>
                <w:rFonts w:ascii="Times New Roman"/>
                <w:b w:val="false"/>
                <w:i w:val="false"/>
                <w:color w:val="000000"/>
                <w:sz w:val="20"/>
              </w:rPr>
              <w:t>Имипрамина гидрохлорид</w:t>
            </w:r>
            <w:r>
              <w:br/>
            </w:r>
            <w:r>
              <w:rPr>
                <w:rFonts w:ascii="Times New Roman"/>
                <w:b w:val="false"/>
                <w:i w:val="false"/>
                <w:color w:val="000000"/>
                <w:sz w:val="20"/>
              </w:rPr>
              <w:t>
</w:t>
            </w:r>
            <w:r>
              <w:rPr>
                <w:rFonts w:ascii="Times New Roman"/>
                <w:b w:val="false"/>
                <w:i w:val="false"/>
                <w:color w:val="000000"/>
                <w:sz w:val="20"/>
              </w:rPr>
              <w:t>Ипекакуана (порошок)</w:t>
            </w:r>
            <w:r>
              <w:br/>
            </w:r>
            <w:r>
              <w:rPr>
                <w:rFonts w:ascii="Times New Roman"/>
                <w:b w:val="false"/>
                <w:i w:val="false"/>
                <w:color w:val="000000"/>
                <w:sz w:val="20"/>
              </w:rPr>
              <w:t>
</w:t>
            </w:r>
            <w:r>
              <w:rPr>
                <w:rFonts w:ascii="Times New Roman"/>
                <w:b w:val="false"/>
                <w:i w:val="false"/>
                <w:color w:val="000000"/>
                <w:sz w:val="20"/>
              </w:rPr>
              <w:t>Кальция глюконат</w:t>
            </w:r>
            <w:r>
              <w:br/>
            </w:r>
            <w:r>
              <w:rPr>
                <w:rFonts w:ascii="Times New Roman"/>
                <w:b w:val="false"/>
                <w:i w:val="false"/>
                <w:color w:val="000000"/>
                <w:sz w:val="20"/>
              </w:rPr>
              <w:t>
</w:t>
            </w:r>
            <w:r>
              <w:rPr>
                <w:rFonts w:ascii="Times New Roman"/>
                <w:b w:val="false"/>
                <w:i w:val="false"/>
                <w:color w:val="000000"/>
                <w:sz w:val="20"/>
              </w:rPr>
              <w:t>Кальция пара-аминосалицилат</w:t>
            </w:r>
            <w:r>
              <w:br/>
            </w:r>
            <w:r>
              <w:rPr>
                <w:rFonts w:ascii="Times New Roman"/>
                <w:b w:val="false"/>
                <w:i w:val="false"/>
                <w:color w:val="000000"/>
                <w:sz w:val="20"/>
              </w:rPr>
              <w:t>
</w:t>
            </w:r>
            <w:r>
              <w:rPr>
                <w:rFonts w:ascii="Times New Roman"/>
                <w:b w:val="false"/>
                <w:i w:val="false"/>
                <w:color w:val="000000"/>
                <w:sz w:val="20"/>
              </w:rPr>
              <w:t>Карбенициллин натрий</w:t>
            </w:r>
            <w:r>
              <w:br/>
            </w:r>
            <w:r>
              <w:rPr>
                <w:rFonts w:ascii="Times New Roman"/>
                <w:b w:val="false"/>
                <w:i w:val="false"/>
                <w:color w:val="000000"/>
                <w:sz w:val="20"/>
              </w:rPr>
              <w:t>
</w:t>
            </w:r>
            <w:r>
              <w:rPr>
                <w:rFonts w:ascii="Times New Roman"/>
                <w:b w:val="false"/>
                <w:i w:val="false"/>
                <w:color w:val="000000"/>
                <w:sz w:val="20"/>
              </w:rPr>
              <w:t>Клоксациллин натрий</w:t>
            </w:r>
            <w:r>
              <w:br/>
            </w:r>
            <w:r>
              <w:rPr>
                <w:rFonts w:ascii="Times New Roman"/>
                <w:b w:val="false"/>
                <w:i w:val="false"/>
                <w:color w:val="000000"/>
                <w:sz w:val="20"/>
              </w:rPr>
              <w:t>
</w:t>
            </w:r>
            <w:r>
              <w:rPr>
                <w:rFonts w:ascii="Times New Roman"/>
                <w:b w:val="false"/>
                <w:i w:val="false"/>
                <w:color w:val="000000"/>
                <w:sz w:val="20"/>
              </w:rPr>
              <w:t>(моногидрат)</w:t>
            </w:r>
            <w:r>
              <w:br/>
            </w:r>
            <w:r>
              <w:rPr>
                <w:rFonts w:ascii="Times New Roman"/>
                <w:b w:val="false"/>
                <w:i w:val="false"/>
                <w:color w:val="000000"/>
                <w:sz w:val="20"/>
              </w:rPr>
              <w:t>
</w:t>
            </w:r>
            <w:r>
              <w:rPr>
                <w:rFonts w:ascii="Times New Roman"/>
                <w:b w:val="false"/>
                <w:i w:val="false"/>
                <w:color w:val="000000"/>
                <w:sz w:val="20"/>
              </w:rPr>
              <w:t>Кодеина фосфат</w:t>
            </w:r>
            <w:r>
              <w:br/>
            </w:r>
            <w:r>
              <w:rPr>
                <w:rFonts w:ascii="Times New Roman"/>
                <w:b w:val="false"/>
                <w:i w:val="false"/>
                <w:color w:val="000000"/>
                <w:sz w:val="20"/>
              </w:rPr>
              <w:t>
</w:t>
            </w:r>
            <w:r>
              <w:rPr>
                <w:rFonts w:ascii="Times New Roman"/>
                <w:b w:val="false"/>
                <w:i w:val="false"/>
                <w:color w:val="000000"/>
                <w:sz w:val="20"/>
              </w:rPr>
              <w:t>Лидокаина гидрохлорид</w:t>
            </w:r>
            <w:r>
              <w:br/>
            </w:r>
            <w:r>
              <w:rPr>
                <w:rFonts w:ascii="Times New Roman"/>
                <w:b w:val="false"/>
                <w:i w:val="false"/>
                <w:color w:val="000000"/>
                <w:sz w:val="20"/>
              </w:rPr>
              <w:t>
</w:t>
            </w:r>
            <w:r>
              <w:rPr>
                <w:rFonts w:ascii="Times New Roman"/>
                <w:b w:val="false"/>
                <w:i w:val="false"/>
                <w:color w:val="000000"/>
                <w:sz w:val="20"/>
              </w:rPr>
              <w:t>Лист сены</w:t>
            </w:r>
            <w:r>
              <w:br/>
            </w:r>
            <w:r>
              <w:rPr>
                <w:rFonts w:ascii="Times New Roman"/>
                <w:b w:val="false"/>
                <w:i w:val="false"/>
                <w:color w:val="000000"/>
                <w:sz w:val="20"/>
              </w:rPr>
              <w:t>
</w:t>
            </w:r>
            <w:r>
              <w:rPr>
                <w:rFonts w:ascii="Times New Roman"/>
                <w:b w:val="false"/>
                <w:i w:val="false"/>
                <w:color w:val="000000"/>
                <w:sz w:val="20"/>
              </w:rPr>
              <w:t>Меларсопрол</w:t>
            </w:r>
            <w:r>
              <w:br/>
            </w:r>
            <w:r>
              <w:rPr>
                <w:rFonts w:ascii="Times New Roman"/>
                <w:b w:val="false"/>
                <w:i w:val="false"/>
                <w:color w:val="000000"/>
                <w:sz w:val="20"/>
              </w:rPr>
              <w:t>
</w:t>
            </w:r>
            <w:r>
              <w:rPr>
                <w:rFonts w:ascii="Times New Roman"/>
                <w:b w:val="false"/>
                <w:i w:val="false"/>
                <w:color w:val="000000"/>
                <w:sz w:val="20"/>
              </w:rPr>
              <w:t>Метрифонат</w:t>
            </w:r>
            <w:r>
              <w:br/>
            </w:r>
            <w:r>
              <w:rPr>
                <w:rFonts w:ascii="Times New Roman"/>
                <w:b w:val="false"/>
                <w:i w:val="false"/>
                <w:color w:val="000000"/>
                <w:sz w:val="20"/>
              </w:rPr>
              <w:t>
</w:t>
            </w:r>
            <w:r>
              <w:rPr>
                <w:rFonts w:ascii="Times New Roman"/>
                <w:b w:val="false"/>
                <w:i w:val="false"/>
                <w:color w:val="000000"/>
                <w:sz w:val="20"/>
              </w:rPr>
              <w:t>Налоксона гидрохлорид</w:t>
            </w:r>
            <w:r>
              <w:br/>
            </w:r>
            <w:r>
              <w:rPr>
                <w:rFonts w:ascii="Times New Roman"/>
                <w:b w:val="false"/>
                <w:i w:val="false"/>
                <w:color w:val="000000"/>
                <w:sz w:val="20"/>
              </w:rPr>
              <w:t>
</w:t>
            </w:r>
            <w:r>
              <w:rPr>
                <w:rFonts w:ascii="Times New Roman"/>
                <w:b w:val="false"/>
                <w:i w:val="false"/>
                <w:color w:val="000000"/>
                <w:sz w:val="20"/>
              </w:rPr>
              <w:t>Натрия кальция ЭДТА</w:t>
            </w:r>
            <w:r>
              <w:br/>
            </w:r>
            <w:r>
              <w:rPr>
                <w:rFonts w:ascii="Times New Roman"/>
                <w:b w:val="false"/>
                <w:i w:val="false"/>
                <w:color w:val="000000"/>
                <w:sz w:val="20"/>
              </w:rPr>
              <w:t>
</w:t>
            </w:r>
            <w:r>
              <w:rPr>
                <w:rFonts w:ascii="Times New Roman"/>
                <w:b w:val="false"/>
                <w:i w:val="false"/>
                <w:color w:val="000000"/>
                <w:sz w:val="20"/>
              </w:rPr>
              <w:t>Натрия лактат</w:t>
            </w:r>
            <w:r>
              <w:br/>
            </w:r>
            <w:r>
              <w:rPr>
                <w:rFonts w:ascii="Times New Roman"/>
                <w:b w:val="false"/>
                <w:i w:val="false"/>
                <w:color w:val="000000"/>
                <w:sz w:val="20"/>
              </w:rPr>
              <w:t>
</w:t>
            </w:r>
            <w:r>
              <w:rPr>
                <w:rFonts w:ascii="Times New Roman"/>
                <w:b w:val="false"/>
                <w:i w:val="false"/>
                <w:color w:val="000000"/>
                <w:sz w:val="20"/>
              </w:rPr>
              <w:t>Натрия нитрит</w:t>
            </w:r>
            <w:r>
              <w:br/>
            </w:r>
            <w:r>
              <w:rPr>
                <w:rFonts w:ascii="Times New Roman"/>
                <w:b w:val="false"/>
                <w:i w:val="false"/>
                <w:color w:val="000000"/>
                <w:sz w:val="20"/>
              </w:rPr>
              <w:t>
</w:t>
            </w:r>
            <w:r>
              <w:rPr>
                <w:rFonts w:ascii="Times New Roman"/>
                <w:b w:val="false"/>
                <w:i w:val="false"/>
                <w:color w:val="000000"/>
                <w:sz w:val="20"/>
              </w:rPr>
              <w:t>Натрия пара-аминосалицилат</w:t>
            </w:r>
            <w:r>
              <w:br/>
            </w:r>
            <w:r>
              <w:rPr>
                <w:rFonts w:ascii="Times New Roman"/>
                <w:b w:val="false"/>
                <w:i w:val="false"/>
                <w:color w:val="000000"/>
                <w:sz w:val="20"/>
              </w:rPr>
              <w:t>
</w:t>
            </w:r>
            <w:r>
              <w:rPr>
                <w:rFonts w:ascii="Times New Roman"/>
                <w:b w:val="false"/>
                <w:i w:val="false"/>
                <w:color w:val="000000"/>
                <w:sz w:val="20"/>
              </w:rPr>
              <w:t>Натрия стибоглюконат</w:t>
            </w:r>
            <w:r>
              <w:br/>
            </w:r>
            <w:r>
              <w:rPr>
                <w:rFonts w:ascii="Times New Roman"/>
                <w:b w:val="false"/>
                <w:i w:val="false"/>
                <w:color w:val="000000"/>
                <w:sz w:val="20"/>
              </w:rPr>
              <w:t>
</w:t>
            </w:r>
            <w:r>
              <w:rPr>
                <w:rFonts w:ascii="Times New Roman"/>
                <w:b w:val="false"/>
                <w:i w:val="false"/>
                <w:color w:val="000000"/>
                <w:sz w:val="20"/>
              </w:rPr>
              <w:t>Неомицина сульфат</w:t>
            </w:r>
            <w:r>
              <w:br/>
            </w:r>
            <w:r>
              <w:rPr>
                <w:rFonts w:ascii="Times New Roman"/>
                <w:b w:val="false"/>
                <w:i w:val="false"/>
                <w:color w:val="000000"/>
                <w:sz w:val="20"/>
              </w:rPr>
              <w:t>
</w:t>
            </w:r>
            <w:r>
              <w:rPr>
                <w:rFonts w:ascii="Times New Roman"/>
                <w:b w:val="false"/>
                <w:i w:val="false"/>
                <w:color w:val="000000"/>
                <w:sz w:val="20"/>
              </w:rPr>
              <w:t>Нистатин</w:t>
            </w:r>
            <w:r>
              <w:br/>
            </w:r>
            <w:r>
              <w:rPr>
                <w:rFonts w:ascii="Times New Roman"/>
                <w:b w:val="false"/>
                <w:i w:val="false"/>
                <w:color w:val="000000"/>
                <w:sz w:val="20"/>
              </w:rPr>
              <w:t>
</w:t>
            </w:r>
            <w:r>
              <w:rPr>
                <w:rFonts w:ascii="Times New Roman"/>
                <w:b w:val="false"/>
                <w:i w:val="false"/>
                <w:color w:val="000000"/>
                <w:sz w:val="20"/>
              </w:rPr>
              <w:t>Окситетрациклин гидрохлорид</w:t>
            </w:r>
            <w:r>
              <w:br/>
            </w:r>
            <w:r>
              <w:rPr>
                <w:rFonts w:ascii="Times New Roman"/>
                <w:b w:val="false"/>
                <w:i w:val="false"/>
                <w:color w:val="000000"/>
                <w:sz w:val="20"/>
              </w:rPr>
              <w:t>
Орципреналина сульфат</w:t>
            </w:r>
          </w:p>
          <w:bookmarkEnd w:id="314"/>
        </w:tc>
        <w:tc>
          <w:tcPr>
            <w:tcW w:w="4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15"/>
          <w:p>
            <w:pPr>
              <w:spacing w:after="20"/>
              <w:ind w:left="20"/>
              <w:jc w:val="both"/>
            </w:pPr>
            <w:r>
              <w:rPr>
                <w:rFonts w:ascii="Times New Roman"/>
                <w:b w:val="false"/>
                <w:i w:val="false"/>
                <w:color w:val="000000"/>
                <w:sz w:val="20"/>
              </w:rPr>
              <w:t>
Паромомицина сульфат</w:t>
            </w:r>
            <w:r>
              <w:br/>
            </w:r>
            <w:r>
              <w:rPr>
                <w:rFonts w:ascii="Times New Roman"/>
                <w:b w:val="false"/>
                <w:i w:val="false"/>
                <w:color w:val="000000"/>
                <w:sz w:val="20"/>
              </w:rPr>
              <w:t>
</w:t>
            </w:r>
            <w:r>
              <w:rPr>
                <w:rFonts w:ascii="Times New Roman"/>
                <w:b w:val="false"/>
                <w:i w:val="false"/>
                <w:color w:val="000000"/>
                <w:sz w:val="20"/>
              </w:rPr>
              <w:t>Пеницилламин</w:t>
            </w:r>
            <w:r>
              <w:br/>
            </w:r>
            <w:r>
              <w:rPr>
                <w:rFonts w:ascii="Times New Roman"/>
                <w:b w:val="false"/>
                <w:i w:val="false"/>
                <w:color w:val="000000"/>
                <w:sz w:val="20"/>
              </w:rPr>
              <w:t>
</w:t>
            </w:r>
            <w:r>
              <w:rPr>
                <w:rFonts w:ascii="Times New Roman"/>
                <w:b w:val="false"/>
                <w:i w:val="false"/>
                <w:color w:val="000000"/>
                <w:sz w:val="20"/>
              </w:rPr>
              <w:t>Петидина гидрохлорид</w:t>
            </w:r>
            <w:r>
              <w:br/>
            </w:r>
            <w:r>
              <w:rPr>
                <w:rFonts w:ascii="Times New Roman"/>
                <w:b w:val="false"/>
                <w:i w:val="false"/>
                <w:color w:val="000000"/>
                <w:sz w:val="20"/>
              </w:rPr>
              <w:t>
</w:t>
            </w:r>
            <w:r>
              <w:rPr>
                <w:rFonts w:ascii="Times New Roman"/>
                <w:b w:val="false"/>
                <w:i w:val="false"/>
                <w:color w:val="000000"/>
                <w:sz w:val="20"/>
              </w:rPr>
              <w:t>Пилокарпина гидрохлорид</w:t>
            </w:r>
            <w:r>
              <w:br/>
            </w:r>
            <w:r>
              <w:rPr>
                <w:rFonts w:ascii="Times New Roman"/>
                <w:b w:val="false"/>
                <w:i w:val="false"/>
                <w:color w:val="000000"/>
                <w:sz w:val="20"/>
              </w:rPr>
              <w:t>
</w:t>
            </w:r>
            <w:r>
              <w:rPr>
                <w:rFonts w:ascii="Times New Roman"/>
                <w:b w:val="false"/>
                <w:i w:val="false"/>
                <w:color w:val="000000"/>
                <w:sz w:val="20"/>
              </w:rPr>
              <w:t>Пилокарпина нитрат</w:t>
            </w:r>
            <w:r>
              <w:br/>
            </w:r>
            <w:r>
              <w:rPr>
                <w:rFonts w:ascii="Times New Roman"/>
                <w:b w:val="false"/>
                <w:i w:val="false"/>
                <w:color w:val="000000"/>
                <w:sz w:val="20"/>
              </w:rPr>
              <w:t>
</w:t>
            </w:r>
            <w:r>
              <w:rPr>
                <w:rFonts w:ascii="Times New Roman"/>
                <w:b w:val="false"/>
                <w:i w:val="false"/>
                <w:color w:val="000000"/>
                <w:sz w:val="20"/>
              </w:rPr>
              <w:t>Пиридоксина гидрохлорид</w:t>
            </w:r>
            <w:r>
              <w:br/>
            </w:r>
            <w:r>
              <w:rPr>
                <w:rFonts w:ascii="Times New Roman"/>
                <w:b w:val="false"/>
                <w:i w:val="false"/>
                <w:color w:val="000000"/>
                <w:sz w:val="20"/>
              </w:rPr>
              <w:t>
</w:t>
            </w:r>
            <w:r>
              <w:rPr>
                <w:rFonts w:ascii="Times New Roman"/>
                <w:b w:val="false"/>
                <w:i w:val="false"/>
                <w:color w:val="000000"/>
                <w:sz w:val="20"/>
              </w:rPr>
              <w:t>Прокаинамида гидрохлорид</w:t>
            </w:r>
            <w:r>
              <w:br/>
            </w:r>
            <w:r>
              <w:rPr>
                <w:rFonts w:ascii="Times New Roman"/>
                <w:b w:val="false"/>
                <w:i w:val="false"/>
                <w:color w:val="000000"/>
                <w:sz w:val="20"/>
              </w:rPr>
              <w:t>
</w:t>
            </w:r>
            <w:r>
              <w:rPr>
                <w:rFonts w:ascii="Times New Roman"/>
                <w:b w:val="false"/>
                <w:i w:val="false"/>
                <w:color w:val="000000"/>
                <w:sz w:val="20"/>
              </w:rPr>
              <w:t>Прокаин бензилпенициллин</w:t>
            </w:r>
            <w:r>
              <w:br/>
            </w:r>
            <w:r>
              <w:rPr>
                <w:rFonts w:ascii="Times New Roman"/>
                <w:b w:val="false"/>
                <w:i w:val="false"/>
                <w:color w:val="000000"/>
                <w:sz w:val="20"/>
              </w:rPr>
              <w:t>
</w:t>
            </w:r>
            <w:r>
              <w:rPr>
                <w:rFonts w:ascii="Times New Roman"/>
                <w:b w:val="false"/>
                <w:i w:val="false"/>
                <w:color w:val="000000"/>
                <w:sz w:val="20"/>
              </w:rPr>
              <w:t>Прокаина гидрохлорид</w:t>
            </w:r>
            <w:r>
              <w:br/>
            </w:r>
            <w:r>
              <w:rPr>
                <w:rFonts w:ascii="Times New Roman"/>
                <w:b w:val="false"/>
                <w:i w:val="false"/>
                <w:color w:val="000000"/>
                <w:sz w:val="20"/>
              </w:rPr>
              <w:t>
</w:t>
            </w:r>
            <w:r>
              <w:rPr>
                <w:rFonts w:ascii="Times New Roman"/>
                <w:b w:val="false"/>
                <w:i w:val="false"/>
                <w:color w:val="000000"/>
                <w:sz w:val="20"/>
              </w:rPr>
              <w:t>Прокарбазина гидрохлорид</w:t>
            </w:r>
            <w:r>
              <w:br/>
            </w:r>
            <w:r>
              <w:rPr>
                <w:rFonts w:ascii="Times New Roman"/>
                <w:b w:val="false"/>
                <w:i w:val="false"/>
                <w:color w:val="000000"/>
                <w:sz w:val="20"/>
              </w:rPr>
              <w:t>
</w:t>
            </w:r>
            <w:r>
              <w:rPr>
                <w:rFonts w:ascii="Times New Roman"/>
                <w:b w:val="false"/>
                <w:i w:val="false"/>
                <w:color w:val="000000"/>
                <w:sz w:val="20"/>
              </w:rPr>
              <w:t>Промазина гидрохлорид</w:t>
            </w:r>
            <w:r>
              <w:br/>
            </w:r>
            <w:r>
              <w:rPr>
                <w:rFonts w:ascii="Times New Roman"/>
                <w:b w:val="false"/>
                <w:i w:val="false"/>
                <w:color w:val="000000"/>
                <w:sz w:val="20"/>
              </w:rPr>
              <w:t>
</w:t>
            </w:r>
            <w:r>
              <w:rPr>
                <w:rFonts w:ascii="Times New Roman"/>
                <w:b w:val="false"/>
                <w:i w:val="false"/>
                <w:color w:val="000000"/>
                <w:sz w:val="20"/>
              </w:rPr>
              <w:t>Прометазина гидрохлорид</w:t>
            </w:r>
            <w:r>
              <w:br/>
            </w:r>
            <w:r>
              <w:rPr>
                <w:rFonts w:ascii="Times New Roman"/>
                <w:b w:val="false"/>
                <w:i w:val="false"/>
                <w:color w:val="000000"/>
                <w:sz w:val="20"/>
              </w:rPr>
              <w:t>
</w:t>
            </w:r>
            <w:r>
              <w:rPr>
                <w:rFonts w:ascii="Times New Roman"/>
                <w:b w:val="false"/>
                <w:i w:val="false"/>
                <w:color w:val="000000"/>
                <w:sz w:val="20"/>
              </w:rPr>
              <w:t>Ретинол</w:t>
            </w:r>
            <w:r>
              <w:br/>
            </w:r>
            <w:r>
              <w:rPr>
                <w:rFonts w:ascii="Times New Roman"/>
                <w:b w:val="false"/>
                <w:i w:val="false"/>
                <w:color w:val="000000"/>
                <w:sz w:val="20"/>
              </w:rPr>
              <w:t>
</w:t>
            </w:r>
            <w:r>
              <w:rPr>
                <w:rFonts w:ascii="Times New Roman"/>
                <w:b w:val="false"/>
                <w:i w:val="false"/>
                <w:color w:val="000000"/>
                <w:sz w:val="20"/>
              </w:rPr>
              <w:t>Ртути оксид желтый</w:t>
            </w:r>
            <w:r>
              <w:br/>
            </w:r>
            <w:r>
              <w:rPr>
                <w:rFonts w:ascii="Times New Roman"/>
                <w:b w:val="false"/>
                <w:i w:val="false"/>
                <w:color w:val="000000"/>
                <w:sz w:val="20"/>
              </w:rPr>
              <w:t>
</w:t>
            </w:r>
            <w:r>
              <w:rPr>
                <w:rFonts w:ascii="Times New Roman"/>
                <w:b w:val="false"/>
                <w:i w:val="false"/>
                <w:color w:val="000000"/>
                <w:sz w:val="20"/>
              </w:rPr>
              <w:t>Сальбутамола сульфат</w:t>
            </w:r>
            <w:r>
              <w:br/>
            </w:r>
            <w:r>
              <w:rPr>
                <w:rFonts w:ascii="Times New Roman"/>
                <w:b w:val="false"/>
                <w:i w:val="false"/>
                <w:color w:val="000000"/>
                <w:sz w:val="20"/>
              </w:rPr>
              <w:t>
</w:t>
            </w:r>
            <w:r>
              <w:rPr>
                <w:rFonts w:ascii="Times New Roman"/>
                <w:b w:val="false"/>
                <w:i w:val="false"/>
                <w:color w:val="000000"/>
                <w:sz w:val="20"/>
              </w:rPr>
              <w:t>Серебра нитрат</w:t>
            </w:r>
            <w:r>
              <w:br/>
            </w:r>
            <w:r>
              <w:rPr>
                <w:rFonts w:ascii="Times New Roman"/>
                <w:b w:val="false"/>
                <w:i w:val="false"/>
                <w:color w:val="000000"/>
                <w:sz w:val="20"/>
              </w:rPr>
              <w:t>
</w:t>
            </w:r>
            <w:r>
              <w:rPr>
                <w:rFonts w:ascii="Times New Roman"/>
                <w:b w:val="false"/>
                <w:i w:val="false"/>
                <w:color w:val="000000"/>
                <w:sz w:val="20"/>
              </w:rPr>
              <w:t>Суксаметониума хлорид</w:t>
            </w:r>
            <w:r>
              <w:br/>
            </w:r>
            <w:r>
              <w:rPr>
                <w:rFonts w:ascii="Times New Roman"/>
                <w:b w:val="false"/>
                <w:i w:val="false"/>
                <w:color w:val="000000"/>
                <w:sz w:val="20"/>
              </w:rPr>
              <w:t>
</w:t>
            </w:r>
            <w:r>
              <w:rPr>
                <w:rFonts w:ascii="Times New Roman"/>
                <w:b w:val="false"/>
                <w:i w:val="false"/>
                <w:color w:val="000000"/>
                <w:sz w:val="20"/>
              </w:rPr>
              <w:t>Сульфадиазин натрий</w:t>
            </w:r>
            <w:r>
              <w:br/>
            </w:r>
            <w:r>
              <w:rPr>
                <w:rFonts w:ascii="Times New Roman"/>
                <w:b w:val="false"/>
                <w:i w:val="false"/>
                <w:color w:val="000000"/>
                <w:sz w:val="20"/>
              </w:rPr>
              <w:t>
</w:t>
            </w:r>
            <w:r>
              <w:rPr>
                <w:rFonts w:ascii="Times New Roman"/>
                <w:b w:val="false"/>
                <w:i w:val="false"/>
                <w:color w:val="000000"/>
                <w:sz w:val="20"/>
              </w:rPr>
              <w:t>Сульфадимидин натрий</w:t>
            </w:r>
            <w:r>
              <w:br/>
            </w:r>
            <w:r>
              <w:rPr>
                <w:rFonts w:ascii="Times New Roman"/>
                <w:b w:val="false"/>
                <w:i w:val="false"/>
                <w:color w:val="000000"/>
                <w:sz w:val="20"/>
              </w:rPr>
              <w:t>
</w:t>
            </w:r>
            <w:r>
              <w:rPr>
                <w:rFonts w:ascii="Times New Roman"/>
                <w:b w:val="false"/>
                <w:i w:val="false"/>
                <w:color w:val="000000"/>
                <w:sz w:val="20"/>
              </w:rPr>
              <w:t>Сульфацетамид натрий</w:t>
            </w:r>
            <w:r>
              <w:br/>
            </w:r>
            <w:r>
              <w:rPr>
                <w:rFonts w:ascii="Times New Roman"/>
                <w:b w:val="false"/>
                <w:i w:val="false"/>
                <w:color w:val="000000"/>
                <w:sz w:val="20"/>
              </w:rPr>
              <w:t>
</w:t>
            </w:r>
            <w:r>
              <w:rPr>
                <w:rFonts w:ascii="Times New Roman"/>
                <w:b w:val="false"/>
                <w:i w:val="false"/>
                <w:color w:val="000000"/>
                <w:sz w:val="20"/>
              </w:rPr>
              <w:t>Сурьмы натрия тартрат</w:t>
            </w:r>
            <w:r>
              <w:br/>
            </w:r>
            <w:r>
              <w:rPr>
                <w:rFonts w:ascii="Times New Roman"/>
                <w:b w:val="false"/>
                <w:i w:val="false"/>
                <w:color w:val="000000"/>
                <w:sz w:val="20"/>
              </w:rPr>
              <w:t>
</w:t>
            </w:r>
            <w:r>
              <w:rPr>
                <w:rFonts w:ascii="Times New Roman"/>
                <w:b w:val="false"/>
                <w:i w:val="false"/>
                <w:color w:val="000000"/>
                <w:sz w:val="20"/>
              </w:rPr>
              <w:t>Тетракаина гидрохлорид</w:t>
            </w:r>
            <w:r>
              <w:br/>
            </w:r>
            <w:r>
              <w:rPr>
                <w:rFonts w:ascii="Times New Roman"/>
                <w:b w:val="false"/>
                <w:i w:val="false"/>
                <w:color w:val="000000"/>
                <w:sz w:val="20"/>
              </w:rPr>
              <w:t>
</w:t>
            </w:r>
            <w:r>
              <w:rPr>
                <w:rFonts w:ascii="Times New Roman"/>
                <w:b w:val="false"/>
                <w:i w:val="false"/>
                <w:color w:val="000000"/>
                <w:sz w:val="20"/>
              </w:rPr>
              <w:t>Тетрациклина гидрохлорид</w:t>
            </w:r>
            <w:r>
              <w:br/>
            </w:r>
            <w:r>
              <w:rPr>
                <w:rFonts w:ascii="Times New Roman"/>
                <w:b w:val="false"/>
                <w:i w:val="false"/>
                <w:color w:val="000000"/>
                <w:sz w:val="20"/>
              </w:rPr>
              <w:t>
</w:t>
            </w:r>
            <w:r>
              <w:rPr>
                <w:rFonts w:ascii="Times New Roman"/>
                <w:b w:val="false"/>
                <w:i w:val="false"/>
                <w:color w:val="000000"/>
                <w:sz w:val="20"/>
              </w:rPr>
              <w:t>Тиамина гидрохлорид</w:t>
            </w:r>
            <w:r>
              <w:br/>
            </w:r>
            <w:r>
              <w:rPr>
                <w:rFonts w:ascii="Times New Roman"/>
                <w:b w:val="false"/>
                <w:i w:val="false"/>
                <w:color w:val="000000"/>
                <w:sz w:val="20"/>
              </w:rPr>
              <w:t>
</w:t>
            </w:r>
            <w:r>
              <w:rPr>
                <w:rFonts w:ascii="Times New Roman"/>
                <w:b w:val="false"/>
                <w:i w:val="false"/>
                <w:color w:val="000000"/>
                <w:sz w:val="20"/>
              </w:rPr>
              <w:t>Тиамина мононитрат</w:t>
            </w:r>
            <w:r>
              <w:br/>
            </w:r>
            <w:r>
              <w:rPr>
                <w:rFonts w:ascii="Times New Roman"/>
                <w:b w:val="false"/>
                <w:i w:val="false"/>
                <w:color w:val="000000"/>
                <w:sz w:val="20"/>
              </w:rPr>
              <w:t>
</w:t>
            </w:r>
            <w:r>
              <w:rPr>
                <w:rFonts w:ascii="Times New Roman"/>
                <w:b w:val="false"/>
                <w:i w:val="false"/>
                <w:color w:val="000000"/>
                <w:sz w:val="20"/>
              </w:rPr>
              <w:t>Тиопентал натрий</w:t>
            </w:r>
            <w:r>
              <w:br/>
            </w:r>
            <w:r>
              <w:rPr>
                <w:rFonts w:ascii="Times New Roman"/>
                <w:b w:val="false"/>
                <w:i w:val="false"/>
                <w:color w:val="000000"/>
                <w:sz w:val="20"/>
              </w:rPr>
              <w:t>
</w:t>
            </w:r>
            <w:r>
              <w:rPr>
                <w:rFonts w:ascii="Times New Roman"/>
                <w:b w:val="false"/>
                <w:i w:val="false"/>
                <w:color w:val="000000"/>
                <w:sz w:val="20"/>
              </w:rPr>
              <w:t>Толбутамид</w:t>
            </w:r>
            <w:r>
              <w:br/>
            </w:r>
            <w:r>
              <w:rPr>
                <w:rFonts w:ascii="Times New Roman"/>
                <w:b w:val="false"/>
                <w:i w:val="false"/>
                <w:color w:val="000000"/>
                <w:sz w:val="20"/>
              </w:rPr>
              <w:t>
</w:t>
            </w:r>
            <w:r>
              <w:rPr>
                <w:rFonts w:ascii="Times New Roman"/>
                <w:b w:val="false"/>
                <w:i w:val="false"/>
                <w:color w:val="000000"/>
                <w:sz w:val="20"/>
              </w:rPr>
              <w:t>Ундециленовая кислота</w:t>
            </w:r>
            <w:r>
              <w:br/>
            </w:r>
            <w:r>
              <w:rPr>
                <w:rFonts w:ascii="Times New Roman"/>
                <w:b w:val="false"/>
                <w:i w:val="false"/>
                <w:color w:val="000000"/>
                <w:sz w:val="20"/>
              </w:rPr>
              <w:t>
</w:t>
            </w:r>
            <w:r>
              <w:rPr>
                <w:rFonts w:ascii="Times New Roman"/>
                <w:b w:val="false"/>
                <w:i w:val="false"/>
                <w:color w:val="000000"/>
                <w:sz w:val="20"/>
              </w:rPr>
              <w:t>Фенилбутазон</w:t>
            </w:r>
            <w:r>
              <w:br/>
            </w:r>
            <w:r>
              <w:rPr>
                <w:rFonts w:ascii="Times New Roman"/>
                <w:b w:val="false"/>
                <w:i w:val="false"/>
                <w:color w:val="000000"/>
                <w:sz w:val="20"/>
              </w:rPr>
              <w:t>
</w:t>
            </w:r>
            <w:r>
              <w:rPr>
                <w:rFonts w:ascii="Times New Roman"/>
                <w:b w:val="false"/>
                <w:i w:val="false"/>
                <w:color w:val="000000"/>
                <w:sz w:val="20"/>
              </w:rPr>
              <w:t>Фенобарбитала гидрохлорид</w:t>
            </w:r>
            <w:r>
              <w:br/>
            </w:r>
            <w:r>
              <w:rPr>
                <w:rFonts w:ascii="Times New Roman"/>
                <w:b w:val="false"/>
                <w:i w:val="false"/>
                <w:color w:val="000000"/>
                <w:sz w:val="20"/>
              </w:rPr>
              <w:t>
</w:t>
            </w:r>
            <w:r>
              <w:rPr>
                <w:rFonts w:ascii="Times New Roman"/>
                <w:b w:val="false"/>
                <w:i w:val="false"/>
                <w:color w:val="000000"/>
                <w:sz w:val="20"/>
              </w:rPr>
              <w:t>Фенобарбитал натрий</w:t>
            </w:r>
            <w:r>
              <w:br/>
            </w:r>
            <w:r>
              <w:rPr>
                <w:rFonts w:ascii="Times New Roman"/>
                <w:b w:val="false"/>
                <w:i w:val="false"/>
                <w:color w:val="000000"/>
                <w:sz w:val="20"/>
              </w:rPr>
              <w:t>
</w:t>
            </w:r>
            <w:r>
              <w:rPr>
                <w:rFonts w:ascii="Times New Roman"/>
                <w:b w:val="false"/>
                <w:i w:val="false"/>
                <w:color w:val="000000"/>
                <w:sz w:val="20"/>
              </w:rPr>
              <w:t>Феноксиметилпенициллин</w:t>
            </w:r>
            <w:r>
              <w:br/>
            </w:r>
            <w:r>
              <w:rPr>
                <w:rFonts w:ascii="Times New Roman"/>
                <w:b w:val="false"/>
                <w:i w:val="false"/>
                <w:color w:val="000000"/>
                <w:sz w:val="20"/>
              </w:rPr>
              <w:t>
</w:t>
            </w:r>
            <w:r>
              <w:rPr>
                <w:rFonts w:ascii="Times New Roman"/>
                <w:b w:val="false"/>
                <w:i w:val="false"/>
                <w:color w:val="000000"/>
                <w:sz w:val="20"/>
              </w:rPr>
              <w:t>Феноксиметилпенициллин кальций</w:t>
            </w:r>
            <w:r>
              <w:br/>
            </w:r>
            <w:r>
              <w:rPr>
                <w:rFonts w:ascii="Times New Roman"/>
                <w:b w:val="false"/>
                <w:i w:val="false"/>
                <w:color w:val="000000"/>
                <w:sz w:val="20"/>
              </w:rPr>
              <w:t>
</w:t>
            </w:r>
            <w:r>
              <w:rPr>
                <w:rFonts w:ascii="Times New Roman"/>
                <w:b w:val="false"/>
                <w:i w:val="false"/>
                <w:color w:val="000000"/>
                <w:sz w:val="20"/>
              </w:rPr>
              <w:t>Феноксиметилпенициллин калий</w:t>
            </w:r>
            <w:r>
              <w:br/>
            </w:r>
            <w:r>
              <w:rPr>
                <w:rFonts w:ascii="Times New Roman"/>
                <w:b w:val="false"/>
                <w:i w:val="false"/>
                <w:color w:val="000000"/>
                <w:sz w:val="20"/>
              </w:rPr>
              <w:t>
</w:t>
            </w:r>
            <w:r>
              <w:rPr>
                <w:rFonts w:ascii="Times New Roman"/>
                <w:b w:val="false"/>
                <w:i w:val="false"/>
                <w:color w:val="000000"/>
                <w:sz w:val="20"/>
              </w:rPr>
              <w:t>Фентоламина мезилат</w:t>
            </w:r>
            <w:r>
              <w:br/>
            </w:r>
            <w:r>
              <w:rPr>
                <w:rFonts w:ascii="Times New Roman"/>
                <w:b w:val="false"/>
                <w:i w:val="false"/>
                <w:color w:val="000000"/>
                <w:sz w:val="20"/>
              </w:rPr>
              <w:t>
</w:t>
            </w:r>
            <w:r>
              <w:rPr>
                <w:rFonts w:ascii="Times New Roman"/>
                <w:b w:val="false"/>
                <w:i w:val="false"/>
                <w:color w:val="000000"/>
                <w:sz w:val="20"/>
              </w:rPr>
              <w:t>Флуфеназина деканоат</w:t>
            </w:r>
            <w:r>
              <w:br/>
            </w:r>
            <w:r>
              <w:rPr>
                <w:rFonts w:ascii="Times New Roman"/>
                <w:b w:val="false"/>
                <w:i w:val="false"/>
                <w:color w:val="000000"/>
                <w:sz w:val="20"/>
              </w:rPr>
              <w:t>
</w:t>
            </w:r>
            <w:r>
              <w:rPr>
                <w:rFonts w:ascii="Times New Roman"/>
                <w:b w:val="false"/>
                <w:i w:val="false"/>
                <w:color w:val="000000"/>
                <w:sz w:val="20"/>
              </w:rPr>
              <w:t>Флуфеназина гидрохлорид</w:t>
            </w:r>
            <w:r>
              <w:br/>
            </w:r>
            <w:r>
              <w:rPr>
                <w:rFonts w:ascii="Times New Roman"/>
                <w:b w:val="false"/>
                <w:i w:val="false"/>
                <w:color w:val="000000"/>
                <w:sz w:val="20"/>
              </w:rPr>
              <w:t>
</w:t>
            </w:r>
            <w:r>
              <w:rPr>
                <w:rFonts w:ascii="Times New Roman"/>
                <w:b w:val="false"/>
                <w:i w:val="false"/>
                <w:color w:val="000000"/>
                <w:sz w:val="20"/>
              </w:rPr>
              <w:t>Формальдегида раствор</w:t>
            </w:r>
            <w:r>
              <w:br/>
            </w:r>
            <w:r>
              <w:rPr>
                <w:rFonts w:ascii="Times New Roman"/>
                <w:b w:val="false"/>
                <w:i w:val="false"/>
                <w:color w:val="000000"/>
                <w:sz w:val="20"/>
              </w:rPr>
              <w:t>
</w:t>
            </w:r>
            <w:r>
              <w:rPr>
                <w:rFonts w:ascii="Times New Roman"/>
                <w:b w:val="false"/>
                <w:i w:val="false"/>
                <w:color w:val="000000"/>
                <w:sz w:val="20"/>
              </w:rPr>
              <w:t>Хинина гидросульфат</w:t>
            </w:r>
            <w:r>
              <w:br/>
            </w:r>
            <w:r>
              <w:rPr>
                <w:rFonts w:ascii="Times New Roman"/>
                <w:b w:val="false"/>
                <w:i w:val="false"/>
                <w:color w:val="000000"/>
                <w:sz w:val="20"/>
              </w:rPr>
              <w:t>
</w:t>
            </w:r>
            <w:r>
              <w:rPr>
                <w:rFonts w:ascii="Times New Roman"/>
                <w:b w:val="false"/>
                <w:i w:val="false"/>
                <w:color w:val="000000"/>
                <w:sz w:val="20"/>
              </w:rPr>
              <w:t>Хинина дигидрохлорид</w:t>
            </w:r>
            <w:r>
              <w:br/>
            </w:r>
            <w:r>
              <w:rPr>
                <w:rFonts w:ascii="Times New Roman"/>
                <w:b w:val="false"/>
                <w:i w:val="false"/>
                <w:color w:val="000000"/>
                <w:sz w:val="20"/>
              </w:rPr>
              <w:t>
</w:t>
            </w:r>
            <w:r>
              <w:rPr>
                <w:rFonts w:ascii="Times New Roman"/>
                <w:b w:val="false"/>
                <w:i w:val="false"/>
                <w:color w:val="000000"/>
                <w:sz w:val="20"/>
              </w:rPr>
              <w:t>Хлорамфеникол натрия сукцинат</w:t>
            </w:r>
            <w:r>
              <w:br/>
            </w:r>
            <w:r>
              <w:rPr>
                <w:rFonts w:ascii="Times New Roman"/>
                <w:b w:val="false"/>
                <w:i w:val="false"/>
                <w:color w:val="000000"/>
                <w:sz w:val="20"/>
              </w:rPr>
              <w:t>
</w:t>
            </w:r>
            <w:r>
              <w:rPr>
                <w:rFonts w:ascii="Times New Roman"/>
                <w:b w:val="false"/>
                <w:i w:val="false"/>
                <w:color w:val="000000"/>
                <w:sz w:val="20"/>
              </w:rPr>
              <w:t>Хлорпромазина гидрохлорид</w:t>
            </w:r>
            <w:r>
              <w:br/>
            </w:r>
            <w:r>
              <w:rPr>
                <w:rFonts w:ascii="Times New Roman"/>
                <w:b w:val="false"/>
                <w:i w:val="false"/>
                <w:color w:val="000000"/>
                <w:sz w:val="20"/>
              </w:rPr>
              <w:t>
</w:t>
            </w:r>
            <w:r>
              <w:rPr>
                <w:rFonts w:ascii="Times New Roman"/>
                <w:b w:val="false"/>
                <w:i w:val="false"/>
                <w:color w:val="000000"/>
                <w:sz w:val="20"/>
              </w:rPr>
              <w:t>Хлоралгидрат</w:t>
            </w:r>
            <w:r>
              <w:br/>
            </w:r>
            <w:r>
              <w:rPr>
                <w:rFonts w:ascii="Times New Roman"/>
                <w:b w:val="false"/>
                <w:i w:val="false"/>
                <w:color w:val="000000"/>
                <w:sz w:val="20"/>
              </w:rPr>
              <w:t>
</w:t>
            </w:r>
            <w:r>
              <w:rPr>
                <w:rFonts w:ascii="Times New Roman"/>
                <w:b w:val="false"/>
                <w:i w:val="false"/>
                <w:color w:val="000000"/>
                <w:sz w:val="20"/>
              </w:rPr>
              <w:t>Хлортетрациклина гидрохлорид</w:t>
            </w:r>
            <w:r>
              <w:br/>
            </w:r>
            <w:r>
              <w:rPr>
                <w:rFonts w:ascii="Times New Roman"/>
                <w:b w:val="false"/>
                <w:i w:val="false"/>
                <w:color w:val="000000"/>
                <w:sz w:val="20"/>
              </w:rPr>
              <w:t>
</w:t>
            </w:r>
            <w:r>
              <w:rPr>
                <w:rFonts w:ascii="Times New Roman"/>
                <w:b w:val="false"/>
                <w:i w:val="false"/>
                <w:color w:val="000000"/>
                <w:sz w:val="20"/>
              </w:rPr>
              <w:t>Хлорфенамина гидромалеат</w:t>
            </w:r>
            <w:r>
              <w:br/>
            </w:r>
            <w:r>
              <w:rPr>
                <w:rFonts w:ascii="Times New Roman"/>
                <w:b w:val="false"/>
                <w:i w:val="false"/>
                <w:color w:val="000000"/>
                <w:sz w:val="20"/>
              </w:rPr>
              <w:t>
</w:t>
            </w:r>
            <w:r>
              <w:rPr>
                <w:rFonts w:ascii="Times New Roman"/>
                <w:b w:val="false"/>
                <w:i w:val="false"/>
                <w:color w:val="000000"/>
                <w:sz w:val="20"/>
              </w:rPr>
              <w:t>Холекальциферол</w:t>
            </w:r>
            <w:r>
              <w:br/>
            </w:r>
            <w:r>
              <w:rPr>
                <w:rFonts w:ascii="Times New Roman"/>
                <w:b w:val="false"/>
                <w:i w:val="false"/>
                <w:color w:val="000000"/>
                <w:sz w:val="20"/>
              </w:rPr>
              <w:t>
</w:t>
            </w:r>
            <w:r>
              <w:rPr>
                <w:rFonts w:ascii="Times New Roman"/>
                <w:b w:val="false"/>
                <w:i w:val="false"/>
                <w:color w:val="000000"/>
                <w:sz w:val="20"/>
              </w:rPr>
              <w:t>Цефалексин</w:t>
            </w:r>
            <w:r>
              <w:br/>
            </w:r>
            <w:r>
              <w:rPr>
                <w:rFonts w:ascii="Times New Roman"/>
                <w:b w:val="false"/>
                <w:i w:val="false"/>
                <w:color w:val="000000"/>
                <w:sz w:val="20"/>
              </w:rPr>
              <w:t>
</w:t>
            </w:r>
            <w:r>
              <w:rPr>
                <w:rFonts w:ascii="Times New Roman"/>
                <w:b w:val="false"/>
                <w:i w:val="false"/>
                <w:color w:val="000000"/>
                <w:sz w:val="20"/>
              </w:rPr>
              <w:t>Эметина гидрохлорид</w:t>
            </w:r>
            <w:r>
              <w:br/>
            </w:r>
            <w:r>
              <w:rPr>
                <w:rFonts w:ascii="Times New Roman"/>
                <w:b w:val="false"/>
                <w:i w:val="false"/>
                <w:color w:val="000000"/>
                <w:sz w:val="20"/>
              </w:rPr>
              <w:t>
</w:t>
            </w:r>
            <w:r>
              <w:rPr>
                <w:rFonts w:ascii="Times New Roman"/>
                <w:b w:val="false"/>
                <w:i w:val="false"/>
                <w:color w:val="000000"/>
                <w:sz w:val="20"/>
              </w:rPr>
              <w:t>Эпинефрин</w:t>
            </w:r>
            <w:r>
              <w:br/>
            </w:r>
            <w:r>
              <w:rPr>
                <w:rFonts w:ascii="Times New Roman"/>
                <w:b w:val="false"/>
                <w:i w:val="false"/>
                <w:color w:val="000000"/>
                <w:sz w:val="20"/>
              </w:rPr>
              <w:t>
</w:t>
            </w:r>
            <w:r>
              <w:rPr>
                <w:rFonts w:ascii="Times New Roman"/>
                <w:b w:val="false"/>
                <w:i w:val="false"/>
                <w:color w:val="000000"/>
                <w:sz w:val="20"/>
              </w:rPr>
              <w:t>Эпинефрина гидротартрат</w:t>
            </w:r>
            <w:r>
              <w:br/>
            </w:r>
            <w:r>
              <w:rPr>
                <w:rFonts w:ascii="Times New Roman"/>
                <w:b w:val="false"/>
                <w:i w:val="false"/>
                <w:color w:val="000000"/>
                <w:sz w:val="20"/>
              </w:rPr>
              <w:t>
</w:t>
            </w:r>
            <w:r>
              <w:rPr>
                <w:rFonts w:ascii="Times New Roman"/>
                <w:b w:val="false"/>
                <w:i w:val="false"/>
                <w:color w:val="000000"/>
                <w:sz w:val="20"/>
              </w:rPr>
              <w:t>Эргокальциферол</w:t>
            </w:r>
            <w:r>
              <w:br/>
            </w:r>
            <w:r>
              <w:rPr>
                <w:rFonts w:ascii="Times New Roman"/>
                <w:b w:val="false"/>
                <w:i w:val="false"/>
                <w:color w:val="000000"/>
                <w:sz w:val="20"/>
              </w:rPr>
              <w:t>
</w:t>
            </w:r>
            <w:r>
              <w:rPr>
                <w:rFonts w:ascii="Times New Roman"/>
                <w:b w:val="false"/>
                <w:i w:val="false"/>
                <w:color w:val="000000"/>
                <w:sz w:val="20"/>
              </w:rPr>
              <w:t>Эргометрина гидромалеат</w:t>
            </w:r>
            <w:r>
              <w:br/>
            </w:r>
            <w:r>
              <w:rPr>
                <w:rFonts w:ascii="Times New Roman"/>
                <w:b w:val="false"/>
                <w:i w:val="false"/>
                <w:color w:val="000000"/>
                <w:sz w:val="20"/>
              </w:rPr>
              <w:t>
</w:t>
            </w:r>
            <w:r>
              <w:rPr>
                <w:rFonts w:ascii="Times New Roman"/>
                <w:b w:val="false"/>
                <w:i w:val="false"/>
                <w:color w:val="000000"/>
                <w:sz w:val="20"/>
              </w:rPr>
              <w:t>Эрготамина малеат</w:t>
            </w:r>
            <w:r>
              <w:br/>
            </w:r>
            <w:r>
              <w:rPr>
                <w:rFonts w:ascii="Times New Roman"/>
                <w:b w:val="false"/>
                <w:i w:val="false"/>
                <w:color w:val="000000"/>
                <w:sz w:val="20"/>
              </w:rPr>
              <w:t>
</w:t>
            </w:r>
            <w:r>
              <w:rPr>
                <w:rFonts w:ascii="Times New Roman"/>
                <w:b w:val="false"/>
                <w:i w:val="false"/>
                <w:color w:val="000000"/>
                <w:sz w:val="20"/>
              </w:rPr>
              <w:t>Эрготамина тартрат</w:t>
            </w:r>
            <w:r>
              <w:br/>
            </w:r>
            <w:r>
              <w:rPr>
                <w:rFonts w:ascii="Times New Roman"/>
                <w:b w:val="false"/>
                <w:i w:val="false"/>
                <w:color w:val="000000"/>
                <w:sz w:val="20"/>
              </w:rPr>
              <w:t>
</w:t>
            </w:r>
            <w:r>
              <w:rPr>
                <w:rFonts w:ascii="Times New Roman"/>
                <w:b w:val="false"/>
                <w:i w:val="false"/>
                <w:color w:val="000000"/>
                <w:sz w:val="20"/>
              </w:rPr>
              <w:t>Этосуксимид</w:t>
            </w:r>
            <w:r>
              <w:br/>
            </w:r>
            <w:r>
              <w:rPr>
                <w:rFonts w:ascii="Times New Roman"/>
                <w:b w:val="false"/>
                <w:i w:val="false"/>
                <w:color w:val="000000"/>
                <w:sz w:val="20"/>
              </w:rPr>
              <w:t>
</w:t>
            </w:r>
            <w:r>
              <w:rPr>
                <w:rFonts w:ascii="Times New Roman"/>
                <w:b w:val="false"/>
                <w:i w:val="false"/>
                <w:color w:val="000000"/>
                <w:sz w:val="20"/>
              </w:rPr>
              <w:t>Этилморфина гидрохлорид</w:t>
            </w:r>
            <w:r>
              <w:br/>
            </w:r>
            <w:r>
              <w:rPr>
                <w:rFonts w:ascii="Times New Roman"/>
                <w:b w:val="false"/>
                <w:i w:val="false"/>
                <w:color w:val="000000"/>
                <w:sz w:val="20"/>
              </w:rPr>
              <w:t>
</w:t>
            </w:r>
            <w:r>
              <w:rPr>
                <w:rFonts w:ascii="Times New Roman"/>
                <w:b w:val="false"/>
                <w:i w:val="false"/>
                <w:color w:val="000000"/>
                <w:sz w:val="20"/>
              </w:rPr>
              <w:t>Эфедрин</w:t>
            </w:r>
            <w:r>
              <w:br/>
            </w:r>
            <w:r>
              <w:rPr>
                <w:rFonts w:ascii="Times New Roman"/>
                <w:b w:val="false"/>
                <w:i w:val="false"/>
                <w:color w:val="000000"/>
                <w:sz w:val="20"/>
              </w:rPr>
              <w:t>
Эфедрина сульфат</w:t>
            </w:r>
          </w:p>
          <w:bookmarkEnd w:id="31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bl>
    <w:bookmarkStart w:name="z437" w:id="316"/>
    <w:p>
      <w:pPr>
        <w:spacing w:after="0"/>
        <w:ind w:left="0"/>
        <w:jc w:val="left"/>
      </w:pPr>
      <w:r>
        <w:rPr>
          <w:rFonts w:ascii="Times New Roman"/>
          <w:b/>
          <w:i w:val="false"/>
          <w:color w:val="000000"/>
        </w:rPr>
        <w:t xml:space="preserve"> Условия хранения и условия долгосрочных исследований стабильности в зависимости от климатических зон</w:t>
      </w:r>
    </w:p>
    <w:bookmarkEnd w:id="3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0"/>
        <w:gridCol w:w="2351"/>
        <w:gridCol w:w="3414"/>
        <w:gridCol w:w="1529"/>
        <w:gridCol w:w="3416"/>
      </w:tblGrid>
      <w:tr>
        <w:trPr>
          <w:trHeight w:val="30" w:hRule="atLeast"/>
        </w:trPr>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Климатическая зона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Теоретические (расчетные) условия 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долгосрочных исследований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кинетическая температура, оС</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оС</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438" w:id="317"/>
    <w:p>
      <w:pPr>
        <w:spacing w:after="0"/>
        <w:ind w:left="0"/>
        <w:jc w:val="both"/>
      </w:pPr>
      <w:r>
        <w:rPr>
          <w:rFonts w:ascii="Times New Roman"/>
          <w:b w:val="false"/>
          <w:i w:val="false"/>
          <w:color w:val="000000"/>
          <w:sz w:val="28"/>
        </w:rPr>
        <w:t>
      Примечание</w:t>
      </w:r>
    </w:p>
    <w:bookmarkEnd w:id="317"/>
    <w:bookmarkStart w:name="z439" w:id="318"/>
    <w:p>
      <w:pPr>
        <w:spacing w:after="0"/>
        <w:ind w:left="0"/>
        <w:jc w:val="both"/>
      </w:pPr>
      <w:r>
        <w:rPr>
          <w:rFonts w:ascii="Times New Roman"/>
          <w:b w:val="false"/>
          <w:i w:val="false"/>
          <w:color w:val="000000"/>
          <w:sz w:val="28"/>
        </w:rPr>
        <w:t>
      зона I – умеренный климат</w:t>
      </w:r>
    </w:p>
    <w:bookmarkEnd w:id="318"/>
    <w:bookmarkStart w:name="z440" w:id="319"/>
    <w:p>
      <w:pPr>
        <w:spacing w:after="0"/>
        <w:ind w:left="0"/>
        <w:jc w:val="both"/>
      </w:pPr>
      <w:r>
        <w:rPr>
          <w:rFonts w:ascii="Times New Roman"/>
          <w:b w:val="false"/>
          <w:i w:val="false"/>
          <w:color w:val="000000"/>
          <w:sz w:val="28"/>
        </w:rPr>
        <w:t>
      зона II – субтропический климат с высокой влажностью</w:t>
      </w:r>
    </w:p>
    <w:bookmarkEnd w:id="319"/>
    <w:bookmarkStart w:name="z441" w:id="320"/>
    <w:p>
      <w:pPr>
        <w:spacing w:after="0"/>
        <w:ind w:left="0"/>
        <w:jc w:val="both"/>
      </w:pPr>
      <w:r>
        <w:rPr>
          <w:rFonts w:ascii="Times New Roman"/>
          <w:b w:val="false"/>
          <w:i w:val="false"/>
          <w:color w:val="000000"/>
          <w:sz w:val="28"/>
        </w:rPr>
        <w:t>
      зона III – жаркий сухой или жаркий с умеренной относительной влажностью</w:t>
      </w:r>
    </w:p>
    <w:bookmarkEnd w:id="320"/>
    <w:bookmarkStart w:name="z442" w:id="321"/>
    <w:p>
      <w:pPr>
        <w:spacing w:after="0"/>
        <w:ind w:left="0"/>
        <w:jc w:val="both"/>
      </w:pPr>
      <w:r>
        <w:rPr>
          <w:rFonts w:ascii="Times New Roman"/>
          <w:b w:val="false"/>
          <w:i w:val="false"/>
          <w:color w:val="000000"/>
          <w:sz w:val="28"/>
        </w:rPr>
        <w:t>
      зона IV – очень жаркий влажный климат.</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r>
              <w:br/>
            </w: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bl>
    <w:bookmarkStart w:name="z444" w:id="322"/>
    <w:p>
      <w:pPr>
        <w:spacing w:after="0"/>
        <w:ind w:left="0"/>
        <w:jc w:val="left"/>
      </w:pPr>
      <w:r>
        <w:rPr>
          <w:rFonts w:ascii="Times New Roman"/>
          <w:b/>
          <w:i w:val="false"/>
          <w:color w:val="000000"/>
        </w:rPr>
        <w:t xml:space="preserve"> Перечень показателей качества, необходимых при исследованиях стабильности различных лекарственных форм </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2"/>
        <w:gridCol w:w="3915"/>
        <w:gridCol w:w="6163"/>
      </w:tblGrid>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23"/>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Сохранность техники применения (проверка давления, герметичности баллона и клапанного устройства)</w:t>
            </w:r>
            <w:r>
              <w:br/>
            </w:r>
            <w:r>
              <w:rPr>
                <w:rFonts w:ascii="Times New Roman"/>
                <w:b w:val="false"/>
                <w:i w:val="false"/>
                <w:color w:val="000000"/>
                <w:sz w:val="20"/>
              </w:rPr>
              <w:t>
</w:t>
            </w:r>
            <w:r>
              <w:rPr>
                <w:rFonts w:ascii="Times New Roman"/>
                <w:b w:val="false"/>
                <w:i w:val="false"/>
                <w:color w:val="000000"/>
                <w:sz w:val="20"/>
              </w:rPr>
              <w:t>5. Определение выхода содержимого упаковки или количество доз в упаковке</w:t>
            </w:r>
            <w:r>
              <w:br/>
            </w:r>
            <w:r>
              <w:rPr>
                <w:rFonts w:ascii="Times New Roman"/>
                <w:b w:val="false"/>
                <w:i w:val="false"/>
                <w:color w:val="000000"/>
                <w:sz w:val="20"/>
              </w:rPr>
              <w:t>
6. Микробиологическая чистота</w:t>
            </w:r>
          </w:p>
          <w:bookmarkEnd w:id="323"/>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Глазные и ушные капли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324"/>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Цветность</w:t>
            </w:r>
            <w:r>
              <w:br/>
            </w:r>
            <w:r>
              <w:rPr>
                <w:rFonts w:ascii="Times New Roman"/>
                <w:b w:val="false"/>
                <w:i w:val="false"/>
                <w:color w:val="000000"/>
                <w:sz w:val="20"/>
              </w:rPr>
              <w:t>
</w:t>
            </w:r>
            <w:r>
              <w:rPr>
                <w:rFonts w:ascii="Times New Roman"/>
                <w:b w:val="false"/>
                <w:i w:val="false"/>
                <w:color w:val="000000"/>
                <w:sz w:val="20"/>
              </w:rPr>
              <w:t>5. Прозрачность</w:t>
            </w:r>
            <w:r>
              <w:br/>
            </w:r>
            <w:r>
              <w:rPr>
                <w:rFonts w:ascii="Times New Roman"/>
                <w:b w:val="false"/>
                <w:i w:val="false"/>
                <w:color w:val="000000"/>
                <w:sz w:val="20"/>
              </w:rPr>
              <w:t>
</w:t>
            </w:r>
            <w:r>
              <w:rPr>
                <w:rFonts w:ascii="Times New Roman"/>
                <w:b w:val="false"/>
                <w:i w:val="false"/>
                <w:color w:val="000000"/>
                <w:sz w:val="20"/>
              </w:rPr>
              <w:t>6. рН</w:t>
            </w:r>
            <w:r>
              <w:br/>
            </w:r>
            <w:r>
              <w:rPr>
                <w:rFonts w:ascii="Times New Roman"/>
                <w:b w:val="false"/>
                <w:i w:val="false"/>
                <w:color w:val="000000"/>
                <w:sz w:val="20"/>
              </w:rPr>
              <w:t>
</w:t>
            </w:r>
            <w:r>
              <w:rPr>
                <w:rFonts w:ascii="Times New Roman"/>
                <w:b w:val="false"/>
                <w:i w:val="false"/>
                <w:color w:val="000000"/>
                <w:sz w:val="20"/>
              </w:rPr>
              <w:t>7. Вязкость</w:t>
            </w:r>
            <w:r>
              <w:br/>
            </w:r>
            <w:r>
              <w:rPr>
                <w:rFonts w:ascii="Times New Roman"/>
                <w:b w:val="false"/>
                <w:i w:val="false"/>
                <w:color w:val="000000"/>
                <w:sz w:val="20"/>
              </w:rPr>
              <w:t>
8. Стерильность (Микробиологическая чистота)</w:t>
            </w:r>
          </w:p>
          <w:bookmarkEnd w:id="324"/>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5"/>
          <w:p>
            <w:pPr>
              <w:spacing w:after="20"/>
              <w:ind w:left="20"/>
              <w:jc w:val="both"/>
            </w:pPr>
            <w:r>
              <w:rPr>
                <w:rFonts w:ascii="Times New Roman"/>
                <w:b w:val="false"/>
                <w:i w:val="false"/>
                <w:color w:val="000000"/>
                <w:sz w:val="20"/>
              </w:rPr>
              <w:t>
1. Описание капсулы и содержимого</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Растворение</w:t>
            </w:r>
            <w:r>
              <w:br/>
            </w:r>
            <w:r>
              <w:rPr>
                <w:rFonts w:ascii="Times New Roman"/>
                <w:b w:val="false"/>
                <w:i w:val="false"/>
                <w:color w:val="000000"/>
                <w:sz w:val="20"/>
              </w:rPr>
              <w:t>
</w:t>
            </w:r>
            <w:r>
              <w:rPr>
                <w:rFonts w:ascii="Times New Roman"/>
                <w:b w:val="false"/>
                <w:i w:val="false"/>
                <w:color w:val="000000"/>
                <w:sz w:val="20"/>
              </w:rPr>
              <w:t>5. Потеря в массе при высушивании или вода</w:t>
            </w:r>
            <w:r>
              <w:br/>
            </w:r>
            <w:r>
              <w:rPr>
                <w:rFonts w:ascii="Times New Roman"/>
                <w:b w:val="false"/>
                <w:i w:val="false"/>
                <w:color w:val="000000"/>
                <w:sz w:val="20"/>
              </w:rPr>
              <w:t>
6. Микробиологическая чистота</w:t>
            </w:r>
          </w:p>
          <w:bookmarkEnd w:id="325"/>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Лекарственные средства для парентерального применения</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326"/>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Цветность</w:t>
            </w:r>
            <w:r>
              <w:br/>
            </w:r>
            <w:r>
              <w:rPr>
                <w:rFonts w:ascii="Times New Roman"/>
                <w:b w:val="false"/>
                <w:i w:val="false"/>
                <w:color w:val="000000"/>
                <w:sz w:val="20"/>
              </w:rPr>
              <w:t>
</w:t>
            </w:r>
            <w:r>
              <w:rPr>
                <w:rFonts w:ascii="Times New Roman"/>
                <w:b w:val="false"/>
                <w:i w:val="false"/>
                <w:color w:val="000000"/>
                <w:sz w:val="20"/>
              </w:rPr>
              <w:t>5. Прозрачность</w:t>
            </w:r>
            <w:r>
              <w:br/>
            </w:r>
            <w:r>
              <w:rPr>
                <w:rFonts w:ascii="Times New Roman"/>
                <w:b w:val="false"/>
                <w:i w:val="false"/>
                <w:color w:val="000000"/>
                <w:sz w:val="20"/>
              </w:rPr>
              <w:t>
</w:t>
            </w:r>
            <w:r>
              <w:rPr>
                <w:rFonts w:ascii="Times New Roman"/>
                <w:b w:val="false"/>
                <w:i w:val="false"/>
                <w:color w:val="000000"/>
                <w:sz w:val="20"/>
              </w:rPr>
              <w:t>6. рН</w:t>
            </w:r>
            <w:r>
              <w:br/>
            </w:r>
            <w:r>
              <w:rPr>
                <w:rFonts w:ascii="Times New Roman"/>
                <w:b w:val="false"/>
                <w:i w:val="false"/>
                <w:color w:val="000000"/>
                <w:sz w:val="20"/>
              </w:rPr>
              <w:t>
</w:t>
            </w:r>
            <w:r>
              <w:rPr>
                <w:rFonts w:ascii="Times New Roman"/>
                <w:b w:val="false"/>
                <w:i w:val="false"/>
                <w:color w:val="000000"/>
                <w:sz w:val="20"/>
              </w:rPr>
              <w:t>7. Стерильность</w:t>
            </w:r>
            <w:r>
              <w:br/>
            </w:r>
            <w:r>
              <w:rPr>
                <w:rFonts w:ascii="Times New Roman"/>
                <w:b w:val="false"/>
                <w:i w:val="false"/>
                <w:color w:val="000000"/>
                <w:sz w:val="20"/>
              </w:rPr>
              <w:t>
</w:t>
            </w:r>
            <w:r>
              <w:rPr>
                <w:rFonts w:ascii="Times New Roman"/>
                <w:b w:val="false"/>
                <w:i w:val="false"/>
                <w:color w:val="000000"/>
                <w:sz w:val="20"/>
              </w:rPr>
              <w:t>8. Токсичность</w:t>
            </w:r>
            <w:r>
              <w:br/>
            </w:r>
            <w:r>
              <w:rPr>
                <w:rFonts w:ascii="Times New Roman"/>
                <w:b w:val="false"/>
                <w:i w:val="false"/>
                <w:color w:val="000000"/>
                <w:sz w:val="20"/>
              </w:rPr>
              <w:t>
</w:t>
            </w:r>
            <w:r>
              <w:rPr>
                <w:rFonts w:ascii="Times New Roman"/>
                <w:b w:val="false"/>
                <w:i w:val="false"/>
                <w:color w:val="000000"/>
                <w:sz w:val="20"/>
              </w:rPr>
              <w:t>Для суспензий дополнительно:</w:t>
            </w:r>
            <w:r>
              <w:br/>
            </w:r>
            <w:r>
              <w:rPr>
                <w:rFonts w:ascii="Times New Roman"/>
                <w:b w:val="false"/>
                <w:i w:val="false"/>
                <w:color w:val="000000"/>
                <w:sz w:val="20"/>
              </w:rPr>
              <w:t>
</w:t>
            </w:r>
            <w:r>
              <w:rPr>
                <w:rFonts w:ascii="Times New Roman"/>
                <w:b w:val="false"/>
                <w:i w:val="false"/>
                <w:color w:val="000000"/>
                <w:sz w:val="20"/>
              </w:rPr>
              <w:t xml:space="preserve"> 1. Размер частиц </w:t>
            </w:r>
            <w:r>
              <w:br/>
            </w:r>
            <w:r>
              <w:rPr>
                <w:rFonts w:ascii="Times New Roman"/>
                <w:b w:val="false"/>
                <w:i w:val="false"/>
                <w:color w:val="000000"/>
                <w:sz w:val="20"/>
              </w:rPr>
              <w:t>
</w:t>
            </w:r>
            <w:r>
              <w:rPr>
                <w:rFonts w:ascii="Times New Roman"/>
                <w:b w:val="false"/>
                <w:i w:val="false"/>
                <w:color w:val="000000"/>
                <w:sz w:val="20"/>
              </w:rPr>
              <w:t>2. Седиментационная устойчивость</w:t>
            </w:r>
            <w:r>
              <w:br/>
            </w:r>
            <w:r>
              <w:rPr>
                <w:rFonts w:ascii="Times New Roman"/>
                <w:b w:val="false"/>
                <w:i w:val="false"/>
                <w:color w:val="000000"/>
                <w:sz w:val="20"/>
              </w:rPr>
              <w:t>
</w:t>
            </w:r>
            <w:r>
              <w:rPr>
                <w:rFonts w:ascii="Times New Roman"/>
                <w:b w:val="false"/>
                <w:i w:val="false"/>
                <w:color w:val="000000"/>
                <w:sz w:val="20"/>
              </w:rPr>
              <w:t>Для эмульсий дополнительно:</w:t>
            </w:r>
            <w:r>
              <w:br/>
            </w:r>
            <w:r>
              <w:rPr>
                <w:rFonts w:ascii="Times New Roman"/>
                <w:b w:val="false"/>
                <w:i w:val="false"/>
                <w:color w:val="000000"/>
                <w:sz w:val="20"/>
              </w:rPr>
              <w:t>
</w:t>
            </w:r>
            <w:r>
              <w:rPr>
                <w:rFonts w:ascii="Times New Roman"/>
                <w:b w:val="false"/>
                <w:i w:val="false"/>
                <w:color w:val="000000"/>
                <w:sz w:val="20"/>
              </w:rPr>
              <w:t>1. Вязкость</w:t>
            </w:r>
            <w:r>
              <w:br/>
            </w:r>
            <w:r>
              <w:rPr>
                <w:rFonts w:ascii="Times New Roman"/>
                <w:b w:val="false"/>
                <w:i w:val="false"/>
                <w:color w:val="000000"/>
                <w:sz w:val="20"/>
              </w:rPr>
              <w:t>
</w:t>
            </w:r>
            <w:r>
              <w:rPr>
                <w:rFonts w:ascii="Times New Roman"/>
                <w:b w:val="false"/>
                <w:i w:val="false"/>
                <w:color w:val="000000"/>
                <w:sz w:val="20"/>
              </w:rPr>
              <w:t>2. Разделение фаз</w:t>
            </w:r>
            <w:r>
              <w:br/>
            </w:r>
            <w:r>
              <w:rPr>
                <w:rFonts w:ascii="Times New Roman"/>
                <w:b w:val="false"/>
                <w:i w:val="false"/>
                <w:color w:val="000000"/>
                <w:sz w:val="20"/>
              </w:rPr>
              <w:t>
</w:t>
            </w:r>
            <w:r>
              <w:rPr>
                <w:rFonts w:ascii="Times New Roman"/>
                <w:b w:val="false"/>
                <w:i w:val="false"/>
                <w:color w:val="000000"/>
                <w:sz w:val="20"/>
              </w:rPr>
              <w:t>3. Размер частиц эмульсии</w:t>
            </w:r>
            <w:r>
              <w:br/>
            </w:r>
            <w:r>
              <w:rPr>
                <w:rFonts w:ascii="Times New Roman"/>
                <w:b w:val="false"/>
                <w:i w:val="false"/>
                <w:color w:val="000000"/>
                <w:sz w:val="20"/>
              </w:rPr>
              <w:t>
</w:t>
            </w:r>
            <w:r>
              <w:rPr>
                <w:rFonts w:ascii="Times New Roman"/>
                <w:b w:val="false"/>
                <w:i w:val="false"/>
                <w:color w:val="000000"/>
                <w:sz w:val="20"/>
              </w:rPr>
              <w:t>Для средств в предварительно заполненных шприцах дополнительно:</w:t>
            </w:r>
            <w:r>
              <w:br/>
            </w:r>
            <w:r>
              <w:rPr>
                <w:rFonts w:ascii="Times New Roman"/>
                <w:b w:val="false"/>
                <w:i w:val="false"/>
                <w:color w:val="000000"/>
                <w:sz w:val="20"/>
              </w:rPr>
              <w:t>
1. Сохранность техники применения (герметичность упаковки, подвижность поршня, проходимость иглы)</w:t>
            </w:r>
          </w:p>
          <w:bookmarkEnd w:id="326"/>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27"/>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рН</w:t>
            </w:r>
            <w:r>
              <w:br/>
            </w:r>
            <w:r>
              <w:rPr>
                <w:rFonts w:ascii="Times New Roman"/>
                <w:b w:val="false"/>
                <w:i w:val="false"/>
                <w:color w:val="000000"/>
                <w:sz w:val="20"/>
              </w:rPr>
              <w:t>
</w:t>
            </w:r>
            <w:r>
              <w:rPr>
                <w:rFonts w:ascii="Times New Roman"/>
                <w:b w:val="false"/>
                <w:i w:val="false"/>
                <w:color w:val="000000"/>
                <w:sz w:val="20"/>
              </w:rPr>
              <w:t>5. Размер частиц</w:t>
            </w:r>
            <w:r>
              <w:br/>
            </w:r>
            <w:r>
              <w:rPr>
                <w:rFonts w:ascii="Times New Roman"/>
                <w:b w:val="false"/>
                <w:i w:val="false"/>
                <w:color w:val="000000"/>
                <w:sz w:val="20"/>
              </w:rPr>
              <w:t>
6. Микробиологическая чистота</w:t>
            </w:r>
          </w:p>
          <w:bookmarkEnd w:id="327"/>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Назальные спреи и капли (растворы и суспензии)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28"/>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рН</w:t>
            </w:r>
            <w:r>
              <w:br/>
            </w:r>
            <w:r>
              <w:rPr>
                <w:rFonts w:ascii="Times New Roman"/>
                <w:b w:val="false"/>
                <w:i w:val="false"/>
                <w:color w:val="000000"/>
                <w:sz w:val="20"/>
              </w:rPr>
              <w:t>
</w:t>
            </w:r>
            <w:r>
              <w:rPr>
                <w:rFonts w:ascii="Times New Roman"/>
                <w:b w:val="false"/>
                <w:i w:val="false"/>
                <w:color w:val="000000"/>
                <w:sz w:val="20"/>
              </w:rPr>
              <w:t>5. Размер частиц суспензии</w:t>
            </w:r>
            <w:r>
              <w:br/>
            </w:r>
            <w:r>
              <w:rPr>
                <w:rFonts w:ascii="Times New Roman"/>
                <w:b w:val="false"/>
                <w:i w:val="false"/>
                <w:color w:val="000000"/>
                <w:sz w:val="20"/>
              </w:rPr>
              <w:t>
</w:t>
            </w:r>
            <w:r>
              <w:rPr>
                <w:rFonts w:ascii="Times New Roman"/>
                <w:b w:val="false"/>
                <w:i w:val="false"/>
                <w:color w:val="000000"/>
                <w:sz w:val="20"/>
              </w:rPr>
              <w:t>6. Однородность распыляемой дозы</w:t>
            </w:r>
            <w:r>
              <w:br/>
            </w:r>
            <w:r>
              <w:rPr>
                <w:rFonts w:ascii="Times New Roman"/>
                <w:b w:val="false"/>
                <w:i w:val="false"/>
                <w:color w:val="000000"/>
                <w:sz w:val="20"/>
              </w:rPr>
              <w:t>
</w:t>
            </w:r>
            <w:r>
              <w:rPr>
                <w:rFonts w:ascii="Times New Roman"/>
                <w:b w:val="false"/>
                <w:i w:val="false"/>
                <w:color w:val="000000"/>
                <w:sz w:val="20"/>
              </w:rPr>
              <w:t>7. Количество доз в упаковке</w:t>
            </w:r>
            <w:r>
              <w:br/>
            </w:r>
            <w:r>
              <w:rPr>
                <w:rFonts w:ascii="Times New Roman"/>
                <w:b w:val="false"/>
                <w:i w:val="false"/>
                <w:color w:val="000000"/>
                <w:sz w:val="20"/>
              </w:rPr>
              <w:t>
8. Микробиологическая чистота</w:t>
            </w:r>
          </w:p>
          <w:bookmarkEnd w:id="328"/>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Порошки для перорального применения, используемые в виде растворов или суспензий</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29"/>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Размер частиц приготовленной суспензии</w:t>
            </w:r>
            <w:r>
              <w:br/>
            </w:r>
            <w:r>
              <w:rPr>
                <w:rFonts w:ascii="Times New Roman"/>
                <w:b w:val="false"/>
                <w:i w:val="false"/>
                <w:color w:val="000000"/>
                <w:sz w:val="20"/>
              </w:rPr>
              <w:t>
</w:t>
            </w:r>
            <w:r>
              <w:rPr>
                <w:rFonts w:ascii="Times New Roman"/>
                <w:b w:val="false"/>
                <w:i w:val="false"/>
                <w:color w:val="000000"/>
                <w:sz w:val="20"/>
              </w:rPr>
              <w:t>5. рН</w:t>
            </w:r>
            <w:r>
              <w:br/>
            </w:r>
            <w:r>
              <w:rPr>
                <w:rFonts w:ascii="Times New Roman"/>
                <w:b w:val="false"/>
                <w:i w:val="false"/>
                <w:color w:val="000000"/>
                <w:sz w:val="20"/>
              </w:rPr>
              <w:t>
</w:t>
            </w:r>
            <w:r>
              <w:rPr>
                <w:rFonts w:ascii="Times New Roman"/>
                <w:b w:val="false"/>
                <w:i w:val="false"/>
                <w:color w:val="000000"/>
                <w:sz w:val="20"/>
              </w:rPr>
              <w:t>6. Потеря в массе при высушивании или вода</w:t>
            </w:r>
            <w:r>
              <w:br/>
            </w:r>
            <w:r>
              <w:rPr>
                <w:rFonts w:ascii="Times New Roman"/>
                <w:b w:val="false"/>
                <w:i w:val="false"/>
                <w:color w:val="000000"/>
                <w:sz w:val="20"/>
              </w:rPr>
              <w:t>
</w:t>
            </w:r>
            <w:r>
              <w:rPr>
                <w:rFonts w:ascii="Times New Roman"/>
                <w:b w:val="false"/>
                <w:i w:val="false"/>
                <w:color w:val="000000"/>
                <w:sz w:val="20"/>
              </w:rPr>
              <w:t>7. Время смешивания с дисперсионной средой перед использованием</w:t>
            </w:r>
            <w:r>
              <w:br/>
            </w:r>
            <w:r>
              <w:rPr>
                <w:rFonts w:ascii="Times New Roman"/>
                <w:b w:val="false"/>
                <w:i w:val="false"/>
                <w:color w:val="000000"/>
                <w:sz w:val="20"/>
              </w:rPr>
              <w:t>
8. Микробиологическая чистота</w:t>
            </w:r>
          </w:p>
          <w:bookmarkEnd w:id="329"/>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и суспензии для перорального применения</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30"/>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Размер частиц</w:t>
            </w:r>
            <w:r>
              <w:br/>
            </w:r>
            <w:r>
              <w:rPr>
                <w:rFonts w:ascii="Times New Roman"/>
                <w:b w:val="false"/>
                <w:i w:val="false"/>
                <w:color w:val="000000"/>
                <w:sz w:val="20"/>
              </w:rPr>
              <w:t>
</w:t>
            </w:r>
            <w:r>
              <w:rPr>
                <w:rFonts w:ascii="Times New Roman"/>
                <w:b w:val="false"/>
                <w:i w:val="false"/>
                <w:color w:val="000000"/>
                <w:sz w:val="20"/>
              </w:rPr>
              <w:t>5. Седиментационная устойчивость</w:t>
            </w:r>
            <w:r>
              <w:br/>
            </w:r>
            <w:r>
              <w:rPr>
                <w:rFonts w:ascii="Times New Roman"/>
                <w:b w:val="false"/>
                <w:i w:val="false"/>
                <w:color w:val="000000"/>
                <w:sz w:val="20"/>
              </w:rPr>
              <w:t>
</w:t>
            </w:r>
            <w:r>
              <w:rPr>
                <w:rFonts w:ascii="Times New Roman"/>
                <w:b w:val="false"/>
                <w:i w:val="false"/>
                <w:color w:val="000000"/>
                <w:sz w:val="20"/>
              </w:rPr>
              <w:t>6. Плотность</w:t>
            </w:r>
            <w:r>
              <w:br/>
            </w:r>
            <w:r>
              <w:rPr>
                <w:rFonts w:ascii="Times New Roman"/>
                <w:b w:val="false"/>
                <w:i w:val="false"/>
                <w:color w:val="000000"/>
                <w:sz w:val="20"/>
              </w:rPr>
              <w:t>
</w:t>
            </w:r>
            <w:r>
              <w:rPr>
                <w:rFonts w:ascii="Times New Roman"/>
                <w:b w:val="false"/>
                <w:i w:val="false"/>
                <w:color w:val="000000"/>
                <w:sz w:val="20"/>
              </w:rPr>
              <w:t>7. рН</w:t>
            </w:r>
            <w:r>
              <w:br/>
            </w:r>
            <w:r>
              <w:rPr>
                <w:rFonts w:ascii="Times New Roman"/>
                <w:b w:val="false"/>
                <w:i w:val="false"/>
                <w:color w:val="000000"/>
                <w:sz w:val="20"/>
              </w:rPr>
              <w:t>
8. Микробиологическая чистота</w:t>
            </w:r>
          </w:p>
          <w:bookmarkEnd w:id="330"/>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Сиропы</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31"/>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Плотность</w:t>
            </w:r>
            <w:r>
              <w:br/>
            </w:r>
            <w:r>
              <w:rPr>
                <w:rFonts w:ascii="Times New Roman"/>
                <w:b w:val="false"/>
                <w:i w:val="false"/>
                <w:color w:val="000000"/>
                <w:sz w:val="20"/>
              </w:rPr>
              <w:t>
</w:t>
            </w:r>
            <w:r>
              <w:rPr>
                <w:rFonts w:ascii="Times New Roman"/>
                <w:b w:val="false"/>
                <w:i w:val="false"/>
                <w:color w:val="000000"/>
                <w:sz w:val="20"/>
              </w:rPr>
              <w:t>5. Вязкость</w:t>
            </w:r>
            <w:r>
              <w:br/>
            </w:r>
            <w:r>
              <w:rPr>
                <w:rFonts w:ascii="Times New Roman"/>
                <w:b w:val="false"/>
                <w:i w:val="false"/>
                <w:color w:val="000000"/>
                <w:sz w:val="20"/>
              </w:rPr>
              <w:t>
</w:t>
            </w:r>
            <w:r>
              <w:rPr>
                <w:rFonts w:ascii="Times New Roman"/>
                <w:b w:val="false"/>
                <w:i w:val="false"/>
                <w:color w:val="000000"/>
                <w:sz w:val="20"/>
              </w:rPr>
              <w:t>6. рН</w:t>
            </w:r>
            <w:r>
              <w:br/>
            </w:r>
            <w:r>
              <w:rPr>
                <w:rFonts w:ascii="Times New Roman"/>
                <w:b w:val="false"/>
                <w:i w:val="false"/>
                <w:color w:val="000000"/>
                <w:sz w:val="20"/>
              </w:rPr>
              <w:t>
7. Микробиологическая чистота</w:t>
            </w:r>
          </w:p>
          <w:bookmarkEnd w:id="331"/>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Спреи и порошки для ингаляций</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32"/>
          <w:p>
            <w:pPr>
              <w:spacing w:after="20"/>
              <w:ind w:left="20"/>
              <w:jc w:val="both"/>
            </w:pPr>
            <w:r>
              <w:rPr>
                <w:rFonts w:ascii="Times New Roman"/>
                <w:b w:val="false"/>
                <w:i w:val="false"/>
                <w:color w:val="000000"/>
                <w:sz w:val="20"/>
              </w:rPr>
              <w:t>
Спреи для ингаляций:</w:t>
            </w:r>
            <w:r>
              <w:br/>
            </w:r>
            <w:r>
              <w:rPr>
                <w:rFonts w:ascii="Times New Roman"/>
                <w:b w:val="false"/>
                <w:i w:val="false"/>
                <w:color w:val="000000"/>
                <w:sz w:val="20"/>
              </w:rPr>
              <w:t>
</w:t>
            </w:r>
            <w:r>
              <w:rPr>
                <w:rFonts w:ascii="Times New Roman"/>
                <w:b w:val="false"/>
                <w:i w:val="false"/>
                <w:color w:val="000000"/>
                <w:sz w:val="20"/>
              </w:rPr>
              <w:t>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рН</w:t>
            </w:r>
            <w:r>
              <w:br/>
            </w:r>
            <w:r>
              <w:rPr>
                <w:rFonts w:ascii="Times New Roman"/>
                <w:b w:val="false"/>
                <w:i w:val="false"/>
                <w:color w:val="000000"/>
                <w:sz w:val="20"/>
              </w:rPr>
              <w:t>
</w:t>
            </w:r>
            <w:r>
              <w:rPr>
                <w:rFonts w:ascii="Times New Roman"/>
                <w:b w:val="false"/>
                <w:i w:val="false"/>
                <w:color w:val="000000"/>
                <w:sz w:val="20"/>
              </w:rPr>
              <w:t>5. Количество доз в упаковке</w:t>
            </w:r>
            <w:r>
              <w:br/>
            </w:r>
            <w:r>
              <w:rPr>
                <w:rFonts w:ascii="Times New Roman"/>
                <w:b w:val="false"/>
                <w:i w:val="false"/>
                <w:color w:val="000000"/>
                <w:sz w:val="20"/>
              </w:rPr>
              <w:t>
</w:t>
            </w:r>
            <w:r>
              <w:rPr>
                <w:rFonts w:ascii="Times New Roman"/>
                <w:b w:val="false"/>
                <w:i w:val="false"/>
                <w:color w:val="000000"/>
                <w:sz w:val="20"/>
              </w:rPr>
              <w:t>6. Микробиологическая чистота</w:t>
            </w:r>
            <w:r>
              <w:br/>
            </w:r>
            <w:r>
              <w:rPr>
                <w:rFonts w:ascii="Times New Roman"/>
                <w:b w:val="false"/>
                <w:i w:val="false"/>
                <w:color w:val="000000"/>
                <w:sz w:val="20"/>
              </w:rPr>
              <w:t>
</w:t>
            </w:r>
            <w:r>
              <w:rPr>
                <w:rFonts w:ascii="Times New Roman"/>
                <w:b w:val="false"/>
                <w:i w:val="false"/>
                <w:color w:val="000000"/>
                <w:sz w:val="20"/>
              </w:rPr>
              <w:t>Порошки для ингаляций:</w:t>
            </w:r>
            <w:r>
              <w:br/>
            </w:r>
            <w:r>
              <w:rPr>
                <w:rFonts w:ascii="Times New Roman"/>
                <w:b w:val="false"/>
                <w:i w:val="false"/>
                <w:color w:val="000000"/>
                <w:sz w:val="20"/>
              </w:rPr>
              <w:t>
</w:t>
            </w:r>
            <w:r>
              <w:rPr>
                <w:rFonts w:ascii="Times New Roman"/>
                <w:b w:val="false"/>
                <w:i w:val="false"/>
                <w:color w:val="000000"/>
                <w:sz w:val="20"/>
              </w:rPr>
              <w:t>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Размер частиц</w:t>
            </w:r>
            <w:r>
              <w:br/>
            </w:r>
            <w:r>
              <w:rPr>
                <w:rFonts w:ascii="Times New Roman"/>
                <w:b w:val="false"/>
                <w:i w:val="false"/>
                <w:color w:val="000000"/>
                <w:sz w:val="20"/>
              </w:rPr>
              <w:t>
</w:t>
            </w:r>
            <w:r>
              <w:rPr>
                <w:rFonts w:ascii="Times New Roman"/>
                <w:b w:val="false"/>
                <w:i w:val="false"/>
                <w:color w:val="000000"/>
                <w:sz w:val="20"/>
              </w:rPr>
              <w:t>5. Потеря в массе при высушивании или вода</w:t>
            </w:r>
            <w:r>
              <w:br/>
            </w:r>
            <w:r>
              <w:rPr>
                <w:rFonts w:ascii="Times New Roman"/>
                <w:b w:val="false"/>
                <w:i w:val="false"/>
                <w:color w:val="000000"/>
                <w:sz w:val="20"/>
              </w:rPr>
              <w:t xml:space="preserve">
6. Микробиологическая чистота </w:t>
            </w:r>
          </w:p>
          <w:bookmarkEnd w:id="332"/>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333"/>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Температура плавления</w:t>
            </w:r>
            <w:r>
              <w:br/>
            </w:r>
            <w:r>
              <w:rPr>
                <w:rFonts w:ascii="Times New Roman"/>
                <w:b w:val="false"/>
                <w:i w:val="false"/>
                <w:color w:val="000000"/>
                <w:sz w:val="20"/>
              </w:rPr>
              <w:t>
</w:t>
            </w:r>
            <w:r>
              <w:rPr>
                <w:rFonts w:ascii="Times New Roman"/>
                <w:b w:val="false"/>
                <w:i w:val="false"/>
                <w:color w:val="000000"/>
                <w:sz w:val="20"/>
              </w:rPr>
              <w:t>5. Время полной деформации</w:t>
            </w:r>
            <w:r>
              <w:br/>
            </w:r>
            <w:r>
              <w:rPr>
                <w:rFonts w:ascii="Times New Roman"/>
                <w:b w:val="false"/>
                <w:i w:val="false"/>
                <w:color w:val="000000"/>
                <w:sz w:val="20"/>
              </w:rPr>
              <w:t>
</w:t>
            </w:r>
            <w:r>
              <w:rPr>
                <w:rFonts w:ascii="Times New Roman"/>
                <w:b w:val="false"/>
                <w:i w:val="false"/>
                <w:color w:val="000000"/>
                <w:sz w:val="20"/>
              </w:rPr>
              <w:t>6. Растворение</w:t>
            </w:r>
            <w:r>
              <w:br/>
            </w:r>
            <w:r>
              <w:rPr>
                <w:rFonts w:ascii="Times New Roman"/>
                <w:b w:val="false"/>
                <w:i w:val="false"/>
                <w:color w:val="000000"/>
                <w:sz w:val="20"/>
              </w:rPr>
              <w:t>
7. Микробиологический контроль</w:t>
            </w:r>
          </w:p>
          <w:bookmarkEnd w:id="333"/>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34"/>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Растворение</w:t>
            </w:r>
            <w:r>
              <w:br/>
            </w:r>
            <w:r>
              <w:rPr>
                <w:rFonts w:ascii="Times New Roman"/>
                <w:b w:val="false"/>
                <w:i w:val="false"/>
                <w:color w:val="000000"/>
                <w:sz w:val="20"/>
              </w:rPr>
              <w:t>
</w:t>
            </w:r>
            <w:r>
              <w:rPr>
                <w:rFonts w:ascii="Times New Roman"/>
                <w:b w:val="false"/>
                <w:i w:val="false"/>
                <w:color w:val="000000"/>
                <w:sz w:val="20"/>
              </w:rPr>
              <w:t>5. Потеря в массе при высушивании или вода (при необходимости)</w:t>
            </w:r>
            <w:r>
              <w:br/>
            </w:r>
            <w:r>
              <w:rPr>
                <w:rFonts w:ascii="Times New Roman"/>
                <w:b w:val="false"/>
                <w:i w:val="false"/>
                <w:color w:val="000000"/>
                <w:sz w:val="20"/>
              </w:rPr>
              <w:t>
6. Микробиологическая чистота</w:t>
            </w:r>
          </w:p>
          <w:bookmarkEnd w:id="334"/>
        </w:tc>
      </w:tr>
      <w:tr>
        <w:trPr>
          <w:trHeight w:val="30" w:hRule="atLeast"/>
        </w:trPr>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Эмульсии</w:t>
            </w:r>
          </w:p>
        </w:tc>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35"/>
          <w:p>
            <w:pPr>
              <w:spacing w:after="20"/>
              <w:ind w:left="20"/>
              <w:jc w:val="both"/>
            </w:pPr>
            <w:r>
              <w:rPr>
                <w:rFonts w:ascii="Times New Roman"/>
                <w:b w:val="false"/>
                <w:i w:val="false"/>
                <w:color w:val="000000"/>
                <w:sz w:val="20"/>
              </w:rPr>
              <w:t>
1. Описание</w:t>
            </w:r>
            <w:r>
              <w:br/>
            </w:r>
            <w:r>
              <w:rPr>
                <w:rFonts w:ascii="Times New Roman"/>
                <w:b w:val="false"/>
                <w:i w:val="false"/>
                <w:color w:val="000000"/>
                <w:sz w:val="20"/>
              </w:rPr>
              <w:t>
</w:t>
            </w:r>
            <w:r>
              <w:rPr>
                <w:rFonts w:ascii="Times New Roman"/>
                <w:b w:val="false"/>
                <w:i w:val="false"/>
                <w:color w:val="000000"/>
                <w:sz w:val="20"/>
              </w:rPr>
              <w:t>2. Родственные примеси</w:t>
            </w:r>
            <w:r>
              <w:br/>
            </w:r>
            <w:r>
              <w:rPr>
                <w:rFonts w:ascii="Times New Roman"/>
                <w:b w:val="false"/>
                <w:i w:val="false"/>
                <w:color w:val="000000"/>
                <w:sz w:val="20"/>
              </w:rPr>
              <w:t>
</w:t>
            </w:r>
            <w:r>
              <w:rPr>
                <w:rFonts w:ascii="Times New Roman"/>
                <w:b w:val="false"/>
                <w:i w:val="false"/>
                <w:color w:val="000000"/>
                <w:sz w:val="20"/>
              </w:rPr>
              <w:t>3. Количественное определение</w:t>
            </w:r>
            <w:r>
              <w:br/>
            </w:r>
            <w:r>
              <w:rPr>
                <w:rFonts w:ascii="Times New Roman"/>
                <w:b w:val="false"/>
                <w:i w:val="false"/>
                <w:color w:val="000000"/>
                <w:sz w:val="20"/>
              </w:rPr>
              <w:t>
</w:t>
            </w:r>
            <w:r>
              <w:rPr>
                <w:rFonts w:ascii="Times New Roman"/>
                <w:b w:val="false"/>
                <w:i w:val="false"/>
                <w:color w:val="000000"/>
                <w:sz w:val="20"/>
              </w:rPr>
              <w:t>4. Размер частиц эмульсии</w:t>
            </w:r>
            <w:r>
              <w:br/>
            </w:r>
            <w:r>
              <w:rPr>
                <w:rFonts w:ascii="Times New Roman"/>
                <w:b w:val="false"/>
                <w:i w:val="false"/>
                <w:color w:val="000000"/>
                <w:sz w:val="20"/>
              </w:rPr>
              <w:t>
</w:t>
            </w:r>
            <w:r>
              <w:rPr>
                <w:rFonts w:ascii="Times New Roman"/>
                <w:b w:val="false"/>
                <w:i w:val="false"/>
                <w:color w:val="000000"/>
                <w:sz w:val="20"/>
              </w:rPr>
              <w:t>5. рН</w:t>
            </w:r>
            <w:r>
              <w:br/>
            </w:r>
            <w:r>
              <w:rPr>
                <w:rFonts w:ascii="Times New Roman"/>
                <w:b w:val="false"/>
                <w:i w:val="false"/>
                <w:color w:val="000000"/>
                <w:sz w:val="20"/>
              </w:rPr>
              <w:t>
</w:t>
            </w:r>
            <w:r>
              <w:rPr>
                <w:rFonts w:ascii="Times New Roman"/>
                <w:b w:val="false"/>
                <w:i w:val="false"/>
                <w:color w:val="000000"/>
                <w:sz w:val="20"/>
              </w:rPr>
              <w:t>6. Вязкость</w:t>
            </w:r>
            <w:r>
              <w:br/>
            </w:r>
            <w:r>
              <w:rPr>
                <w:rFonts w:ascii="Times New Roman"/>
                <w:b w:val="false"/>
                <w:i w:val="false"/>
                <w:color w:val="000000"/>
                <w:sz w:val="20"/>
              </w:rPr>
              <w:t>
7. Микробиологическая чистота</w:t>
            </w:r>
          </w:p>
          <w:bookmarkEnd w:id="335"/>
        </w:tc>
      </w:tr>
    </w:tbl>
    <w:bookmarkStart w:name="z540" w:id="336"/>
    <w:p>
      <w:pPr>
        <w:spacing w:after="0"/>
        <w:ind w:left="0"/>
        <w:jc w:val="both"/>
      </w:pPr>
      <w:r>
        <w:rPr>
          <w:rFonts w:ascii="Times New Roman"/>
          <w:b w:val="false"/>
          <w:i w:val="false"/>
          <w:color w:val="000000"/>
          <w:sz w:val="28"/>
        </w:rPr>
        <w:t>
      Примечание</w:t>
      </w:r>
    </w:p>
    <w:bookmarkEnd w:id="336"/>
    <w:bookmarkStart w:name="z541" w:id="337"/>
    <w:p>
      <w:pPr>
        <w:spacing w:after="0"/>
        <w:ind w:left="0"/>
        <w:jc w:val="both"/>
      </w:pPr>
      <w:r>
        <w:rPr>
          <w:rFonts w:ascii="Times New Roman"/>
          <w:b w:val="false"/>
          <w:i w:val="false"/>
          <w:color w:val="000000"/>
          <w:sz w:val="28"/>
        </w:rPr>
        <w:t>
      Приведенный перечень дополняться по усмотрению производителя</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r>
              <w:br/>
            </w: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bl>
    <w:bookmarkStart w:name="z543" w:id="338"/>
    <w:p>
      <w:pPr>
        <w:spacing w:after="0"/>
        <w:ind w:left="0"/>
        <w:jc w:val="left"/>
      </w:pPr>
      <w:r>
        <w:rPr>
          <w:rFonts w:ascii="Times New Roman"/>
          <w:b/>
          <w:i w:val="false"/>
          <w:color w:val="000000"/>
        </w:rPr>
        <w:t xml:space="preserve"> Результаты исследований стабильности лекарственного препарата</w:t>
      </w:r>
    </w:p>
    <w:bookmarkEnd w:id="338"/>
    <w:bookmarkStart w:name="z544" w:id="339"/>
    <w:p>
      <w:pPr>
        <w:spacing w:after="0"/>
        <w:ind w:left="0"/>
        <w:jc w:val="both"/>
      </w:pPr>
      <w:r>
        <w:rPr>
          <w:rFonts w:ascii="Times New Roman"/>
          <w:b w:val="false"/>
          <w:i w:val="false"/>
          <w:color w:val="000000"/>
          <w:sz w:val="28"/>
        </w:rPr>
        <w:t>
      торговое наименование ____________________________________________________________</w:t>
      </w:r>
      <w:r>
        <w:br/>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лекарственная форма ____________________________________________________________________</w:t>
      </w:r>
      <w:r>
        <w:br/>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таро-укупорочная система ________________________________________________________________</w:t>
      </w:r>
      <w:r>
        <w:br/>
      </w:r>
      <w:r>
        <w:rPr>
          <w:rFonts w:ascii="Times New Roman"/>
          <w:b w:val="false"/>
          <w:i w:val="false"/>
          <w:color w:val="000000"/>
          <w:sz w:val="28"/>
        </w:rPr>
        <w:t>_______________________________________________________________________________________</w:t>
      </w:r>
      <w:r>
        <w:br/>
      </w:r>
      <w:r>
        <w:rPr>
          <w:rFonts w:ascii="Times New Roman"/>
          <w:b w:val="false"/>
          <w:i w:val="false"/>
          <w:color w:val="000000"/>
          <w:sz w:val="28"/>
        </w:rPr>
        <w:t>номер серии ____________________________________________________________________________</w:t>
      </w:r>
      <w:r>
        <w:br/>
      </w:r>
      <w:r>
        <w:rPr>
          <w:rFonts w:ascii="Times New Roman"/>
          <w:b w:val="false"/>
          <w:i w:val="false"/>
          <w:color w:val="000000"/>
          <w:sz w:val="28"/>
        </w:rPr>
        <w:t>_______________________________________________________________________________________</w:t>
      </w:r>
    </w:p>
    <w:bookmarkEnd w:id="3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689"/>
        <w:gridCol w:w="689"/>
        <w:gridCol w:w="720"/>
        <w:gridCol w:w="954"/>
        <w:gridCol w:w="954"/>
        <w:gridCol w:w="954"/>
        <w:gridCol w:w="954"/>
        <w:gridCol w:w="1481"/>
        <w:gridCol w:w="1482"/>
        <w:gridCol w:w="1482"/>
        <w:gridCol w:w="690"/>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качества</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исследований</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исследований</w:t>
            </w:r>
          </w:p>
        </w:tc>
        <w:tc>
          <w:tcPr>
            <w:tcW w:w="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40"/>
          <w:p>
            <w:pPr>
              <w:spacing w:after="20"/>
              <w:ind w:left="20"/>
              <w:jc w:val="both"/>
            </w:pPr>
            <w:r>
              <w:rPr>
                <w:rFonts w:ascii="Times New Roman"/>
                <w:b w:val="false"/>
                <w:i w:val="false"/>
                <w:color w:val="000000"/>
                <w:sz w:val="20"/>
              </w:rPr>
              <w:t>
Спецификация:</w:t>
            </w:r>
            <w:r>
              <w:br/>
            </w:r>
            <w:r>
              <w:rPr>
                <w:rFonts w:ascii="Times New Roman"/>
                <w:b w:val="false"/>
                <w:i w:val="false"/>
                <w:color w:val="000000"/>
                <w:sz w:val="20"/>
              </w:rPr>
              <w:t>
нормы отклонения</w:t>
            </w:r>
          </w:p>
          <w:bookmarkEnd w:id="340"/>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Периоды контроля, 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41"/>
          <w:p>
            <w:pPr>
              <w:spacing w:after="20"/>
              <w:ind w:left="20"/>
              <w:jc w:val="both"/>
            </w:pPr>
            <w:r>
              <w:rPr>
                <w:rFonts w:ascii="Times New Roman"/>
                <w:b w:val="false"/>
                <w:i w:val="false"/>
                <w:color w:val="000000"/>
                <w:sz w:val="20"/>
              </w:rPr>
              <w:t>
Посторонние примеси:</w:t>
            </w:r>
            <w:r>
              <w:br/>
            </w:r>
            <w:r>
              <w:rPr>
                <w:rFonts w:ascii="Times New Roman"/>
                <w:b w:val="false"/>
                <w:i w:val="false"/>
                <w:color w:val="000000"/>
                <w:sz w:val="20"/>
              </w:rPr>
              <w:t>
</w:t>
            </w:r>
            <w:r>
              <w:rPr>
                <w:rFonts w:ascii="Times New Roman"/>
                <w:b w:val="false"/>
                <w:i w:val="false"/>
                <w:color w:val="000000"/>
                <w:sz w:val="20"/>
              </w:rPr>
              <w:t>продукт распада А;</w:t>
            </w:r>
            <w:r>
              <w:br/>
            </w:r>
            <w:r>
              <w:rPr>
                <w:rFonts w:ascii="Times New Roman"/>
                <w:b w:val="false"/>
                <w:i w:val="false"/>
                <w:color w:val="000000"/>
                <w:sz w:val="20"/>
              </w:rPr>
              <w:t>
</w:t>
            </w:r>
            <w:r>
              <w:rPr>
                <w:rFonts w:ascii="Times New Roman"/>
                <w:b w:val="false"/>
                <w:i w:val="false"/>
                <w:color w:val="000000"/>
                <w:sz w:val="20"/>
              </w:rPr>
              <w:t>продукт распада В;</w:t>
            </w:r>
            <w:r>
              <w:br/>
            </w:r>
            <w:r>
              <w:rPr>
                <w:rFonts w:ascii="Times New Roman"/>
                <w:b w:val="false"/>
                <w:i w:val="false"/>
                <w:color w:val="000000"/>
                <w:sz w:val="20"/>
              </w:rPr>
              <w:t>
сумма примесей</w:t>
            </w:r>
          </w:p>
          <w:bookmarkEnd w:id="341"/>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Количественное определение</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показатели качества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9" w:id="342"/>
    <w:p>
      <w:pPr>
        <w:spacing w:after="0"/>
        <w:ind w:left="0"/>
        <w:jc w:val="both"/>
      </w:pPr>
      <w:r>
        <w:rPr>
          <w:rFonts w:ascii="Times New Roman"/>
          <w:b w:val="false"/>
          <w:i w:val="false"/>
          <w:color w:val="000000"/>
          <w:sz w:val="28"/>
        </w:rPr>
        <w:t xml:space="preserve">
      Примечание </w:t>
      </w:r>
    </w:p>
    <w:bookmarkEnd w:id="342"/>
    <w:bookmarkStart w:name="z550" w:id="343"/>
    <w:p>
      <w:pPr>
        <w:spacing w:after="0"/>
        <w:ind w:left="0"/>
        <w:jc w:val="both"/>
      </w:pPr>
      <w:r>
        <w:rPr>
          <w:rFonts w:ascii="Times New Roman"/>
          <w:b w:val="false"/>
          <w:i w:val="false"/>
          <w:color w:val="000000"/>
          <w:sz w:val="28"/>
        </w:rPr>
        <w:t>
      Таблица результатов исследований подписывается лицами, ответственными за проведение исследований и получение аналитических данных:</w:t>
      </w:r>
    </w:p>
    <w:bookmarkEnd w:id="343"/>
    <w:bookmarkStart w:name="z551" w:id="344"/>
    <w:p>
      <w:pPr>
        <w:spacing w:after="0"/>
        <w:ind w:left="0"/>
        <w:jc w:val="both"/>
      </w:pPr>
      <w:r>
        <w:rPr>
          <w:rFonts w:ascii="Times New Roman"/>
          <w:b w:val="false"/>
          <w:i w:val="false"/>
          <w:color w:val="000000"/>
          <w:sz w:val="28"/>
        </w:rPr>
        <w:t>
      1) руководителем отдела качества предприятия;</w:t>
      </w:r>
    </w:p>
    <w:bookmarkEnd w:id="344"/>
    <w:bookmarkStart w:name="z552" w:id="345"/>
    <w:p>
      <w:pPr>
        <w:spacing w:after="0"/>
        <w:ind w:left="0"/>
        <w:jc w:val="both"/>
      </w:pPr>
      <w:r>
        <w:rPr>
          <w:rFonts w:ascii="Times New Roman"/>
          <w:b w:val="false"/>
          <w:i w:val="false"/>
          <w:color w:val="000000"/>
          <w:sz w:val="28"/>
        </w:rPr>
        <w:t>
      2) заведующим испытательной лабораторией;</w:t>
      </w:r>
    </w:p>
    <w:bookmarkEnd w:id="345"/>
    <w:bookmarkStart w:name="z553" w:id="346"/>
    <w:p>
      <w:pPr>
        <w:spacing w:after="0"/>
        <w:ind w:left="0"/>
        <w:jc w:val="both"/>
      </w:pPr>
      <w:r>
        <w:rPr>
          <w:rFonts w:ascii="Times New Roman"/>
          <w:b w:val="false"/>
          <w:i w:val="false"/>
          <w:color w:val="000000"/>
          <w:sz w:val="28"/>
        </w:rPr>
        <w:t>
      3) аналитиком.</w:t>
      </w:r>
    </w:p>
    <w:bookmarkEnd w:id="3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r>
              <w:br/>
            </w: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bl>
    <w:bookmarkStart w:name="z555" w:id="347"/>
    <w:p>
      <w:pPr>
        <w:spacing w:after="0"/>
        <w:ind w:left="0"/>
        <w:jc w:val="both"/>
      </w:pPr>
      <w:r>
        <w:rPr>
          <w:rFonts w:ascii="Times New Roman"/>
          <w:b w:val="false"/>
          <w:i w:val="false"/>
          <w:color w:val="000000"/>
          <w:sz w:val="28"/>
        </w:rPr>
        <w:t xml:space="preserve">
      Отчет об исследованиях стабильности фармацевтической субстанции </w:t>
      </w:r>
    </w:p>
    <w:bookmarkEnd w:id="347"/>
    <w:bookmarkStart w:name="z556" w:id="348"/>
    <w:p>
      <w:pPr>
        <w:spacing w:after="0"/>
        <w:ind w:left="0"/>
        <w:jc w:val="both"/>
      </w:pPr>
      <w:r>
        <w:rPr>
          <w:rFonts w:ascii="Times New Roman"/>
          <w:b w:val="false"/>
          <w:i w:val="false"/>
          <w:color w:val="000000"/>
          <w:sz w:val="28"/>
        </w:rPr>
        <w:t>
      1) общие сведения о фармацевтической субстанции:</w:t>
      </w:r>
    </w:p>
    <w:bookmarkEnd w:id="348"/>
    <w:bookmarkStart w:name="z557" w:id="349"/>
    <w:p>
      <w:pPr>
        <w:spacing w:after="0"/>
        <w:ind w:left="0"/>
        <w:jc w:val="both"/>
      </w:pPr>
      <w:r>
        <w:rPr>
          <w:rFonts w:ascii="Times New Roman"/>
          <w:b w:val="false"/>
          <w:i w:val="false"/>
          <w:color w:val="000000"/>
          <w:sz w:val="28"/>
        </w:rPr>
        <w:t>
      наименование (международное непатентованное наименование при наличии);</w:t>
      </w:r>
    </w:p>
    <w:bookmarkEnd w:id="349"/>
    <w:bookmarkStart w:name="z558" w:id="350"/>
    <w:p>
      <w:pPr>
        <w:spacing w:after="0"/>
        <w:ind w:left="0"/>
        <w:jc w:val="both"/>
      </w:pPr>
      <w:r>
        <w:rPr>
          <w:rFonts w:ascii="Times New Roman"/>
          <w:b w:val="false"/>
          <w:i w:val="false"/>
          <w:color w:val="000000"/>
          <w:sz w:val="28"/>
        </w:rPr>
        <w:t>
      номера серий;</w:t>
      </w:r>
    </w:p>
    <w:bookmarkEnd w:id="350"/>
    <w:bookmarkStart w:name="z559" w:id="351"/>
    <w:p>
      <w:pPr>
        <w:spacing w:after="0"/>
        <w:ind w:left="0"/>
        <w:jc w:val="both"/>
      </w:pPr>
      <w:r>
        <w:rPr>
          <w:rFonts w:ascii="Times New Roman"/>
          <w:b w:val="false"/>
          <w:i w:val="false"/>
          <w:color w:val="000000"/>
          <w:sz w:val="28"/>
        </w:rPr>
        <w:t>
      тип серии (промышленный, опытно-промышленный, лабораторный);</w:t>
      </w:r>
    </w:p>
    <w:bookmarkEnd w:id="351"/>
    <w:bookmarkStart w:name="z560" w:id="352"/>
    <w:p>
      <w:pPr>
        <w:spacing w:after="0"/>
        <w:ind w:left="0"/>
        <w:jc w:val="both"/>
      </w:pPr>
      <w:r>
        <w:rPr>
          <w:rFonts w:ascii="Times New Roman"/>
          <w:b w:val="false"/>
          <w:i w:val="false"/>
          <w:color w:val="000000"/>
          <w:sz w:val="28"/>
        </w:rPr>
        <w:t>
      размер серии;</w:t>
      </w:r>
    </w:p>
    <w:bookmarkEnd w:id="352"/>
    <w:bookmarkStart w:name="z561" w:id="353"/>
    <w:p>
      <w:pPr>
        <w:spacing w:after="0"/>
        <w:ind w:left="0"/>
        <w:jc w:val="both"/>
      </w:pPr>
      <w:r>
        <w:rPr>
          <w:rFonts w:ascii="Times New Roman"/>
          <w:b w:val="false"/>
          <w:i w:val="false"/>
          <w:color w:val="000000"/>
          <w:sz w:val="28"/>
        </w:rPr>
        <w:t>
      дата производства;</w:t>
      </w:r>
    </w:p>
    <w:bookmarkEnd w:id="353"/>
    <w:bookmarkStart w:name="z562" w:id="354"/>
    <w:p>
      <w:pPr>
        <w:spacing w:after="0"/>
        <w:ind w:left="0"/>
        <w:jc w:val="both"/>
      </w:pPr>
      <w:r>
        <w:rPr>
          <w:rFonts w:ascii="Times New Roman"/>
          <w:b w:val="false"/>
          <w:i w:val="false"/>
          <w:color w:val="000000"/>
          <w:sz w:val="28"/>
        </w:rPr>
        <w:t>
      производитель фармацевтической субстанции;</w:t>
      </w:r>
    </w:p>
    <w:bookmarkEnd w:id="354"/>
    <w:bookmarkStart w:name="z563" w:id="355"/>
    <w:p>
      <w:pPr>
        <w:spacing w:after="0"/>
        <w:ind w:left="0"/>
        <w:jc w:val="both"/>
      </w:pPr>
      <w:r>
        <w:rPr>
          <w:rFonts w:ascii="Times New Roman"/>
          <w:b w:val="false"/>
          <w:i w:val="false"/>
          <w:color w:val="000000"/>
          <w:sz w:val="28"/>
        </w:rPr>
        <w:t>
      дата производства указанных серий фармацевтической субстанции;</w:t>
      </w:r>
    </w:p>
    <w:bookmarkEnd w:id="355"/>
    <w:bookmarkStart w:name="z564" w:id="356"/>
    <w:p>
      <w:pPr>
        <w:spacing w:after="0"/>
        <w:ind w:left="0"/>
        <w:jc w:val="both"/>
      </w:pPr>
      <w:r>
        <w:rPr>
          <w:rFonts w:ascii="Times New Roman"/>
          <w:b w:val="false"/>
          <w:i w:val="false"/>
          <w:color w:val="000000"/>
          <w:sz w:val="28"/>
        </w:rPr>
        <w:t>
      дата повторного контроля или срок годности указанных серий фармацевтической субстанции;</w:t>
      </w:r>
    </w:p>
    <w:bookmarkEnd w:id="356"/>
    <w:bookmarkStart w:name="z565" w:id="357"/>
    <w:p>
      <w:pPr>
        <w:spacing w:after="0"/>
        <w:ind w:left="0"/>
        <w:jc w:val="both"/>
      </w:pPr>
      <w:r>
        <w:rPr>
          <w:rFonts w:ascii="Times New Roman"/>
          <w:b w:val="false"/>
          <w:i w:val="false"/>
          <w:color w:val="000000"/>
          <w:sz w:val="28"/>
        </w:rPr>
        <w:t>
      таро-укупорочная система (материал, тип, размеры);</w:t>
      </w:r>
    </w:p>
    <w:bookmarkEnd w:id="357"/>
    <w:bookmarkStart w:name="z566" w:id="358"/>
    <w:p>
      <w:pPr>
        <w:spacing w:after="0"/>
        <w:ind w:left="0"/>
        <w:jc w:val="both"/>
      </w:pPr>
      <w:r>
        <w:rPr>
          <w:rFonts w:ascii="Times New Roman"/>
          <w:b w:val="false"/>
          <w:i w:val="false"/>
          <w:color w:val="000000"/>
          <w:sz w:val="28"/>
        </w:rPr>
        <w:t>
      2) порядок проведения исследований стабильности:</w:t>
      </w:r>
    </w:p>
    <w:bookmarkEnd w:id="358"/>
    <w:bookmarkStart w:name="z567" w:id="359"/>
    <w:p>
      <w:pPr>
        <w:spacing w:after="0"/>
        <w:ind w:left="0"/>
        <w:jc w:val="both"/>
      </w:pPr>
      <w:r>
        <w:rPr>
          <w:rFonts w:ascii="Times New Roman"/>
          <w:b w:val="false"/>
          <w:i w:val="false"/>
          <w:color w:val="000000"/>
          <w:sz w:val="28"/>
        </w:rPr>
        <w:t>
      вид исследований стабильности (стрессовые, ускоренные, долгосрочные);</w:t>
      </w:r>
    </w:p>
    <w:bookmarkEnd w:id="359"/>
    <w:bookmarkStart w:name="z568" w:id="360"/>
    <w:p>
      <w:pPr>
        <w:spacing w:after="0"/>
        <w:ind w:left="0"/>
        <w:jc w:val="both"/>
      </w:pPr>
      <w:r>
        <w:rPr>
          <w:rFonts w:ascii="Times New Roman"/>
          <w:b w:val="false"/>
          <w:i w:val="false"/>
          <w:color w:val="000000"/>
          <w:sz w:val="28"/>
        </w:rPr>
        <w:t>
      условия исследований стабильности (температура, влажность, освещенность, положение упаковки);</w:t>
      </w:r>
    </w:p>
    <w:bookmarkEnd w:id="360"/>
    <w:bookmarkStart w:name="z569" w:id="361"/>
    <w:p>
      <w:pPr>
        <w:spacing w:after="0"/>
        <w:ind w:left="0"/>
        <w:jc w:val="both"/>
      </w:pPr>
      <w:r>
        <w:rPr>
          <w:rFonts w:ascii="Times New Roman"/>
          <w:b w:val="false"/>
          <w:i w:val="false"/>
          <w:color w:val="000000"/>
          <w:sz w:val="28"/>
        </w:rPr>
        <w:t>
      порядок отбора проб;</w:t>
      </w:r>
    </w:p>
    <w:bookmarkEnd w:id="361"/>
    <w:bookmarkStart w:name="z570" w:id="362"/>
    <w:p>
      <w:pPr>
        <w:spacing w:after="0"/>
        <w:ind w:left="0"/>
        <w:jc w:val="both"/>
      </w:pPr>
      <w:r>
        <w:rPr>
          <w:rFonts w:ascii="Times New Roman"/>
          <w:b w:val="false"/>
          <w:i w:val="false"/>
          <w:color w:val="000000"/>
          <w:sz w:val="28"/>
        </w:rPr>
        <w:t>
      частота и продолжительность испытаний;</w:t>
      </w:r>
    </w:p>
    <w:bookmarkEnd w:id="362"/>
    <w:bookmarkStart w:name="z571" w:id="363"/>
    <w:p>
      <w:pPr>
        <w:spacing w:after="0"/>
        <w:ind w:left="0"/>
        <w:jc w:val="both"/>
      </w:pPr>
      <w:r>
        <w:rPr>
          <w:rFonts w:ascii="Times New Roman"/>
          <w:b w:val="false"/>
          <w:i w:val="false"/>
          <w:color w:val="000000"/>
          <w:sz w:val="28"/>
        </w:rPr>
        <w:t>
      спецификация исследований (показатели качества и регламентируемые нормы отклонения);</w:t>
      </w:r>
    </w:p>
    <w:bookmarkEnd w:id="363"/>
    <w:bookmarkStart w:name="z572" w:id="364"/>
    <w:p>
      <w:pPr>
        <w:spacing w:after="0"/>
        <w:ind w:left="0"/>
        <w:jc w:val="both"/>
      </w:pPr>
      <w:r>
        <w:rPr>
          <w:rFonts w:ascii="Times New Roman"/>
          <w:b w:val="false"/>
          <w:i w:val="false"/>
          <w:color w:val="000000"/>
          <w:sz w:val="28"/>
        </w:rPr>
        <w:t>
      методики исследований;</w:t>
      </w:r>
    </w:p>
    <w:bookmarkEnd w:id="364"/>
    <w:bookmarkStart w:name="z573" w:id="365"/>
    <w:p>
      <w:pPr>
        <w:spacing w:after="0"/>
        <w:ind w:left="0"/>
        <w:jc w:val="both"/>
      </w:pPr>
      <w:r>
        <w:rPr>
          <w:rFonts w:ascii="Times New Roman"/>
          <w:b w:val="false"/>
          <w:i w:val="false"/>
          <w:color w:val="000000"/>
          <w:sz w:val="28"/>
        </w:rPr>
        <w:t>
      3) результаты исследований стабильности:</w:t>
      </w:r>
    </w:p>
    <w:bookmarkEnd w:id="365"/>
    <w:bookmarkStart w:name="z574" w:id="366"/>
    <w:p>
      <w:pPr>
        <w:spacing w:after="0"/>
        <w:ind w:left="0"/>
        <w:jc w:val="both"/>
      </w:pPr>
      <w:r>
        <w:rPr>
          <w:rFonts w:ascii="Times New Roman"/>
          <w:b w:val="false"/>
          <w:i w:val="false"/>
          <w:color w:val="000000"/>
          <w:sz w:val="28"/>
        </w:rPr>
        <w:t>
      результаты стрессовых исследований и (или) результаты ускоренных исследований;</w:t>
      </w:r>
    </w:p>
    <w:bookmarkEnd w:id="366"/>
    <w:bookmarkStart w:name="z575" w:id="367"/>
    <w:p>
      <w:pPr>
        <w:spacing w:after="0"/>
        <w:ind w:left="0"/>
        <w:jc w:val="both"/>
      </w:pPr>
      <w:r>
        <w:rPr>
          <w:rFonts w:ascii="Times New Roman"/>
          <w:b w:val="false"/>
          <w:i w:val="false"/>
          <w:color w:val="000000"/>
          <w:sz w:val="28"/>
        </w:rPr>
        <w:t>
      результаты дополнительных исследований в промежуточных условиях (в случае обнаружения значительных изменений при ускоренных исследованиях);</w:t>
      </w:r>
    </w:p>
    <w:bookmarkEnd w:id="367"/>
    <w:bookmarkStart w:name="z576" w:id="368"/>
    <w:p>
      <w:pPr>
        <w:spacing w:after="0"/>
        <w:ind w:left="0"/>
        <w:jc w:val="both"/>
      </w:pPr>
      <w:r>
        <w:rPr>
          <w:rFonts w:ascii="Times New Roman"/>
          <w:b w:val="false"/>
          <w:i w:val="false"/>
          <w:color w:val="000000"/>
          <w:sz w:val="28"/>
        </w:rPr>
        <w:t>
      результаты долгосрочных исследований;</w:t>
      </w:r>
    </w:p>
    <w:bookmarkEnd w:id="368"/>
    <w:bookmarkStart w:name="z577" w:id="369"/>
    <w:p>
      <w:pPr>
        <w:spacing w:after="0"/>
        <w:ind w:left="0"/>
        <w:jc w:val="both"/>
      </w:pPr>
      <w:r>
        <w:rPr>
          <w:rFonts w:ascii="Times New Roman"/>
          <w:b w:val="false"/>
          <w:i w:val="false"/>
          <w:color w:val="000000"/>
          <w:sz w:val="28"/>
        </w:rPr>
        <w:t>
      кинетические кривые разложения;</w:t>
      </w:r>
    </w:p>
    <w:bookmarkEnd w:id="369"/>
    <w:bookmarkStart w:name="z578" w:id="370"/>
    <w:p>
      <w:pPr>
        <w:spacing w:after="0"/>
        <w:ind w:left="0"/>
        <w:jc w:val="both"/>
      </w:pPr>
      <w:r>
        <w:rPr>
          <w:rFonts w:ascii="Times New Roman"/>
          <w:b w:val="false"/>
          <w:i w:val="false"/>
          <w:color w:val="000000"/>
          <w:sz w:val="28"/>
        </w:rPr>
        <w:t>
      хроматограммы химической чистоты;</w:t>
      </w:r>
    </w:p>
    <w:bookmarkEnd w:id="370"/>
    <w:bookmarkStart w:name="z579" w:id="371"/>
    <w:p>
      <w:pPr>
        <w:spacing w:after="0"/>
        <w:ind w:left="0"/>
        <w:jc w:val="both"/>
      </w:pPr>
      <w:r>
        <w:rPr>
          <w:rFonts w:ascii="Times New Roman"/>
          <w:b w:val="false"/>
          <w:i w:val="false"/>
          <w:color w:val="000000"/>
          <w:sz w:val="28"/>
        </w:rPr>
        <w:t>
      4) анализ результатов исследований стабильности:</w:t>
      </w:r>
    </w:p>
    <w:bookmarkEnd w:id="371"/>
    <w:bookmarkStart w:name="z580" w:id="372"/>
    <w:p>
      <w:pPr>
        <w:spacing w:after="0"/>
        <w:ind w:left="0"/>
        <w:jc w:val="both"/>
      </w:pPr>
      <w:r>
        <w:rPr>
          <w:rFonts w:ascii="Times New Roman"/>
          <w:b w:val="false"/>
          <w:i w:val="false"/>
          <w:color w:val="000000"/>
          <w:sz w:val="28"/>
        </w:rPr>
        <w:t>
      наличие или отсутствие значительных изменений результатов ускоренных исследований или дополнительных исследований в промежуточных условиях;</w:t>
      </w:r>
    </w:p>
    <w:bookmarkEnd w:id="372"/>
    <w:bookmarkStart w:name="z581" w:id="373"/>
    <w:p>
      <w:pPr>
        <w:spacing w:after="0"/>
        <w:ind w:left="0"/>
        <w:jc w:val="both"/>
      </w:pPr>
      <w:r>
        <w:rPr>
          <w:rFonts w:ascii="Times New Roman"/>
          <w:b w:val="false"/>
          <w:i w:val="false"/>
          <w:color w:val="000000"/>
          <w:sz w:val="28"/>
        </w:rPr>
        <w:t>
      статистическая оценка результатов долгосрочных исследований;</w:t>
      </w:r>
    </w:p>
    <w:bookmarkEnd w:id="373"/>
    <w:bookmarkStart w:name="z582" w:id="374"/>
    <w:p>
      <w:pPr>
        <w:spacing w:after="0"/>
        <w:ind w:left="0"/>
        <w:jc w:val="both"/>
      </w:pPr>
      <w:r>
        <w:rPr>
          <w:rFonts w:ascii="Times New Roman"/>
          <w:b w:val="false"/>
          <w:i w:val="false"/>
          <w:color w:val="000000"/>
          <w:sz w:val="28"/>
        </w:rPr>
        <w:t>
      5) данные, дополнительно подтверждающие стабильность:</w:t>
      </w:r>
    </w:p>
    <w:bookmarkEnd w:id="374"/>
    <w:bookmarkStart w:name="z583" w:id="375"/>
    <w:p>
      <w:pPr>
        <w:spacing w:after="0"/>
        <w:ind w:left="0"/>
        <w:jc w:val="both"/>
      </w:pPr>
      <w:r>
        <w:rPr>
          <w:rFonts w:ascii="Times New Roman"/>
          <w:b w:val="false"/>
          <w:i w:val="false"/>
          <w:color w:val="000000"/>
          <w:sz w:val="28"/>
        </w:rPr>
        <w:t>
      результаты исследований стабильности лабораторных образцов фармацевтической субстанции;</w:t>
      </w:r>
    </w:p>
    <w:bookmarkEnd w:id="375"/>
    <w:bookmarkStart w:name="z584" w:id="376"/>
    <w:p>
      <w:pPr>
        <w:spacing w:after="0"/>
        <w:ind w:left="0"/>
        <w:jc w:val="both"/>
      </w:pPr>
      <w:r>
        <w:rPr>
          <w:rFonts w:ascii="Times New Roman"/>
          <w:b w:val="false"/>
          <w:i w:val="false"/>
          <w:color w:val="000000"/>
          <w:sz w:val="28"/>
        </w:rPr>
        <w:t>
      научная информация или ссылки на ее источники;</w:t>
      </w:r>
    </w:p>
    <w:bookmarkEnd w:id="376"/>
    <w:bookmarkStart w:name="z585" w:id="377"/>
    <w:p>
      <w:pPr>
        <w:spacing w:after="0"/>
        <w:ind w:left="0"/>
        <w:jc w:val="both"/>
      </w:pPr>
      <w:r>
        <w:rPr>
          <w:rFonts w:ascii="Times New Roman"/>
          <w:b w:val="false"/>
          <w:i w:val="false"/>
          <w:color w:val="000000"/>
          <w:sz w:val="28"/>
        </w:rPr>
        <w:t>
      6) заключение.</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r>
              <w:br/>
            </w: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bl>
    <w:bookmarkStart w:name="z587" w:id="378"/>
    <w:p>
      <w:pPr>
        <w:spacing w:after="0"/>
        <w:ind w:left="0"/>
        <w:jc w:val="both"/>
      </w:pPr>
      <w:r>
        <w:rPr>
          <w:rFonts w:ascii="Times New Roman"/>
          <w:b w:val="false"/>
          <w:i w:val="false"/>
          <w:color w:val="000000"/>
          <w:sz w:val="28"/>
        </w:rPr>
        <w:t>
      Отчет об исследованиях стабильности лекарственного препарата</w:t>
      </w:r>
    </w:p>
    <w:bookmarkEnd w:id="378"/>
    <w:bookmarkStart w:name="z588" w:id="379"/>
    <w:p>
      <w:pPr>
        <w:spacing w:after="0"/>
        <w:ind w:left="0"/>
        <w:jc w:val="both"/>
      </w:pPr>
      <w:r>
        <w:rPr>
          <w:rFonts w:ascii="Times New Roman"/>
          <w:b w:val="false"/>
          <w:i w:val="false"/>
          <w:color w:val="000000"/>
          <w:sz w:val="28"/>
        </w:rPr>
        <w:t>
      1) общие сведения о лекарственном препарате:</w:t>
      </w:r>
    </w:p>
    <w:bookmarkEnd w:id="379"/>
    <w:bookmarkStart w:name="z589" w:id="380"/>
    <w:p>
      <w:pPr>
        <w:spacing w:after="0"/>
        <w:ind w:left="0"/>
        <w:jc w:val="both"/>
      </w:pPr>
      <w:r>
        <w:rPr>
          <w:rFonts w:ascii="Times New Roman"/>
          <w:b w:val="false"/>
          <w:i w:val="false"/>
          <w:color w:val="000000"/>
          <w:sz w:val="28"/>
        </w:rPr>
        <w:t>
      наименование (торговое и международное непатентованное наименование при наличии);</w:t>
      </w:r>
    </w:p>
    <w:bookmarkEnd w:id="380"/>
    <w:bookmarkStart w:name="z590" w:id="381"/>
    <w:p>
      <w:pPr>
        <w:spacing w:after="0"/>
        <w:ind w:left="0"/>
        <w:jc w:val="both"/>
      </w:pPr>
      <w:r>
        <w:rPr>
          <w:rFonts w:ascii="Times New Roman"/>
          <w:b w:val="false"/>
          <w:i w:val="false"/>
          <w:color w:val="000000"/>
          <w:sz w:val="28"/>
        </w:rPr>
        <w:t>
      лекарственная форма;</w:t>
      </w:r>
    </w:p>
    <w:bookmarkEnd w:id="381"/>
    <w:bookmarkStart w:name="z591" w:id="382"/>
    <w:p>
      <w:pPr>
        <w:spacing w:after="0"/>
        <w:ind w:left="0"/>
        <w:jc w:val="both"/>
      </w:pPr>
      <w:r>
        <w:rPr>
          <w:rFonts w:ascii="Times New Roman"/>
          <w:b w:val="false"/>
          <w:i w:val="false"/>
          <w:color w:val="000000"/>
          <w:sz w:val="28"/>
        </w:rPr>
        <w:t>
      дозировка или активность;</w:t>
      </w:r>
    </w:p>
    <w:bookmarkEnd w:id="382"/>
    <w:bookmarkStart w:name="z592" w:id="383"/>
    <w:p>
      <w:pPr>
        <w:spacing w:after="0"/>
        <w:ind w:left="0"/>
        <w:jc w:val="both"/>
      </w:pPr>
      <w:r>
        <w:rPr>
          <w:rFonts w:ascii="Times New Roman"/>
          <w:b w:val="false"/>
          <w:i w:val="false"/>
          <w:color w:val="000000"/>
          <w:sz w:val="28"/>
        </w:rPr>
        <w:t>
      состав;</w:t>
      </w:r>
    </w:p>
    <w:bookmarkEnd w:id="383"/>
    <w:bookmarkStart w:name="z593" w:id="384"/>
    <w:p>
      <w:pPr>
        <w:spacing w:after="0"/>
        <w:ind w:left="0"/>
        <w:jc w:val="both"/>
      </w:pPr>
      <w:r>
        <w:rPr>
          <w:rFonts w:ascii="Times New Roman"/>
          <w:b w:val="false"/>
          <w:i w:val="false"/>
          <w:color w:val="000000"/>
          <w:sz w:val="28"/>
        </w:rPr>
        <w:t>
      номер серии;</w:t>
      </w:r>
    </w:p>
    <w:bookmarkEnd w:id="384"/>
    <w:bookmarkStart w:name="z594" w:id="385"/>
    <w:p>
      <w:pPr>
        <w:spacing w:after="0"/>
        <w:ind w:left="0"/>
        <w:jc w:val="both"/>
      </w:pPr>
      <w:r>
        <w:rPr>
          <w:rFonts w:ascii="Times New Roman"/>
          <w:b w:val="false"/>
          <w:i w:val="false"/>
          <w:color w:val="000000"/>
          <w:sz w:val="28"/>
        </w:rPr>
        <w:t>
      тип серии (промышленный, опытно-промышленный, лабораторный);</w:t>
      </w:r>
    </w:p>
    <w:bookmarkEnd w:id="385"/>
    <w:bookmarkStart w:name="z595" w:id="386"/>
    <w:p>
      <w:pPr>
        <w:spacing w:after="0"/>
        <w:ind w:left="0"/>
        <w:jc w:val="both"/>
      </w:pPr>
      <w:r>
        <w:rPr>
          <w:rFonts w:ascii="Times New Roman"/>
          <w:b w:val="false"/>
          <w:i w:val="false"/>
          <w:color w:val="000000"/>
          <w:sz w:val="28"/>
        </w:rPr>
        <w:t>
      размер серии;</w:t>
      </w:r>
    </w:p>
    <w:bookmarkEnd w:id="386"/>
    <w:bookmarkStart w:name="z596" w:id="387"/>
    <w:p>
      <w:pPr>
        <w:spacing w:after="0"/>
        <w:ind w:left="0"/>
        <w:jc w:val="both"/>
      </w:pPr>
      <w:r>
        <w:rPr>
          <w:rFonts w:ascii="Times New Roman"/>
          <w:b w:val="false"/>
          <w:i w:val="false"/>
          <w:color w:val="000000"/>
          <w:sz w:val="28"/>
        </w:rPr>
        <w:t>
      дата производства;</w:t>
      </w:r>
    </w:p>
    <w:bookmarkEnd w:id="387"/>
    <w:bookmarkStart w:name="z597" w:id="388"/>
    <w:p>
      <w:pPr>
        <w:spacing w:after="0"/>
        <w:ind w:left="0"/>
        <w:jc w:val="both"/>
      </w:pPr>
      <w:r>
        <w:rPr>
          <w:rFonts w:ascii="Times New Roman"/>
          <w:b w:val="false"/>
          <w:i w:val="false"/>
          <w:color w:val="000000"/>
          <w:sz w:val="28"/>
        </w:rPr>
        <w:t>
      производитель лекарственного препарата;</w:t>
      </w:r>
    </w:p>
    <w:bookmarkEnd w:id="388"/>
    <w:bookmarkStart w:name="z598" w:id="389"/>
    <w:p>
      <w:pPr>
        <w:spacing w:after="0"/>
        <w:ind w:left="0"/>
        <w:jc w:val="both"/>
      </w:pPr>
      <w:r>
        <w:rPr>
          <w:rFonts w:ascii="Times New Roman"/>
          <w:b w:val="false"/>
          <w:i w:val="false"/>
          <w:color w:val="000000"/>
          <w:sz w:val="28"/>
        </w:rPr>
        <w:t>
      номера серий фармацевтической субстанции, используемых для производства исследуемых лекарственных препаратов;</w:t>
      </w:r>
    </w:p>
    <w:bookmarkEnd w:id="389"/>
    <w:bookmarkStart w:name="z599" w:id="390"/>
    <w:p>
      <w:pPr>
        <w:spacing w:after="0"/>
        <w:ind w:left="0"/>
        <w:jc w:val="both"/>
      </w:pPr>
      <w:r>
        <w:rPr>
          <w:rFonts w:ascii="Times New Roman"/>
          <w:b w:val="false"/>
          <w:i w:val="false"/>
          <w:color w:val="000000"/>
          <w:sz w:val="28"/>
        </w:rPr>
        <w:t>
      дата производства указанных серий фармацевтической субстанции;</w:t>
      </w:r>
    </w:p>
    <w:bookmarkEnd w:id="390"/>
    <w:bookmarkStart w:name="z600" w:id="391"/>
    <w:p>
      <w:pPr>
        <w:spacing w:after="0"/>
        <w:ind w:left="0"/>
        <w:jc w:val="both"/>
      </w:pPr>
      <w:r>
        <w:rPr>
          <w:rFonts w:ascii="Times New Roman"/>
          <w:b w:val="false"/>
          <w:i w:val="false"/>
          <w:color w:val="000000"/>
          <w:sz w:val="28"/>
        </w:rPr>
        <w:t>
      дата повторного контроля или срок годности указанных серий фармацевтической субстанции;</w:t>
      </w:r>
    </w:p>
    <w:bookmarkEnd w:id="391"/>
    <w:bookmarkStart w:name="z601" w:id="392"/>
    <w:p>
      <w:pPr>
        <w:spacing w:after="0"/>
        <w:ind w:left="0"/>
        <w:jc w:val="both"/>
      </w:pPr>
      <w:r>
        <w:rPr>
          <w:rFonts w:ascii="Times New Roman"/>
          <w:b w:val="false"/>
          <w:i w:val="false"/>
          <w:color w:val="000000"/>
          <w:sz w:val="28"/>
        </w:rPr>
        <w:t>
      производитель фармацевтической субстанции;</w:t>
      </w:r>
    </w:p>
    <w:bookmarkEnd w:id="392"/>
    <w:bookmarkStart w:name="z602" w:id="393"/>
    <w:p>
      <w:pPr>
        <w:spacing w:after="0"/>
        <w:ind w:left="0"/>
        <w:jc w:val="both"/>
      </w:pPr>
      <w:r>
        <w:rPr>
          <w:rFonts w:ascii="Times New Roman"/>
          <w:b w:val="false"/>
          <w:i w:val="false"/>
          <w:color w:val="000000"/>
          <w:sz w:val="28"/>
        </w:rPr>
        <w:t>
      таро-укупорочная система (материал, тип, размеры, набивка, уплотнители, осушители);</w:t>
      </w:r>
    </w:p>
    <w:bookmarkEnd w:id="393"/>
    <w:bookmarkStart w:name="z603" w:id="394"/>
    <w:p>
      <w:pPr>
        <w:spacing w:after="0"/>
        <w:ind w:left="0"/>
        <w:jc w:val="both"/>
      </w:pPr>
      <w:r>
        <w:rPr>
          <w:rFonts w:ascii="Times New Roman"/>
          <w:b w:val="false"/>
          <w:i w:val="false"/>
          <w:color w:val="000000"/>
          <w:sz w:val="28"/>
        </w:rPr>
        <w:t>
      2) порядок проведения исследований стабильности:</w:t>
      </w:r>
    </w:p>
    <w:bookmarkEnd w:id="394"/>
    <w:bookmarkStart w:name="z604" w:id="395"/>
    <w:p>
      <w:pPr>
        <w:spacing w:after="0"/>
        <w:ind w:left="0"/>
        <w:jc w:val="both"/>
      </w:pPr>
      <w:r>
        <w:rPr>
          <w:rFonts w:ascii="Times New Roman"/>
          <w:b w:val="false"/>
          <w:i w:val="false"/>
          <w:color w:val="000000"/>
          <w:sz w:val="28"/>
        </w:rPr>
        <w:t>
      вид исследований стабильности (ускоренные, долгосрочные);</w:t>
      </w:r>
    </w:p>
    <w:bookmarkEnd w:id="395"/>
    <w:bookmarkStart w:name="z605" w:id="396"/>
    <w:p>
      <w:pPr>
        <w:spacing w:after="0"/>
        <w:ind w:left="0"/>
        <w:jc w:val="both"/>
      </w:pPr>
      <w:r>
        <w:rPr>
          <w:rFonts w:ascii="Times New Roman"/>
          <w:b w:val="false"/>
          <w:i w:val="false"/>
          <w:color w:val="000000"/>
          <w:sz w:val="28"/>
        </w:rPr>
        <w:t>
      условия исследований стабильности (температура, влажность, освещенность, положение упаковки);</w:t>
      </w:r>
    </w:p>
    <w:bookmarkEnd w:id="396"/>
    <w:bookmarkStart w:name="z606" w:id="397"/>
    <w:p>
      <w:pPr>
        <w:spacing w:after="0"/>
        <w:ind w:left="0"/>
        <w:jc w:val="both"/>
      </w:pPr>
      <w:r>
        <w:rPr>
          <w:rFonts w:ascii="Times New Roman"/>
          <w:b w:val="false"/>
          <w:i w:val="false"/>
          <w:color w:val="000000"/>
          <w:sz w:val="28"/>
        </w:rPr>
        <w:t>
      порядок отбора проб (отбор серий и отобранное их количество, отбор образцов и отобранное их количество с учетом дозировок, фасовок и типа упаковки);</w:t>
      </w:r>
    </w:p>
    <w:bookmarkEnd w:id="397"/>
    <w:bookmarkStart w:name="z607" w:id="398"/>
    <w:p>
      <w:pPr>
        <w:spacing w:after="0"/>
        <w:ind w:left="0"/>
        <w:jc w:val="both"/>
      </w:pPr>
      <w:r>
        <w:rPr>
          <w:rFonts w:ascii="Times New Roman"/>
          <w:b w:val="false"/>
          <w:i w:val="false"/>
          <w:color w:val="000000"/>
          <w:sz w:val="28"/>
        </w:rPr>
        <w:t>
      частота и продолжительность исследований;</w:t>
      </w:r>
    </w:p>
    <w:bookmarkEnd w:id="398"/>
    <w:bookmarkStart w:name="z608" w:id="399"/>
    <w:p>
      <w:pPr>
        <w:spacing w:after="0"/>
        <w:ind w:left="0"/>
        <w:jc w:val="both"/>
      </w:pPr>
      <w:r>
        <w:rPr>
          <w:rFonts w:ascii="Times New Roman"/>
          <w:b w:val="false"/>
          <w:i w:val="false"/>
          <w:color w:val="000000"/>
          <w:sz w:val="28"/>
        </w:rPr>
        <w:t>
      спецификация исследований (показатели качества и регламентируемые нормы отклонения);</w:t>
      </w:r>
    </w:p>
    <w:bookmarkEnd w:id="399"/>
    <w:bookmarkStart w:name="z609" w:id="400"/>
    <w:p>
      <w:pPr>
        <w:spacing w:after="0"/>
        <w:ind w:left="0"/>
        <w:jc w:val="both"/>
      </w:pPr>
      <w:r>
        <w:rPr>
          <w:rFonts w:ascii="Times New Roman"/>
          <w:b w:val="false"/>
          <w:i w:val="false"/>
          <w:color w:val="000000"/>
          <w:sz w:val="28"/>
        </w:rPr>
        <w:t>
      методики исследований;</w:t>
      </w:r>
    </w:p>
    <w:bookmarkEnd w:id="400"/>
    <w:bookmarkStart w:name="z610" w:id="401"/>
    <w:p>
      <w:pPr>
        <w:spacing w:after="0"/>
        <w:ind w:left="0"/>
        <w:jc w:val="both"/>
      </w:pPr>
      <w:r>
        <w:rPr>
          <w:rFonts w:ascii="Times New Roman"/>
          <w:b w:val="false"/>
          <w:i w:val="false"/>
          <w:color w:val="000000"/>
          <w:sz w:val="28"/>
        </w:rPr>
        <w:t>
      3) результаты исследований стабильности:</w:t>
      </w:r>
    </w:p>
    <w:bookmarkEnd w:id="401"/>
    <w:bookmarkStart w:name="z611" w:id="402"/>
    <w:p>
      <w:pPr>
        <w:spacing w:after="0"/>
        <w:ind w:left="0"/>
        <w:jc w:val="both"/>
      </w:pPr>
      <w:r>
        <w:rPr>
          <w:rFonts w:ascii="Times New Roman"/>
          <w:b w:val="false"/>
          <w:i w:val="false"/>
          <w:color w:val="000000"/>
          <w:sz w:val="28"/>
        </w:rPr>
        <w:t>
      результаты ускоренных исследований;</w:t>
      </w:r>
    </w:p>
    <w:bookmarkEnd w:id="402"/>
    <w:bookmarkStart w:name="z612" w:id="403"/>
    <w:p>
      <w:pPr>
        <w:spacing w:after="0"/>
        <w:ind w:left="0"/>
        <w:jc w:val="both"/>
      </w:pPr>
      <w:r>
        <w:rPr>
          <w:rFonts w:ascii="Times New Roman"/>
          <w:b w:val="false"/>
          <w:i w:val="false"/>
          <w:color w:val="000000"/>
          <w:sz w:val="28"/>
        </w:rPr>
        <w:t>
      результаты дополнительных исследований в промежуточных условиях (в случае обнаружения значительных изменений при ускоренных исследованиях);</w:t>
      </w:r>
    </w:p>
    <w:bookmarkEnd w:id="403"/>
    <w:bookmarkStart w:name="z613" w:id="404"/>
    <w:p>
      <w:pPr>
        <w:spacing w:after="0"/>
        <w:ind w:left="0"/>
        <w:jc w:val="both"/>
      </w:pPr>
      <w:r>
        <w:rPr>
          <w:rFonts w:ascii="Times New Roman"/>
          <w:b w:val="false"/>
          <w:i w:val="false"/>
          <w:color w:val="000000"/>
          <w:sz w:val="28"/>
        </w:rPr>
        <w:t>
      результаты долгосрочных исследований;</w:t>
      </w:r>
    </w:p>
    <w:bookmarkEnd w:id="404"/>
    <w:bookmarkStart w:name="z614" w:id="405"/>
    <w:p>
      <w:pPr>
        <w:spacing w:after="0"/>
        <w:ind w:left="0"/>
        <w:jc w:val="both"/>
      </w:pPr>
      <w:r>
        <w:rPr>
          <w:rFonts w:ascii="Times New Roman"/>
          <w:b w:val="false"/>
          <w:i w:val="false"/>
          <w:color w:val="000000"/>
          <w:sz w:val="28"/>
        </w:rPr>
        <w:t>
      результаты исследований стабильности после растворения или первого вскрытия многодозового контейнера (при необходимости);</w:t>
      </w:r>
    </w:p>
    <w:bookmarkEnd w:id="405"/>
    <w:bookmarkStart w:name="z615" w:id="406"/>
    <w:p>
      <w:pPr>
        <w:spacing w:after="0"/>
        <w:ind w:left="0"/>
        <w:jc w:val="both"/>
      </w:pPr>
      <w:r>
        <w:rPr>
          <w:rFonts w:ascii="Times New Roman"/>
          <w:b w:val="false"/>
          <w:i w:val="false"/>
          <w:color w:val="000000"/>
          <w:sz w:val="28"/>
        </w:rPr>
        <w:t>
      кинетические кривые разложения;</w:t>
      </w:r>
    </w:p>
    <w:bookmarkEnd w:id="406"/>
    <w:bookmarkStart w:name="z616" w:id="407"/>
    <w:p>
      <w:pPr>
        <w:spacing w:after="0"/>
        <w:ind w:left="0"/>
        <w:jc w:val="both"/>
      </w:pPr>
      <w:r>
        <w:rPr>
          <w:rFonts w:ascii="Times New Roman"/>
          <w:b w:val="false"/>
          <w:i w:val="false"/>
          <w:color w:val="000000"/>
          <w:sz w:val="28"/>
        </w:rPr>
        <w:t>
      хроматограммы химической чистоты;</w:t>
      </w:r>
    </w:p>
    <w:bookmarkEnd w:id="407"/>
    <w:bookmarkStart w:name="z617" w:id="408"/>
    <w:p>
      <w:pPr>
        <w:spacing w:after="0"/>
        <w:ind w:left="0"/>
        <w:jc w:val="both"/>
      </w:pPr>
      <w:r>
        <w:rPr>
          <w:rFonts w:ascii="Times New Roman"/>
          <w:b w:val="false"/>
          <w:i w:val="false"/>
          <w:color w:val="000000"/>
          <w:sz w:val="28"/>
        </w:rPr>
        <w:t>
      4) анализ результатов исследований стабильности:</w:t>
      </w:r>
    </w:p>
    <w:bookmarkEnd w:id="408"/>
    <w:bookmarkStart w:name="z618" w:id="409"/>
    <w:p>
      <w:pPr>
        <w:spacing w:after="0"/>
        <w:ind w:left="0"/>
        <w:jc w:val="both"/>
      </w:pPr>
      <w:r>
        <w:rPr>
          <w:rFonts w:ascii="Times New Roman"/>
          <w:b w:val="false"/>
          <w:i w:val="false"/>
          <w:color w:val="000000"/>
          <w:sz w:val="28"/>
        </w:rPr>
        <w:t>
      Наличие (отсутствие) значительных изменений результатов ускоренных исследований или дополнительных исследований в промежуточных условиях;</w:t>
      </w:r>
    </w:p>
    <w:bookmarkEnd w:id="409"/>
    <w:bookmarkStart w:name="z619" w:id="410"/>
    <w:p>
      <w:pPr>
        <w:spacing w:after="0"/>
        <w:ind w:left="0"/>
        <w:jc w:val="both"/>
      </w:pPr>
      <w:r>
        <w:rPr>
          <w:rFonts w:ascii="Times New Roman"/>
          <w:b w:val="false"/>
          <w:i w:val="false"/>
          <w:color w:val="000000"/>
          <w:sz w:val="28"/>
        </w:rPr>
        <w:t>
      статистическая оценка результатов долгосрочных исследований;</w:t>
      </w:r>
    </w:p>
    <w:bookmarkEnd w:id="410"/>
    <w:bookmarkStart w:name="z620" w:id="411"/>
    <w:p>
      <w:pPr>
        <w:spacing w:after="0"/>
        <w:ind w:left="0"/>
        <w:jc w:val="both"/>
      </w:pPr>
      <w:r>
        <w:rPr>
          <w:rFonts w:ascii="Times New Roman"/>
          <w:b w:val="false"/>
          <w:i w:val="false"/>
          <w:color w:val="000000"/>
          <w:sz w:val="28"/>
        </w:rPr>
        <w:t>
      5) данные, дополнительно подтверждающие стабильность:</w:t>
      </w:r>
    </w:p>
    <w:bookmarkEnd w:id="411"/>
    <w:bookmarkStart w:name="z621" w:id="412"/>
    <w:p>
      <w:pPr>
        <w:spacing w:after="0"/>
        <w:ind w:left="0"/>
        <w:jc w:val="both"/>
      </w:pPr>
      <w:r>
        <w:rPr>
          <w:rFonts w:ascii="Times New Roman"/>
          <w:b w:val="false"/>
          <w:i w:val="false"/>
          <w:color w:val="000000"/>
          <w:sz w:val="28"/>
        </w:rPr>
        <w:t>
      результаты исследований стабильности лабораторных образцов лекарственного препарата;</w:t>
      </w:r>
    </w:p>
    <w:bookmarkEnd w:id="412"/>
    <w:bookmarkStart w:name="z622" w:id="413"/>
    <w:p>
      <w:pPr>
        <w:spacing w:after="0"/>
        <w:ind w:left="0"/>
        <w:jc w:val="both"/>
      </w:pPr>
      <w:r>
        <w:rPr>
          <w:rFonts w:ascii="Times New Roman"/>
          <w:b w:val="false"/>
          <w:i w:val="false"/>
          <w:color w:val="000000"/>
          <w:sz w:val="28"/>
        </w:rPr>
        <w:t>
      научная информация или ссылки на ее источники;</w:t>
      </w:r>
    </w:p>
    <w:bookmarkEnd w:id="413"/>
    <w:bookmarkStart w:name="z623" w:id="414"/>
    <w:p>
      <w:pPr>
        <w:spacing w:after="0"/>
        <w:ind w:left="0"/>
        <w:jc w:val="both"/>
      </w:pPr>
      <w:r>
        <w:rPr>
          <w:rFonts w:ascii="Times New Roman"/>
          <w:b w:val="false"/>
          <w:i w:val="false"/>
          <w:color w:val="000000"/>
          <w:sz w:val="28"/>
        </w:rPr>
        <w:t>
      6) заключение.</w:t>
      </w:r>
    </w:p>
    <w:bookmarkEnd w:id="414"/>
    <w:bookmarkStart w:name="z624" w:id="415"/>
    <w:p>
      <w:pPr>
        <w:spacing w:after="0"/>
        <w:ind w:left="0"/>
        <w:jc w:val="both"/>
      </w:pPr>
      <w:r>
        <w:rPr>
          <w:rFonts w:ascii="Times New Roman"/>
          <w:b w:val="false"/>
          <w:i w:val="false"/>
          <w:color w:val="000000"/>
          <w:sz w:val="28"/>
        </w:rPr>
        <w:t>
      Заключение содержит следующие сведения:</w:t>
      </w:r>
    </w:p>
    <w:bookmarkEnd w:id="415"/>
    <w:bookmarkStart w:name="z625" w:id="416"/>
    <w:p>
      <w:pPr>
        <w:spacing w:after="0"/>
        <w:ind w:left="0"/>
        <w:jc w:val="both"/>
      </w:pPr>
      <w:r>
        <w:rPr>
          <w:rFonts w:ascii="Times New Roman"/>
          <w:b w:val="false"/>
          <w:i w:val="false"/>
          <w:color w:val="000000"/>
          <w:sz w:val="28"/>
        </w:rPr>
        <w:t>
      период повторного контроля, срок хранения фармацевтической субстанции или срок хранения лекарственного препарата (условный или установленный в результате долгосрочных исследований стабильности);</w:t>
      </w:r>
    </w:p>
    <w:bookmarkEnd w:id="416"/>
    <w:bookmarkStart w:name="z626" w:id="417"/>
    <w:p>
      <w:pPr>
        <w:spacing w:after="0"/>
        <w:ind w:left="0"/>
        <w:jc w:val="both"/>
      </w:pPr>
      <w:r>
        <w:rPr>
          <w:rFonts w:ascii="Times New Roman"/>
          <w:b w:val="false"/>
          <w:i w:val="false"/>
          <w:color w:val="000000"/>
          <w:sz w:val="28"/>
        </w:rPr>
        <w:t>
      рекомендуемые условия хранения лекарственного средства;</w:t>
      </w:r>
    </w:p>
    <w:bookmarkEnd w:id="417"/>
    <w:bookmarkStart w:name="z627" w:id="418"/>
    <w:p>
      <w:pPr>
        <w:spacing w:after="0"/>
        <w:ind w:left="0"/>
        <w:jc w:val="both"/>
      </w:pPr>
      <w:r>
        <w:rPr>
          <w:rFonts w:ascii="Times New Roman"/>
          <w:b w:val="false"/>
          <w:i w:val="false"/>
          <w:color w:val="000000"/>
          <w:sz w:val="28"/>
        </w:rPr>
        <w:t>
      период применения и рекомендуемые условия хранения лекарственного препарата после растворения или после первого вскрытия многодозового контейнера (при необходимости);</w:t>
      </w:r>
    </w:p>
    <w:bookmarkEnd w:id="418"/>
    <w:bookmarkStart w:name="z628" w:id="419"/>
    <w:p>
      <w:pPr>
        <w:spacing w:after="0"/>
        <w:ind w:left="0"/>
        <w:jc w:val="both"/>
      </w:pPr>
      <w:r>
        <w:rPr>
          <w:rFonts w:ascii="Times New Roman"/>
          <w:b w:val="false"/>
          <w:i w:val="false"/>
          <w:color w:val="000000"/>
          <w:sz w:val="28"/>
        </w:rPr>
        <w:t>
      обоснованность избытка активного ингредиента, добавленного для гарантии активности лекарственного препарата в конце срока хранения.</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r>
              <w:br/>
            </w: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bl>
    <w:bookmarkStart w:name="z630" w:id="420"/>
    <w:p>
      <w:pPr>
        <w:spacing w:after="0"/>
        <w:ind w:left="0"/>
        <w:jc w:val="left"/>
      </w:pPr>
      <w:r>
        <w:rPr>
          <w:rFonts w:ascii="Times New Roman"/>
          <w:b/>
          <w:i w:val="false"/>
          <w:color w:val="000000"/>
        </w:rPr>
        <w:t xml:space="preserve"> Условия, предъявляемые к исследованиям стабильности лекарственных средств на момент подачи регистрационного досье</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5"/>
        <w:gridCol w:w="2758"/>
        <w:gridCol w:w="4275"/>
        <w:gridCol w:w="1812"/>
      </w:tblGrid>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Лекарственное средство</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исследований стабильности</w:t>
            </w:r>
          </w:p>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продолжительность исследований на момент подачи регистрационного досье*</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гарантийного обязательства производителя*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Новая фармацевтическая субстанция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устойчивая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21"/>
          <w:p>
            <w:pPr>
              <w:spacing w:after="20"/>
              <w:ind w:left="20"/>
              <w:jc w:val="both"/>
            </w:pPr>
            <w:r>
              <w:rPr>
                <w:rFonts w:ascii="Times New Roman"/>
                <w:b w:val="false"/>
                <w:i w:val="false"/>
                <w:color w:val="000000"/>
                <w:sz w:val="20"/>
              </w:rPr>
              <w:t>
а) стрессовые;</w:t>
            </w:r>
            <w:r>
              <w:br/>
            </w:r>
            <w:r>
              <w:rPr>
                <w:rFonts w:ascii="Times New Roman"/>
                <w:b w:val="false"/>
                <w:i w:val="false"/>
                <w:color w:val="000000"/>
                <w:sz w:val="20"/>
              </w:rPr>
              <w:t>
</w:t>
            </w:r>
            <w:r>
              <w:rPr>
                <w:rFonts w:ascii="Times New Roman"/>
                <w:b w:val="false"/>
                <w:i w:val="false"/>
                <w:color w:val="000000"/>
                <w:sz w:val="20"/>
              </w:rPr>
              <w:t>б) ускоренные;</w:t>
            </w:r>
            <w:r>
              <w:br/>
            </w:r>
            <w:r>
              <w:rPr>
                <w:rFonts w:ascii="Times New Roman"/>
                <w:b w:val="false"/>
                <w:i w:val="false"/>
                <w:color w:val="000000"/>
                <w:sz w:val="20"/>
              </w:rPr>
              <w:t>
в) долгосрочные</w:t>
            </w:r>
          </w:p>
          <w:bookmarkEnd w:id="421"/>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22"/>
          <w:p>
            <w:pPr>
              <w:spacing w:after="20"/>
              <w:ind w:left="20"/>
              <w:jc w:val="both"/>
            </w:pPr>
            <w:r>
              <w:rPr>
                <w:rFonts w:ascii="Times New Roman"/>
                <w:b w:val="false"/>
                <w:i w:val="false"/>
                <w:color w:val="000000"/>
                <w:sz w:val="20"/>
              </w:rPr>
              <w:t>
а) полный срок;</w:t>
            </w:r>
            <w:r>
              <w:br/>
            </w:r>
            <w:r>
              <w:rPr>
                <w:rFonts w:ascii="Times New Roman"/>
                <w:b w:val="false"/>
                <w:i w:val="false"/>
                <w:color w:val="000000"/>
                <w:sz w:val="20"/>
              </w:rPr>
              <w:t>
</w:t>
            </w:r>
            <w:r>
              <w:rPr>
                <w:rFonts w:ascii="Times New Roman"/>
                <w:b w:val="false"/>
                <w:i w:val="false"/>
                <w:color w:val="000000"/>
                <w:sz w:val="20"/>
              </w:rPr>
              <w:t>б) 6 месяцев.</w:t>
            </w:r>
            <w:r>
              <w:br/>
            </w:r>
            <w:r>
              <w:rPr>
                <w:rFonts w:ascii="Times New Roman"/>
                <w:b w:val="false"/>
                <w:i w:val="false"/>
                <w:color w:val="000000"/>
                <w:sz w:val="20"/>
              </w:rPr>
              <w:t>
в) 12 месяцев. (при продолжении испытаний)</w:t>
            </w:r>
          </w:p>
          <w:bookmarkEnd w:id="422"/>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423"/>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неустойчивая (в том числе термолабильная)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24"/>
          <w:p>
            <w:pPr>
              <w:spacing w:after="20"/>
              <w:ind w:left="20"/>
              <w:jc w:val="both"/>
            </w:pPr>
            <w:r>
              <w:rPr>
                <w:rFonts w:ascii="Times New Roman"/>
                <w:b w:val="false"/>
                <w:i w:val="false"/>
                <w:color w:val="000000"/>
                <w:sz w:val="20"/>
              </w:rPr>
              <w:t>
а) стрессовые;</w:t>
            </w:r>
            <w:r>
              <w:br/>
            </w:r>
            <w:r>
              <w:rPr>
                <w:rFonts w:ascii="Times New Roman"/>
                <w:b w:val="false"/>
                <w:i w:val="false"/>
                <w:color w:val="000000"/>
                <w:sz w:val="20"/>
              </w:rPr>
              <w:t>
</w:t>
            </w:r>
            <w:r>
              <w:rPr>
                <w:rFonts w:ascii="Times New Roman"/>
                <w:b w:val="false"/>
                <w:i w:val="false"/>
                <w:color w:val="000000"/>
                <w:sz w:val="20"/>
              </w:rPr>
              <w:t>б) дополнительные в промежуточных условиях;</w:t>
            </w:r>
            <w:r>
              <w:br/>
            </w:r>
            <w:r>
              <w:rPr>
                <w:rFonts w:ascii="Times New Roman"/>
                <w:b w:val="false"/>
                <w:i w:val="false"/>
                <w:color w:val="000000"/>
                <w:sz w:val="20"/>
              </w:rPr>
              <w:t>
в) долгосрочные</w:t>
            </w:r>
          </w:p>
          <w:bookmarkEnd w:id="424"/>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425"/>
          <w:p>
            <w:pPr>
              <w:spacing w:after="20"/>
              <w:ind w:left="20"/>
              <w:jc w:val="both"/>
            </w:pPr>
            <w:r>
              <w:rPr>
                <w:rFonts w:ascii="Times New Roman"/>
                <w:b w:val="false"/>
                <w:i w:val="false"/>
                <w:color w:val="000000"/>
                <w:sz w:val="20"/>
              </w:rPr>
              <w:t>
а) полный срок</w:t>
            </w:r>
            <w:r>
              <w:br/>
            </w:r>
            <w:r>
              <w:rPr>
                <w:rFonts w:ascii="Times New Roman"/>
                <w:b w:val="false"/>
                <w:i w:val="false"/>
                <w:color w:val="000000"/>
                <w:sz w:val="20"/>
              </w:rPr>
              <w:t>
</w:t>
            </w:r>
            <w:r>
              <w:rPr>
                <w:rFonts w:ascii="Times New Roman"/>
                <w:b w:val="false"/>
                <w:i w:val="false"/>
                <w:color w:val="000000"/>
                <w:sz w:val="20"/>
              </w:rPr>
              <w:t>б) 6 месяцев. (при продолжении испытаний)</w:t>
            </w:r>
            <w:r>
              <w:br/>
            </w:r>
            <w:r>
              <w:rPr>
                <w:rFonts w:ascii="Times New Roman"/>
                <w:b w:val="false"/>
                <w:i w:val="false"/>
                <w:color w:val="000000"/>
                <w:sz w:val="20"/>
              </w:rPr>
              <w:t>
в) 12 месяцев. (при продолжении испытаний)</w:t>
            </w:r>
          </w:p>
          <w:bookmarkEnd w:id="425"/>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42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Воспроизведенная фармацевтическая субстанция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устойчивая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27"/>
          <w:p>
            <w:pPr>
              <w:spacing w:after="20"/>
              <w:ind w:left="20"/>
              <w:jc w:val="both"/>
            </w:pPr>
            <w:r>
              <w:rPr>
                <w:rFonts w:ascii="Times New Roman"/>
                <w:b w:val="false"/>
                <w:i w:val="false"/>
                <w:color w:val="000000"/>
                <w:sz w:val="20"/>
              </w:rPr>
              <w:t>
а) ускоренные;</w:t>
            </w:r>
            <w:r>
              <w:br/>
            </w:r>
            <w:r>
              <w:rPr>
                <w:rFonts w:ascii="Times New Roman"/>
                <w:b w:val="false"/>
                <w:i w:val="false"/>
                <w:color w:val="000000"/>
                <w:sz w:val="20"/>
              </w:rPr>
              <w:t>
б) долгосрочные</w:t>
            </w:r>
          </w:p>
          <w:bookmarkEnd w:id="427"/>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28"/>
          <w:p>
            <w:pPr>
              <w:spacing w:after="20"/>
              <w:ind w:left="20"/>
              <w:jc w:val="both"/>
            </w:pPr>
            <w:r>
              <w:rPr>
                <w:rFonts w:ascii="Times New Roman"/>
                <w:b w:val="false"/>
                <w:i w:val="false"/>
                <w:color w:val="000000"/>
                <w:sz w:val="20"/>
              </w:rPr>
              <w:t>
а) 6 месяцев.</w:t>
            </w:r>
            <w:r>
              <w:br/>
            </w:r>
            <w:r>
              <w:rPr>
                <w:rFonts w:ascii="Times New Roman"/>
                <w:b w:val="false"/>
                <w:i w:val="false"/>
                <w:color w:val="000000"/>
                <w:sz w:val="20"/>
              </w:rPr>
              <w:t>
б) 6 месяцев. (при продолжении испытаний)</w:t>
            </w:r>
          </w:p>
          <w:bookmarkEnd w:id="428"/>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9"/>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неустойчивая (в том числе термолабильная)</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30"/>
          <w:p>
            <w:pPr>
              <w:spacing w:after="20"/>
              <w:ind w:left="20"/>
              <w:jc w:val="both"/>
            </w:pPr>
            <w:r>
              <w:rPr>
                <w:rFonts w:ascii="Times New Roman"/>
                <w:b w:val="false"/>
                <w:i w:val="false"/>
                <w:color w:val="000000"/>
                <w:sz w:val="20"/>
              </w:rPr>
              <w:t>
а) дополнительные в промежуточных условиях;</w:t>
            </w:r>
            <w:r>
              <w:br/>
            </w:r>
            <w:r>
              <w:rPr>
                <w:rFonts w:ascii="Times New Roman"/>
                <w:b w:val="false"/>
                <w:i w:val="false"/>
                <w:color w:val="000000"/>
                <w:sz w:val="20"/>
              </w:rPr>
              <w:t>
б) долгосрочные</w:t>
            </w:r>
          </w:p>
          <w:bookmarkEnd w:id="430"/>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31"/>
          <w:p>
            <w:pPr>
              <w:spacing w:after="20"/>
              <w:ind w:left="20"/>
              <w:jc w:val="both"/>
            </w:pPr>
            <w:r>
              <w:rPr>
                <w:rFonts w:ascii="Times New Roman"/>
                <w:b w:val="false"/>
                <w:i w:val="false"/>
                <w:color w:val="000000"/>
                <w:sz w:val="20"/>
              </w:rPr>
              <w:t>
а) 6 месяцев. (при продолжении испытаний)</w:t>
            </w:r>
            <w:r>
              <w:br/>
            </w:r>
            <w:r>
              <w:rPr>
                <w:rFonts w:ascii="Times New Roman"/>
                <w:b w:val="false"/>
                <w:i w:val="false"/>
                <w:color w:val="000000"/>
                <w:sz w:val="20"/>
              </w:rPr>
              <w:t>
б) 12 месяцев. (при продолжении испытаний)</w:t>
            </w:r>
          </w:p>
          <w:bookmarkEnd w:id="431"/>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Лекарственный препарат (в том числе воспроизведенный)</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традиционной лекарственной форме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33"/>
          <w:p>
            <w:pPr>
              <w:spacing w:after="20"/>
              <w:ind w:left="20"/>
              <w:jc w:val="both"/>
            </w:pPr>
            <w:r>
              <w:rPr>
                <w:rFonts w:ascii="Times New Roman"/>
                <w:b w:val="false"/>
                <w:i w:val="false"/>
                <w:color w:val="000000"/>
                <w:sz w:val="20"/>
              </w:rPr>
              <w:t>
а) ускоренные или дополнительные в промежуточных условиях;</w:t>
            </w:r>
            <w:r>
              <w:br/>
            </w:r>
            <w:r>
              <w:rPr>
                <w:rFonts w:ascii="Times New Roman"/>
                <w:b w:val="false"/>
                <w:i w:val="false"/>
                <w:color w:val="000000"/>
                <w:sz w:val="20"/>
              </w:rPr>
              <w:t>
б) долгосрочные</w:t>
            </w:r>
          </w:p>
          <w:bookmarkEnd w:id="433"/>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34"/>
          <w:p>
            <w:pPr>
              <w:spacing w:after="20"/>
              <w:ind w:left="20"/>
              <w:jc w:val="both"/>
            </w:pPr>
            <w:r>
              <w:rPr>
                <w:rFonts w:ascii="Times New Roman"/>
                <w:b w:val="false"/>
                <w:i w:val="false"/>
                <w:color w:val="000000"/>
                <w:sz w:val="20"/>
              </w:rPr>
              <w:t>
а) 6 месяцев.</w:t>
            </w:r>
            <w:r>
              <w:br/>
            </w:r>
            <w:r>
              <w:rPr>
                <w:rFonts w:ascii="Times New Roman"/>
                <w:b w:val="false"/>
                <w:i w:val="false"/>
                <w:color w:val="000000"/>
                <w:sz w:val="20"/>
              </w:rPr>
              <w:t>
</w:t>
            </w:r>
            <w:r>
              <w:rPr>
                <w:rFonts w:ascii="Times New Roman"/>
                <w:b w:val="false"/>
                <w:i w:val="false"/>
                <w:color w:val="000000"/>
                <w:sz w:val="20"/>
              </w:rPr>
              <w:t>б) 6 месяцев. (при продолжении испытаний)</w:t>
            </w:r>
            <w:r>
              <w:br/>
            </w:r>
            <w:r>
              <w:rPr>
                <w:rFonts w:ascii="Times New Roman"/>
                <w:b w:val="false"/>
                <w:i w:val="false"/>
                <w:color w:val="000000"/>
                <w:sz w:val="20"/>
              </w:rPr>
              <w:t>
в) 12 месяцев. (при продолжении испытаний)</w:t>
            </w:r>
          </w:p>
          <w:bookmarkEnd w:id="434"/>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435"/>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нетрадиционной лекарственной форме</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436"/>
          <w:p>
            <w:pPr>
              <w:spacing w:after="20"/>
              <w:ind w:left="20"/>
              <w:jc w:val="both"/>
            </w:pPr>
            <w:r>
              <w:rPr>
                <w:rFonts w:ascii="Times New Roman"/>
                <w:b w:val="false"/>
                <w:i w:val="false"/>
                <w:color w:val="000000"/>
                <w:sz w:val="20"/>
              </w:rPr>
              <w:t>
а) дополнительные в промежуточных условиях;</w:t>
            </w:r>
            <w:r>
              <w:br/>
            </w:r>
            <w:r>
              <w:rPr>
                <w:rFonts w:ascii="Times New Roman"/>
                <w:b w:val="false"/>
                <w:i w:val="false"/>
                <w:color w:val="000000"/>
                <w:sz w:val="20"/>
              </w:rPr>
              <w:t>
б) долгосрочные</w:t>
            </w:r>
          </w:p>
          <w:bookmarkEnd w:id="436"/>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437"/>
          <w:p>
            <w:pPr>
              <w:spacing w:after="20"/>
              <w:ind w:left="20"/>
              <w:jc w:val="both"/>
            </w:pPr>
            <w:r>
              <w:rPr>
                <w:rFonts w:ascii="Times New Roman"/>
                <w:b w:val="false"/>
                <w:i w:val="false"/>
                <w:color w:val="000000"/>
                <w:sz w:val="20"/>
              </w:rPr>
              <w:t>
а) 6 месяцев. (при продолжении испытаний)</w:t>
            </w:r>
            <w:r>
              <w:br/>
            </w:r>
            <w:r>
              <w:rPr>
                <w:rFonts w:ascii="Times New Roman"/>
                <w:b w:val="false"/>
                <w:i w:val="false"/>
                <w:color w:val="000000"/>
                <w:sz w:val="20"/>
              </w:rPr>
              <w:t>
б) 12 месяцев. (при продолжении испытаний)</w:t>
            </w:r>
          </w:p>
          <w:bookmarkEnd w:id="437"/>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4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Многокомпонентные лекарственные препараты</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439"/>
          <w:p>
            <w:pPr>
              <w:spacing w:after="20"/>
              <w:ind w:left="20"/>
              <w:jc w:val="both"/>
            </w:pPr>
            <w:r>
              <w:rPr>
                <w:rFonts w:ascii="Times New Roman"/>
                <w:b w:val="false"/>
                <w:i w:val="false"/>
                <w:color w:val="000000"/>
                <w:sz w:val="20"/>
              </w:rPr>
              <w:t>
а) ускоренные или дополнительные в промежуточных условиях;</w:t>
            </w:r>
            <w:r>
              <w:br/>
            </w:r>
            <w:r>
              <w:rPr>
                <w:rFonts w:ascii="Times New Roman"/>
                <w:b w:val="false"/>
                <w:i w:val="false"/>
                <w:color w:val="000000"/>
                <w:sz w:val="20"/>
              </w:rPr>
              <w:t>
б) долгосрочные</w:t>
            </w:r>
          </w:p>
          <w:bookmarkEnd w:id="439"/>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440"/>
          <w:p>
            <w:pPr>
              <w:spacing w:after="20"/>
              <w:ind w:left="20"/>
              <w:jc w:val="both"/>
            </w:pPr>
            <w:r>
              <w:rPr>
                <w:rFonts w:ascii="Times New Roman"/>
                <w:b w:val="false"/>
                <w:i w:val="false"/>
                <w:color w:val="000000"/>
                <w:sz w:val="20"/>
              </w:rPr>
              <w:t>
а) 6 месяцев.</w:t>
            </w:r>
            <w:r>
              <w:br/>
            </w:r>
            <w:r>
              <w:rPr>
                <w:rFonts w:ascii="Times New Roman"/>
                <w:b w:val="false"/>
                <w:i w:val="false"/>
                <w:color w:val="000000"/>
                <w:sz w:val="20"/>
              </w:rPr>
              <w:t>
</w:t>
            </w:r>
            <w:r>
              <w:rPr>
                <w:rFonts w:ascii="Times New Roman"/>
                <w:b w:val="false"/>
                <w:i w:val="false"/>
                <w:color w:val="000000"/>
                <w:sz w:val="20"/>
              </w:rPr>
              <w:t>б) 6 месяцев. (при продолжении испытаний)</w:t>
            </w:r>
            <w:r>
              <w:br/>
            </w:r>
            <w:r>
              <w:rPr>
                <w:rFonts w:ascii="Times New Roman"/>
                <w:b w:val="false"/>
                <w:i w:val="false"/>
                <w:color w:val="000000"/>
                <w:sz w:val="20"/>
              </w:rPr>
              <w:t>
в) 12 месяцев. (при продолжении испытаний)</w:t>
            </w:r>
          </w:p>
          <w:bookmarkEnd w:id="440"/>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4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p>
          <w:bookmarkEnd w:id="44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Лекарственные средства биологического происхождения</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442"/>
          <w:p>
            <w:pPr>
              <w:spacing w:after="20"/>
              <w:ind w:left="20"/>
              <w:jc w:val="both"/>
            </w:pPr>
            <w:r>
              <w:rPr>
                <w:rFonts w:ascii="Times New Roman"/>
                <w:b w:val="false"/>
                <w:i w:val="false"/>
                <w:color w:val="000000"/>
                <w:sz w:val="20"/>
              </w:rPr>
              <w:t>
а) дополнительные в промежуточных условиях;</w:t>
            </w:r>
            <w:r>
              <w:br/>
            </w:r>
            <w:r>
              <w:rPr>
                <w:rFonts w:ascii="Times New Roman"/>
                <w:b w:val="false"/>
                <w:i w:val="false"/>
                <w:color w:val="000000"/>
                <w:sz w:val="20"/>
              </w:rPr>
              <w:t>
б) долгосрочные</w:t>
            </w:r>
          </w:p>
          <w:bookmarkEnd w:id="442"/>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443"/>
          <w:p>
            <w:pPr>
              <w:spacing w:after="20"/>
              <w:ind w:left="20"/>
              <w:jc w:val="both"/>
            </w:pPr>
            <w:r>
              <w:rPr>
                <w:rFonts w:ascii="Times New Roman"/>
                <w:b w:val="false"/>
                <w:i w:val="false"/>
                <w:color w:val="000000"/>
                <w:sz w:val="20"/>
              </w:rPr>
              <w:t>
а) 6 месяцев. (при продолжении испытаний)</w:t>
            </w:r>
            <w:r>
              <w:br/>
            </w:r>
            <w:r>
              <w:rPr>
                <w:rFonts w:ascii="Times New Roman"/>
                <w:b w:val="false"/>
                <w:i w:val="false"/>
                <w:color w:val="000000"/>
                <w:sz w:val="20"/>
              </w:rPr>
              <w:t>
б) 12 месяцев. (при продолжении испытаний)</w:t>
            </w:r>
          </w:p>
          <w:bookmarkEnd w:id="443"/>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4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Медицинские иммунобиологические препараты</w:t>
            </w:r>
          </w:p>
        </w:tc>
      </w:tr>
      <w:tr>
        <w:trPr>
          <w:trHeight w:val="30" w:hRule="atLeast"/>
        </w:trPr>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445"/>
          <w:p>
            <w:pPr>
              <w:spacing w:after="20"/>
              <w:ind w:left="20"/>
              <w:jc w:val="both"/>
            </w:pPr>
            <w:r>
              <w:rPr>
                <w:rFonts w:ascii="Times New Roman"/>
                <w:b w:val="false"/>
                <w:i w:val="false"/>
                <w:color w:val="000000"/>
                <w:sz w:val="20"/>
              </w:rPr>
              <w:t>
а) дополнительные в промежуточных условиях;</w:t>
            </w:r>
            <w:r>
              <w:br/>
            </w:r>
            <w:r>
              <w:rPr>
                <w:rFonts w:ascii="Times New Roman"/>
                <w:b w:val="false"/>
                <w:i w:val="false"/>
                <w:color w:val="000000"/>
                <w:sz w:val="20"/>
              </w:rPr>
              <w:t>
б) долгосрочные</w:t>
            </w:r>
          </w:p>
          <w:bookmarkEnd w:id="445"/>
        </w:tc>
        <w:tc>
          <w:tcPr>
            <w:tcW w:w="4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446"/>
          <w:p>
            <w:pPr>
              <w:spacing w:after="20"/>
              <w:ind w:left="20"/>
              <w:jc w:val="both"/>
            </w:pPr>
            <w:r>
              <w:rPr>
                <w:rFonts w:ascii="Times New Roman"/>
                <w:b w:val="false"/>
                <w:i w:val="false"/>
                <w:color w:val="000000"/>
                <w:sz w:val="20"/>
              </w:rPr>
              <w:t>
а) 3 месяцев. (при продолжении испытаний)</w:t>
            </w:r>
            <w:r>
              <w:br/>
            </w:r>
            <w:r>
              <w:rPr>
                <w:rFonts w:ascii="Times New Roman"/>
                <w:b w:val="false"/>
                <w:i w:val="false"/>
                <w:color w:val="000000"/>
                <w:sz w:val="20"/>
              </w:rPr>
              <w:t>
б) 6 месяцев. (при продолжении испытаний)</w:t>
            </w:r>
          </w:p>
          <w:bookmarkEnd w:id="446"/>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4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7"/>
        </w:tc>
      </w:tr>
    </w:tbl>
    <w:bookmarkStart w:name="z668" w:id="448"/>
    <w:p>
      <w:pPr>
        <w:spacing w:after="0"/>
        <w:ind w:left="0"/>
        <w:jc w:val="both"/>
      </w:pPr>
      <w:r>
        <w:rPr>
          <w:rFonts w:ascii="Times New Roman"/>
          <w:b w:val="false"/>
          <w:i w:val="false"/>
          <w:color w:val="000000"/>
          <w:sz w:val="28"/>
        </w:rPr>
        <w:t>
      Примечание</w:t>
      </w:r>
    </w:p>
    <w:bookmarkEnd w:id="448"/>
    <w:bookmarkStart w:name="z669" w:id="449"/>
    <w:p>
      <w:pPr>
        <w:spacing w:after="0"/>
        <w:ind w:left="0"/>
        <w:jc w:val="both"/>
      </w:pPr>
      <w:r>
        <w:rPr>
          <w:rFonts w:ascii="Times New Roman"/>
          <w:b w:val="false"/>
          <w:i w:val="false"/>
          <w:color w:val="000000"/>
          <w:sz w:val="28"/>
        </w:rPr>
        <w:t>
      * При возникновении чрезвычайных ситуаций природного или техногенного характера, организации и проведении санитарно-противоэпидемических и санитарно-профилактических мероприятий и связанных с ними ограничительных мероприятий, в том числе карантин, отечественные производители лекарственных средств при подаче регистрационного досье или внесении изменений в регистрационное досье предоставляют:</w:t>
      </w:r>
    </w:p>
    <w:bookmarkEnd w:id="449"/>
    <w:bookmarkStart w:name="z670" w:id="450"/>
    <w:p>
      <w:pPr>
        <w:spacing w:after="0"/>
        <w:ind w:left="0"/>
        <w:jc w:val="both"/>
      </w:pPr>
      <w:r>
        <w:rPr>
          <w:rFonts w:ascii="Times New Roman"/>
          <w:b w:val="false"/>
          <w:i w:val="false"/>
          <w:color w:val="000000"/>
          <w:sz w:val="28"/>
        </w:rPr>
        <w:t>
       данные исследования стабильности (долгосрочных, ускоренных исследований) не менее чем за 3 месяца исследований, полученных на раннем этапе разработки лекарственного средства одной серии;</w:t>
      </w:r>
    </w:p>
    <w:bookmarkEnd w:id="450"/>
    <w:bookmarkStart w:name="z671" w:id="451"/>
    <w:p>
      <w:pPr>
        <w:spacing w:after="0"/>
        <w:ind w:left="0"/>
        <w:jc w:val="both"/>
      </w:pPr>
      <w:r>
        <w:rPr>
          <w:rFonts w:ascii="Times New Roman"/>
          <w:b w:val="false"/>
          <w:i w:val="false"/>
          <w:color w:val="000000"/>
          <w:sz w:val="28"/>
        </w:rPr>
        <w:t>
      гарантийное обязательство по проведению исследований стабильности в пострегистрационный период.</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r>
              <w:br/>
            </w: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4" w:id="452"/>
    <w:p>
      <w:pPr>
        <w:spacing w:after="0"/>
        <w:ind w:left="0"/>
        <w:jc w:val="left"/>
      </w:pPr>
      <w:r>
        <w:rPr>
          <w:rFonts w:ascii="Times New Roman"/>
          <w:b/>
          <w:i w:val="false"/>
          <w:color w:val="000000"/>
        </w:rPr>
        <w:t xml:space="preserve">                          Гарантийное обязательство</w:t>
      </w:r>
      <w:r>
        <w:br/>
      </w:r>
      <w:r>
        <w:rPr>
          <w:rFonts w:ascii="Times New Roman"/>
          <w:b/>
          <w:i w:val="false"/>
          <w:color w:val="000000"/>
        </w:rPr>
        <w:t xml:space="preserve">                   по проведению исследований стабильности в </w:t>
      </w:r>
      <w:r>
        <w:br/>
      </w:r>
      <w:r>
        <w:rPr>
          <w:rFonts w:ascii="Times New Roman"/>
          <w:b/>
          <w:i w:val="false"/>
          <w:color w:val="000000"/>
        </w:rPr>
        <w:t xml:space="preserve">                          пострегистрационный период</w:t>
      </w:r>
    </w:p>
    <w:bookmarkEnd w:id="452"/>
    <w:bookmarkStart w:name="z675" w:id="453"/>
    <w:p>
      <w:pPr>
        <w:spacing w:after="0"/>
        <w:ind w:left="0"/>
        <w:jc w:val="both"/>
      </w:pPr>
      <w:r>
        <w:rPr>
          <w:rFonts w:ascii="Times New Roman"/>
          <w:b w:val="false"/>
          <w:i w:val="false"/>
          <w:color w:val="000000"/>
          <w:sz w:val="28"/>
        </w:rPr>
        <w:t>
      Заявитель______________________________________________________________</w:t>
      </w:r>
      <w:r>
        <w:br/>
      </w:r>
      <w:r>
        <w:rPr>
          <w:rFonts w:ascii="Times New Roman"/>
          <w:b w:val="false"/>
          <w:i w:val="false"/>
          <w:color w:val="000000"/>
          <w:sz w:val="28"/>
        </w:rPr>
        <w:t xml:space="preserve"> ____________________________________________________________________________</w:t>
      </w:r>
      <w:r>
        <w:br/>
      </w:r>
      <w:r>
        <w:rPr>
          <w:rFonts w:ascii="Times New Roman"/>
          <w:b w:val="false"/>
          <w:i w:val="false"/>
          <w:color w:val="000000"/>
          <w:sz w:val="28"/>
        </w:rPr>
        <w:t xml:space="preserve"> (наименование юридического лица/фамилия, имя, отчество   (при его наличии)</w:t>
      </w:r>
      <w:r>
        <w:br/>
      </w:r>
      <w:r>
        <w:rPr>
          <w:rFonts w:ascii="Times New Roman"/>
          <w:b w:val="false"/>
          <w:i w:val="false"/>
          <w:color w:val="000000"/>
          <w:sz w:val="28"/>
        </w:rPr>
        <w:t>физического лица) обязуется провести исследования стабильности после регистрации</w:t>
      </w:r>
      <w:r>
        <w:br/>
      </w:r>
      <w:r>
        <w:rPr>
          <w:rFonts w:ascii="Times New Roman"/>
          <w:b w:val="false"/>
          <w:i w:val="false"/>
          <w:color w:val="000000"/>
          <w:sz w:val="28"/>
        </w:rPr>
        <w:t>лекарственного препарата:  торговое наименование _______________________________</w:t>
      </w:r>
      <w:r>
        <w:br/>
      </w:r>
      <w:r>
        <w:rPr>
          <w:rFonts w:ascii="Times New Roman"/>
          <w:b w:val="false"/>
          <w:i w:val="false"/>
          <w:color w:val="000000"/>
          <w:sz w:val="28"/>
        </w:rPr>
        <w:t>МНН (при наличии) __________________________________________________________</w:t>
      </w:r>
      <w:r>
        <w:br/>
      </w:r>
      <w:r>
        <w:rPr>
          <w:rFonts w:ascii="Times New Roman"/>
          <w:b w:val="false"/>
          <w:i w:val="false"/>
          <w:color w:val="000000"/>
          <w:sz w:val="28"/>
        </w:rPr>
        <w:t>Лекарственная форма _________________________________________________________</w:t>
      </w:r>
      <w:r>
        <w:br/>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Дозировка __________________________________________________________________</w:t>
      </w:r>
      <w:r>
        <w:br/>
      </w:r>
      <w:r>
        <w:rPr>
          <w:rFonts w:ascii="Times New Roman"/>
          <w:b w:val="false"/>
          <w:i w:val="false"/>
          <w:color w:val="000000"/>
          <w:sz w:val="28"/>
        </w:rPr>
        <w:t>Форма выпуска ______________________________________________________________</w:t>
      </w:r>
      <w:r>
        <w:br/>
      </w:r>
      <w:r>
        <w:rPr>
          <w:rFonts w:ascii="Times New Roman"/>
          <w:b w:val="false"/>
          <w:i w:val="false"/>
          <w:color w:val="000000"/>
          <w:sz w:val="28"/>
        </w:rPr>
        <w:t>Таро-укупорочная система_____________________________________________________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xml:space="preserve">Производственные серии лекарственного препарата от каждой дозировки включены в </w:t>
      </w:r>
      <w:r>
        <w:br/>
      </w:r>
      <w:r>
        <w:rPr>
          <w:rFonts w:ascii="Times New Roman"/>
          <w:b w:val="false"/>
          <w:i w:val="false"/>
          <w:color w:val="000000"/>
          <w:sz w:val="28"/>
        </w:rPr>
        <w:t xml:space="preserve">исследования стабильности:  стрессовые _____________________________ число серий </w:t>
      </w:r>
      <w:r>
        <w:br/>
      </w:r>
      <w:r>
        <w:rPr>
          <w:rFonts w:ascii="Times New Roman"/>
          <w:b w:val="false"/>
          <w:i w:val="false"/>
          <w:color w:val="000000"/>
          <w:sz w:val="28"/>
        </w:rPr>
        <w:t>ускоренные________________________ число серий дополнительные в промежуточных</w:t>
      </w:r>
      <w:r>
        <w:br/>
      </w:r>
      <w:r>
        <w:rPr>
          <w:rFonts w:ascii="Times New Roman"/>
          <w:b w:val="false"/>
          <w:i w:val="false"/>
          <w:color w:val="000000"/>
          <w:sz w:val="28"/>
        </w:rPr>
        <w:t>условиях ____________ число серий долгосрочные_____________________ число серий</w:t>
      </w:r>
      <w:r>
        <w:br/>
      </w:r>
      <w:r>
        <w:rPr>
          <w:rFonts w:ascii="Times New Roman"/>
          <w:b w:val="false"/>
          <w:i w:val="false"/>
          <w:color w:val="000000"/>
          <w:sz w:val="28"/>
        </w:rPr>
        <w:t xml:space="preserve">По одной производственной серии лекарственного препарата от каждой дозировки </w:t>
      </w:r>
      <w:r>
        <w:br/>
      </w:r>
      <w:r>
        <w:rPr>
          <w:rFonts w:ascii="Times New Roman"/>
          <w:b w:val="false"/>
          <w:i w:val="false"/>
          <w:color w:val="000000"/>
          <w:sz w:val="28"/>
        </w:rPr>
        <w:t>ежегодно будет включаться в долгосрочные исследования стабильности. Долгосрочные</w:t>
      </w:r>
      <w:r>
        <w:br/>
      </w:r>
      <w:r>
        <w:rPr>
          <w:rFonts w:ascii="Times New Roman"/>
          <w:b w:val="false"/>
          <w:i w:val="false"/>
          <w:color w:val="000000"/>
          <w:sz w:val="28"/>
        </w:rPr>
        <w:t>исследования стабильности будут продолжены до достижения условного срока хранения</w:t>
      </w:r>
      <w:r>
        <w:br/>
      </w:r>
      <w:r>
        <w:rPr>
          <w:rFonts w:ascii="Times New Roman"/>
          <w:b w:val="false"/>
          <w:i w:val="false"/>
          <w:color w:val="000000"/>
          <w:sz w:val="28"/>
        </w:rPr>
        <w:t>_________ года (лет).</w:t>
      </w:r>
    </w:p>
    <w:bookmarkEnd w:id="453"/>
    <w:bookmarkStart w:name="z676" w:id="454"/>
    <w:p>
      <w:pPr>
        <w:spacing w:after="0"/>
        <w:ind w:left="0"/>
        <w:jc w:val="both"/>
      </w:pPr>
      <w:r>
        <w:rPr>
          <w:rFonts w:ascii="Times New Roman"/>
          <w:b w:val="false"/>
          <w:i w:val="false"/>
          <w:color w:val="000000"/>
          <w:sz w:val="28"/>
        </w:rPr>
        <w:t>
      Стабильность и срок хранения лекарственного препарата будут установлены на</w:t>
      </w:r>
      <w:r>
        <w:br/>
      </w:r>
      <w:r>
        <w:rPr>
          <w:rFonts w:ascii="Times New Roman"/>
          <w:b w:val="false"/>
          <w:i w:val="false"/>
          <w:color w:val="000000"/>
          <w:sz w:val="28"/>
        </w:rPr>
        <w:t>основании результатов долгосрочных исследований.</w:t>
      </w:r>
    </w:p>
    <w:bookmarkEnd w:id="454"/>
    <w:bookmarkStart w:name="z677" w:id="455"/>
    <w:p>
      <w:pPr>
        <w:spacing w:after="0"/>
        <w:ind w:left="0"/>
        <w:jc w:val="both"/>
      </w:pPr>
      <w:r>
        <w:rPr>
          <w:rFonts w:ascii="Times New Roman"/>
          <w:b w:val="false"/>
          <w:i w:val="false"/>
          <w:color w:val="000000"/>
          <w:sz w:val="28"/>
        </w:rPr>
        <w:t>
      После завершения исследований, обобщения и оценки их результатов отчет об</w:t>
      </w:r>
      <w:r>
        <w:br/>
      </w:r>
      <w:r>
        <w:rPr>
          <w:rFonts w:ascii="Times New Roman"/>
          <w:b w:val="false"/>
          <w:i w:val="false"/>
          <w:color w:val="000000"/>
          <w:sz w:val="28"/>
        </w:rPr>
        <w:t>исследовании стабильности будет представлен в государственную экспертную</w:t>
      </w:r>
      <w:r>
        <w:br/>
      </w:r>
      <w:r>
        <w:rPr>
          <w:rFonts w:ascii="Times New Roman"/>
          <w:b w:val="false"/>
          <w:i w:val="false"/>
          <w:color w:val="000000"/>
          <w:sz w:val="28"/>
        </w:rPr>
        <w:t>организацию в сфере обращения лекарственных средств и медицинских изделий.</w:t>
      </w:r>
    </w:p>
    <w:bookmarkEnd w:id="455"/>
    <w:bookmarkStart w:name="z678" w:id="456"/>
    <w:p>
      <w:pPr>
        <w:spacing w:after="0"/>
        <w:ind w:left="0"/>
        <w:jc w:val="both"/>
      </w:pPr>
      <w:r>
        <w:rPr>
          <w:rFonts w:ascii="Times New Roman"/>
          <w:b w:val="false"/>
          <w:i w:val="false"/>
          <w:color w:val="000000"/>
          <w:sz w:val="28"/>
        </w:rPr>
        <w:t>
      Качество лекарственного препарата соответствует требованиям ________</w:t>
      </w:r>
      <w:r>
        <w:br/>
      </w:r>
      <w:r>
        <w:rPr>
          <w:rFonts w:ascii="Times New Roman"/>
          <w:b w:val="false"/>
          <w:i w:val="false"/>
          <w:color w:val="000000"/>
          <w:sz w:val="28"/>
        </w:rPr>
        <w:t>___________________________________________________________________________</w:t>
      </w:r>
    </w:p>
    <w:bookmarkEnd w:id="456"/>
    <w:bookmarkStart w:name="z679" w:id="457"/>
    <w:p>
      <w:pPr>
        <w:spacing w:after="0"/>
        <w:ind w:left="0"/>
        <w:jc w:val="both"/>
      </w:pPr>
      <w:r>
        <w:rPr>
          <w:rFonts w:ascii="Times New Roman"/>
          <w:b w:val="false"/>
          <w:i w:val="false"/>
          <w:color w:val="000000"/>
          <w:sz w:val="28"/>
        </w:rPr>
        <w:t>
      Производственные серии лекарственного препарата соответствующего года</w:t>
      </w:r>
      <w:r>
        <w:br/>
      </w:r>
      <w:r>
        <w:rPr>
          <w:rFonts w:ascii="Times New Roman"/>
          <w:b w:val="false"/>
          <w:i w:val="false"/>
          <w:color w:val="000000"/>
          <w:sz w:val="28"/>
        </w:rPr>
        <w:t>выпуска, качество которых не отвечает установленным требованиям, будут изъяты с</w:t>
      </w:r>
      <w:r>
        <w:br/>
      </w:r>
      <w:r>
        <w:rPr>
          <w:rFonts w:ascii="Times New Roman"/>
          <w:b w:val="false"/>
          <w:i w:val="false"/>
          <w:color w:val="000000"/>
          <w:sz w:val="28"/>
        </w:rPr>
        <w:t>фармацевтического рынка с извещением государственного органа в сфере обращения</w:t>
      </w:r>
      <w:r>
        <w:br/>
      </w:r>
      <w:r>
        <w:rPr>
          <w:rFonts w:ascii="Times New Roman"/>
          <w:b w:val="false"/>
          <w:i w:val="false"/>
          <w:color w:val="000000"/>
          <w:sz w:val="28"/>
        </w:rPr>
        <w:t xml:space="preserve">лекарственных средств и медицинских изделий и государственной экспертной </w:t>
      </w:r>
      <w:r>
        <w:br/>
      </w:r>
      <w:r>
        <w:rPr>
          <w:rFonts w:ascii="Times New Roman"/>
          <w:b w:val="false"/>
          <w:i w:val="false"/>
          <w:color w:val="000000"/>
          <w:sz w:val="28"/>
        </w:rPr>
        <w:t>организации в сфере обращения лекарственных средств и медицинских изделий.</w:t>
      </w:r>
    </w:p>
    <w:bookmarkEnd w:id="457"/>
    <w:bookmarkStart w:name="z680" w:id="458"/>
    <w:p>
      <w:pPr>
        <w:spacing w:after="0"/>
        <w:ind w:left="0"/>
        <w:jc w:val="both"/>
      </w:pPr>
      <w:r>
        <w:rPr>
          <w:rFonts w:ascii="Times New Roman"/>
          <w:b w:val="false"/>
          <w:i w:val="false"/>
          <w:color w:val="000000"/>
          <w:sz w:val="28"/>
        </w:rPr>
        <w:t>
      Заявитель_____________________________________________________</w:t>
      </w:r>
      <w:r>
        <w:br/>
      </w:r>
      <w:r>
        <w:rPr>
          <w:rFonts w:ascii="Times New Roman"/>
          <w:b w:val="false"/>
          <w:i w:val="false"/>
          <w:color w:val="000000"/>
          <w:sz w:val="28"/>
        </w:rPr>
        <w:t xml:space="preserve"> _________ _________________________________________________________</w:t>
      </w:r>
      <w:r>
        <w:br/>
      </w:r>
      <w:r>
        <w:rPr>
          <w:rFonts w:ascii="Times New Roman"/>
          <w:b w:val="false"/>
          <w:i w:val="false"/>
          <w:color w:val="000000"/>
          <w:sz w:val="28"/>
        </w:rPr>
        <w:t xml:space="preserve"> подпись             Фамилия, имя, отчество (при его наличии) </w:t>
      </w:r>
      <w:r>
        <w:br/>
      </w:r>
      <w:r>
        <w:rPr>
          <w:rFonts w:ascii="Times New Roman"/>
          <w:b w:val="false"/>
          <w:i w:val="false"/>
          <w:color w:val="000000"/>
          <w:sz w:val="28"/>
        </w:rPr>
        <w:t xml:space="preserve"> "___" ______________ 20____ г.</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производителем лекарственного</w:t>
            </w:r>
            <w:r>
              <w:br/>
            </w:r>
            <w:r>
              <w:rPr>
                <w:rFonts w:ascii="Times New Roman"/>
                <w:b w:val="false"/>
                <w:i w:val="false"/>
                <w:color w:val="000000"/>
                <w:sz w:val="20"/>
              </w:rPr>
              <w:t>средства исследования стабильности,</w:t>
            </w:r>
            <w:r>
              <w:br/>
            </w:r>
            <w:r>
              <w:rPr>
                <w:rFonts w:ascii="Times New Roman"/>
                <w:b w:val="false"/>
                <w:i w:val="false"/>
                <w:color w:val="000000"/>
                <w:sz w:val="20"/>
              </w:rPr>
              <w:t>установления срока хранения и</w:t>
            </w:r>
            <w:r>
              <w:br/>
            </w:r>
            <w:r>
              <w:rPr>
                <w:rFonts w:ascii="Times New Roman"/>
                <w:b w:val="false"/>
                <w:i w:val="false"/>
                <w:color w:val="000000"/>
                <w:sz w:val="20"/>
              </w:rPr>
              <w:t>повторного контроля</w:t>
            </w:r>
            <w:r>
              <w:br/>
            </w:r>
            <w:r>
              <w:rPr>
                <w:rFonts w:ascii="Times New Roman"/>
                <w:b w:val="false"/>
                <w:i w:val="false"/>
                <w:color w:val="000000"/>
                <w:sz w:val="20"/>
              </w:rPr>
              <w:t>лекарственных средств</w:t>
            </w:r>
          </w:p>
        </w:tc>
      </w:tr>
    </w:tbl>
    <w:bookmarkStart w:name="z682" w:id="459"/>
    <w:p>
      <w:pPr>
        <w:spacing w:after="0"/>
        <w:ind w:left="0"/>
        <w:jc w:val="left"/>
      </w:pPr>
      <w:r>
        <w:rPr>
          <w:rFonts w:ascii="Times New Roman"/>
          <w:b/>
          <w:i w:val="false"/>
          <w:color w:val="000000"/>
        </w:rPr>
        <w:t xml:space="preserve"> Определение срока хранения и периода повторного контроля в зависимости от степени вариабельности данных по стабильности</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1482"/>
        <w:gridCol w:w="9601"/>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разложения активного ингредиента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вариабельности данных по стабильности</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срока хранения и периода повторного контроля</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Объединение данных по стабильности отдельных серий без применения методов статистики</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460"/>
          <w:p>
            <w:pPr>
              <w:spacing w:after="20"/>
              <w:ind w:left="20"/>
              <w:jc w:val="both"/>
            </w:pPr>
            <w:r>
              <w:rPr>
                <w:rFonts w:ascii="Times New Roman"/>
                <w:b w:val="false"/>
                <w:i w:val="false"/>
                <w:color w:val="000000"/>
                <w:sz w:val="20"/>
              </w:rPr>
              <w:t>
1. Объединение данных по стабильности отдельных серий с применением методов статистики</w:t>
            </w:r>
            <w:r>
              <w:br/>
            </w:r>
            <w:r>
              <w:rPr>
                <w:rFonts w:ascii="Times New Roman"/>
                <w:b w:val="false"/>
                <w:i w:val="false"/>
                <w:color w:val="000000"/>
                <w:sz w:val="20"/>
              </w:rPr>
              <w:t>
2. Статистическая обработка (значения Р для уровня значимости отбраковки выше 0,25) наклонов регрессий и точек их пересечения с нулевой отметкой для отдельных серий</w:t>
            </w:r>
          </w:p>
          <w:bookmarkEnd w:id="460"/>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9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461"/>
          <w:p>
            <w:pPr>
              <w:spacing w:after="20"/>
              <w:ind w:left="20"/>
              <w:jc w:val="both"/>
            </w:pPr>
            <w:r>
              <w:rPr>
                <w:rFonts w:ascii="Times New Roman"/>
                <w:b w:val="false"/>
                <w:i w:val="false"/>
                <w:color w:val="000000"/>
                <w:sz w:val="20"/>
              </w:rPr>
              <w:t>
1. Объединение данных по стабильности отдельных серий невозможно</w:t>
            </w:r>
            <w:r>
              <w:br/>
            </w:r>
            <w:r>
              <w:rPr>
                <w:rFonts w:ascii="Times New Roman"/>
                <w:b w:val="false"/>
                <w:i w:val="false"/>
                <w:color w:val="000000"/>
                <w:sz w:val="20"/>
              </w:rPr>
              <w:t>
2. Определение минимального времени, в течение которого показатели качества всех серий остаются в допустимых и обоснованных пределах</w:t>
            </w:r>
          </w:p>
          <w:bookmarkEnd w:id="461"/>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