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b561" w14:textId="facb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ноября 2020 года № 1062. Зарегистрирован в Министерстве юстиции Республики Казахстан 5 ноября 2020 года № 21591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325 с бюджетной программой 013 и с бюджетными подпрограммами 011 и 015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"325 Управление общественного развития города республиканского значения, столицы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Обеспечение деятельности Ассамблеи народа Казахстана города республиканского значения, столицы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752 с бюджетной программой 075 и с бюджетными подпрограммами 011 и 015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"752 Управление общественного развития области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Обеспечение деятельности Ассамблеи народа Казахстана области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050 "Возмещение лизинговых платежей по санитарному транспорту, приобретенных на условиях финансового лизинга"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322 "Управление общественного здоровья города республиканского значения, столицы":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"Возмещение лизинговых платежей по санитарному транспорту, приобретенных на условиях финансового лизинга"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339 "Управление общественного здравоохранения города республиканского значения, столицы":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"Возмещение лизинговых платежей по санитарному транспорту, приобретенных на условиях финансового лизинга"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047 "Возмещение лизинговых платежей по санитарному транспорту, приобретенных на условиях финансового лизинга"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"047 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754 "Управление общественного здоровья области":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015 "Возмещение лизинговых платежей по санитарному транспорту, приобретенных на условиях финансового лизинга"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253 "Управление здравоохранения области" и 754 "Управление общественного здоровья области":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023 "Социальная поддержка медицинских и фармацевтических работников, направленных для работы в сельскую местность"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"023 Социальная поддержка медицинских и фармацевтических работников";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071 с бюджетными подпрограммами 011 и 015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"071 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271 "Управление строительства области", 288 "Управление строительства, архитектуры и градостроительства области", 314 "Управление комфортной городской среды города республиканского значения, столицы", 340 "Управление регенерации городской среды города республиканского значения, столицы", 341 "Управление строительства и жилищной политики города республиканского значения, столицы" и 373 "Управление строительства города республиканского значения, столицы":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066 "Кредитование социально-предпринимательских корпораций на строительство жилья" с бюджетными подпрограммами 013 "За счет кредитов из республиканского бюджета" и 015 "За счет средств местного бюджета" исключить;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 и 810 "Отдел реального сектора экономики района (города областного значения)":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054 "Увеличение уставного капитала субъектов квазигосударственного сектора в рамках содействия устойчивому развитию и росту Республики Казахстан" с бюджетными подпрограммами 011 "За счет трансфертов из республиканского бюджета", 015 "За счет средств местного бюджета" и 028 "За счет трансфертов из областного бюджета" исключить;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019 "Увеличение уставного капитала юридических лиц на строительство метрополитена" с бюджетными подпрограммами 011 "За счет трансфертов из республиканского бюджета" и 015 "За счет средств местного бюджета" исключить;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317 "Управление городской мобильности города республиканского значения, столицы":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015 "Увеличение уставного капитала юридических лиц для реализации проекта "Новая транспортная система" с бюджетными подпрограммами 011 "За счет трансфертов из республиканского бюджета" и 015 "За счет средств местного бюджета" исключить;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318 "Управление государственных активов города республиканского значения, столицы" и 356 "Управление финансов города республиканского значения, столицы":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020 "Кредитование для внедрения системы раздельного сбора твердо-бытовых отходов в городе Алматы" и 021 "Кредитование КГП "ВСК "Медеу" для внедрения системы энергосберегающих технологий на высокогорном спортивном комплексе "Медеу" в городе Алматы" с бюджетными подпрограммами 013 "За счет кредитов из республиканского бюджета" и 015 "За счет средств местного бюджета" исключить.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