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b561" w14:textId="facb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ноября 2020 года № 1062. Зарегистрирован в Министерстве юстиции Республики Казахстан 5 ноября 2020 года № 21591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325 с бюджетной программой 013 и с бюджетными подпрограммами 011 и 015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"325 Управление общественного развития города республиканского значения, столицы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Обеспечение деятельности Ассамблеи народа Казахстана города республиканского значения, столицы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752 с бюджетной программой 075 и с бюджетными подпрограммами 011 и 015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"752 Управление общественного развития области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075 Обеспечение деятельности Ассамблеи народа Казахстана области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050 "Возмещение лизинговых платежей по санитарному транспорту, приобретенных на условиях финансового лизинга"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"050 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322 "Управление общественного здоровья города республиканского значения, столицы":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005 "Возмещение лизинговых платежей по санитарному транспорту, приобретенных на условиях финансового лизинга"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339 "Управление общественного здравоохранения города республиканского значения, столицы":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017 "Возмещение лизинговых платежей по санитарному транспорту, приобретенных на условиях финансового лизинга"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"017 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353 "Управление здравоохранения города республиканского значения, столицы":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047 "Возмещение лизинговых платежей по санитарному транспорту, приобретенных на условиях финансового лизинга"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"047 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754 "Управление общественного здоровья области":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015 "Возмещение лизинговых платежей по санитарному транспорту, приобретенных на условиях финансового лизинга"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253 "Управление здравоохранения области" и 754 "Управление общественного здоровья области":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023 "Социальная поддержка медицинских и фармацевтических работников, направленных для работы в сельскую местность"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"023 Социальная поддержка медицинских и фармацевтических работников";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071 с бюджетными подпрограммами 011 и 015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"071 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271 "Управление строительства области", 288 "Управление строительства, архитектуры и градостроительства области", 314 "Управление комфортной городской среды города республиканского значения, столицы", 340 "Управление регенерации городской среды города республиканского значения, столицы", 341 "Управление строительства и жилищной политики города республиканского значения, столицы" и 373 "Управление строительства города республиканского значения, столицы":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066 "Кредитование социально-предпринимательских корпораций на строительство жилья" с бюджетными подпрограммами 013 "За счет кредитов из республиканского бюджета" и 015 "За счет средств местного бюджета" исключить;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 и 810 "Отдел реального сектора экономики района (города областного значения)":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054 "Увеличение уставного капитала субъектов квазигосударственного сектора в рамках содействия устойчивому развитию и росту Республики Казахстан" с бюджетными подпрограммами 011 "За счет трансфертов из республиканского бюджета", 015 "За счет средств местного бюджета" и 028 "За счет трансфертов из областного бюджета" исключить;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"Железнодорожный транспорт":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348 "Управление пассажирского транспорта и автомобильных дорог города республиканского значения, столицы":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019 "Увеличение уставного капитала юридических лиц на строительство метрополитена" с бюджетными подпрограммами 011 "За счет трансфертов из республиканского бюджета" и 015 "За счет средств местного бюджета" исключить;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317 "Управление городской мобильности города республиканского значения, столицы":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015 "Увеличение уставного капитала юридических лиц для реализации проекта "Новая транспортная система" с бюджетными подпрограммами 011 "За счет трансфертов из республиканского бюджета" и 015 "За счет средств местного бюджета" исключить;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318 "Управление государственных активов города республиканского значения, столицы" и 356 "Управление финансов города республиканского значения, столицы":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020 "Кредитование для внедрения системы раздельного сбора твердо-бытовых отходов в городе Алматы" и 021 "Кредитование КГП "ВСК "Медеу" для внедрения системы энергосберегающих технологий на высокогорном спортивном комплексе "Медеу" в городе Алматы" с бюджетными подпрограммами 013 "За счет кредитов из республиканского бюджета" и 015 "За счет средств местного бюджета" исключить.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