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0a96" w14:textId="3d50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ноября 2020 года № 496. Зарегистрирован в Министерстве юстиции Республики Казахстан 25 ноября 2020 года № 21675. Утратил силу приказом Министра просвещения Республики Казахстан от 25 апреля 2024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 (зарегистрирован в Реестре государственной регистрации нормативных правовых актов Республики Казахстан под № 8676, опубликован в газете "Казахстанская правда" от 26 сентября 2013 года № 282 (27556))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Отраслевой системе 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Кредиты предоставляются студентам, осуществляющим социально- направленную, общественно-полезную деятельность в интересах физических и (или) юридических лиц по следующим видам: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инклюзивное образование;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репетиторство (языки, компьютерная грамотность);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 несовершеннолетними детьми девиантного поведения;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дворовых и спортивных клубов;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работа с детьми, престарелыми и инвалидами;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 в сфере защиты окружающей среды и экологической безопасности, сохранения объектов историко-культурного наследия;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и частных организаций здравоохранения, и других организаций социальной направленности, предоставляющих услуги пациентам, престарелым людям и инвалидам;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работе местных молодежных ресурсных центров при проведении республиканских и городских мероприятий с волонтерами;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помощь в работе лицам, осуществляющие туристскую деятельность при организации экскурсионной деятельности (посещений музеев, библиотек и других достопримечательностей города) с целью развития туризма;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 в организации международных мероприятий (форумы, универсиады, фестивали, спартакиады);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работа в приюте для животных.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занимающиеся социально-направленной, общественно- полезной работой, за исключением подпунктов 1, 4, 5, 6, 7, 8, 9, 11 вправе осуществлять ее в онлайн-формате.".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