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8221" w14:textId="ccb8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применения поправочного коэффициента для обеспечения устойчивого функционирования субъектов здравоохранения в период осуществления мероприятий в рамках борьбы с коронавирусной инфекцией COVID-19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15 декабря 2020 года № ҚР ДСМ-261/2020. Зарегистрирован в Министерстве юстиции Республики Казахстан 15 декабря 2020 года № 21793. Утратил силу приказом Министра здравоохранения Республики Казахстан от 16 октября 2023 года № 155.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РК от 16.10.2023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16 марта 2020 года № 286 "О мерах по обеспечению социально-экономической стабильности" и в реализацию подпункта 3) пункта 3 протокольного поручения Межведомственной комиссии по недопущению возникновения и распространения коронавирусной инфекции на территории Республики Казахстан от 7 декабря 2020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поправочного коэффициента для обеспечения устойчивого функционирования субъектов здравоохранения в период осуществления мероприятий в рамках борьбы с коронавирусной инфекцией COVID-19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департамента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здравоохранения Республики Казахстан Шоранова М.Е.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распространяется на правоотношения, возникшие с 16 марта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ДСМ-261/2020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применения поправочного коэффициента для обеспечения устойчивого функционирования субъектов здравоохранения в период осуществления мероприятий в рамках борьбы с коронавирусной инфекцией COVID-19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Методика применения поправочного коэффициента для обеспечения устойчивого функционирования субъектов здравоохранения в период осуществления мероприятий в рамках борьбы с коронавирусной инфекцией COVID-19 предназначена для расчета суммы оплаты для обеспечения устойчивого функционирования субъектов здравоохранения в период осуществления мероприятий в рамках борьбы с коронавирусной инфекцией COVID-19 с применением поправочного коэффициента, с учетом простоя коек медицинских организаций.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Расчет применения поправочного коэффициента для обеспечения устойчивого функционирования субъектов здравоохранения в период осуществления мероприятий в рамках борьбы с коронавирусной инфекцией COVID-19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расчета поправочного коэффициента для обеспечения устойчивого функционирования субъектов здравоохранения в период осуществления мероприятий в рамках борьбы с коронавирусной инфекцией COVID-19 применяются данные о сумме фактических расходов за исследуемый период, за вычетом суммы по расходам, начисленной от оказания платных медицинских услуг из информационных систем Министерства здравоохранения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Поправочный коэффициент обеспечения устойчивого функционирования субъектов здравоохранения рассчитывается с учетом средней доли затрат на заработную плату и коммунальные услуги от общих фактических расходов в разрезе субъектов здравоохранения, с диапазоном допустимых значений от 30 до 75%.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28829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субъект здравоохранения;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647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сумма фактических расходов на заработную плату субъектов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5969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сумма фактических расходов на коммунальные услуги субъектов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6223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общая сумма фактических расходов субъектов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10160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поправочный коэффициент обеспечения устойчивого функционирования субъектов здравоохранения в размере 0,58.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расчета суммы оплаты обеспечения устойчивого функционирования субъектов здравоохранения поправочный коэффициент обеспечения устойчивого функционирования субъектов здравоохранения применяется к неосвоенной сумме за исследуемый период: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58547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547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6858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сумма по договору закупа услуг за март-декабрь 2020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6604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сумма фактического исполнения по договору закупа услуг за март-декабрь 2020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825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предъявленная сумма к оплате за октябрь месяц 2020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6223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сумма фактического исполнения на лечение больных COVID-19 субъект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Поправочный коэффициент обеспечения устойчивого функционирования субъектов здравоохранения применяется однократно.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Поправочный коэффициент обеспечения устойчивого функционирования субъектов здравоохранения применяется к медицинским организациям, имеющим факт простоя коек - более 10% и прогнозным суммам неосвоения годового плана 2020 года - менее 90%.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