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e72" w14:textId="792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табаком для кальяна, кальянной смеси, системе для нагрева табака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ДСМ-277/2020. Зарегистрирован в Министерстве юстиции Республики Казахстан 20 декабря 2020 года № 21815.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предельно допустимые уровни содержания никотина и смолистых веществ в курительных табачных изделиях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предельно допустимые уровни содержания никотина и смолистых веществ в табаке для кальяна, кальянной смеси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предельно допустимые уровни содержания никотина и смолистых веществ в изделиях с нагреваемым табаком, в системе для нагрева табака,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июня 2015 года № 424 "Об утверждении предельно допустимых уровней содержания никотина и смолистых веществ в табачных изделиях" (зарегистрирован в Реестре государственной регистрации нормативных правовых актов под № 11689, опубликован 03 августа 2015 года в Информационно-правовой системе "Әділет").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ДСМ-277/2020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содержания никотина и смолистых веществ в курительных табачных изделиях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никотина в дыме 1 единицы изделия, миллиграмм на сигарету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смолистых веществ в дыме 1 единицы изделия, миллиграмм на сигарету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определение показателя проводится в соответствии с стандартами, содержащими правила и методы исследований (испытаний) и измерений, в том числе правила отбора образцов,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января 2016 года № 9 "О перечне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регулирования".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ДСМ-277/2020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содержания никотина и смолистых веществ табаке для кальяна и кальянной смеси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никотина в дыме, мг/см3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смолистых веществ в дыме, мг/см3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для кальяна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Кальянная смесь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значение показателя определяется после введения в действие стандарта, определяющего соответствующий метод определения, с учетом метрологических характеристик указанного метода определения и имеющихся научных исследований.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ДСМ-277/2020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уровни содержания никотина и смолистых веществ в изделиях с нагреваемым табаком, системе для нагрева табака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28.06.2024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никотина мг/см3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допустимый уровень содержания смолистых веществ мг/см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нагреваемым табаком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нагрева табака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значение показателя определяется после введения в действие стандарта, определяющего соответствующий метод определения, с учетом метрологических характеристик указанного метода определения и имеющихся научных исследований.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миллиграмм/кубический сантиметр.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