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0ba" w14:textId="c24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внешней оценки качества измерений лабораторных исследований в референс-лабораториях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декабря 2020 года № ҚР ДСМ-295/2020. Зарегистрирован в Министерстве юстиции Республики Казахстан 22 декабря 2020 года № 21845.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оценки качества измерений лабораторных исследований в референс-лабораториях.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внешней оценки качества измерений лабораторных исследований в референс-лабораториях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внешней оценки качества измерений лабораторных исследований в референс-лабораториях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7 июля 2020 года "О здоровье народа и системе здравоохранения" (далее – Кодекс) и определяют порядок внешней оценки качества измерений лабораторных исследований в референс-лабораториях.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Референс-лаборатории являются структурными подразделениями республиканских организаций здравоохранения и реализуют национальные программы внешней оценки качества в системе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внешняя оценка качества (далее – ВОК) – система мер, направленных на своевременное выявление нарушения качества исследований, устранение выявленных ошибок и улучшение качества лабораторной диагностики в системе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программ ВОК – организации здравоохранения, оказывающие лабораторную диагностику, участвующие в программах ВОК, реализуемых референс-лабораториями и провайдером проверки компетентности (квалификации);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провайдер проверки компетентности (квалификации) – организация, аккредитованная на соответствие стандарту СТ РК ISO/IEC 17043-2012 "Оценка соответствия. Основные требования к проведению проверки квалификации";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 образцы для ВОК – пробы контрольных биологических материалов, подготовленные референс-лабораторией участникам программы ВОК;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компетентности (квалификации) – метод ВОК, реализуемый референс-лабораториями для участников программы ВОК, путем исследования профессиональных задач и (или) зашифрованных контрольных образцов;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референс-лаборатория – лаборатория организации здравоохранения, осуществляющая организационно-методическую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референсные исследования – лабораторные исследования, выполняемые референс-лабораториями в диагностически сложных и экспертных случаях;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перепроверка (ретестирование) - метод ВОК, реализуемый референс-лабораториями для участников программы ВОК, путем повторного контрольного измерения с целью перепроверки ранее проанализированных проб;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программа ВОК – программа, финансируемая из средств государственных бюджетных программ в целях повышения качества лабораторных исследований в лабораториях системы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программы ВОК реализуются референс-лабораториями и охватывают контроль качества лабораторных исследований в области диагностики инфекционных заболеваний (вирусные инфекции, особо опасные инфекции, паразитарные инфекции, бактериальные инфекции и антибиотикорезистентность, туберкулез, ВИЧ инфекция, парентеральные вирусные гепатиты), вновь возникающих инфекций, охраны общественного здоровья и службы крови.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внешней оценки качества измерений лабораторных исследований в референс-лабораториях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внешней оценки качества измерений лабораторных исследований в референс-лабораториях проводится следующими методами: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компетентности (квалификации);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перепроверка (ретестирование) проанализированных проб;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на месте.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компетентности (квалификации) включает рассылку референс- лабораториями участникам программ ВОК профессиональных задач и (или) зашифрованных контрольных образцов, обработку, сравнение результатов исследований и оповещение участников о результатах.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Перепроверка (ретестирование) проанализированных проб предполагает повторное измерение ранее проанализированных проб биологического материала и оценку совпадения результатов исследований.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 оценки на месте включает мониторинговый визит в лабораторию для оценки деятельности лаборатории и изучения документированных процессов и процедур в целях оказания организационно-методической и консультативной помощи участникам программ ВОК, на основании годового графика, утвержденного референс-лабораторией и согласованного с уполномоченным органом в области здравоохранения или распоряжения, утвержденного уполномоченным органом в области здравоохранения.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Национальные программы ВОК реализуются референс-лабораториями циклично, через регулярные промежутки времени (ежемесячно, ежеквартально, один раз в полугодие, один раз в год).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Референс-лаборатория по завершению цикла национальной программы ВОК информирует участников о результатах ВОК и в срок не позднее 15 рабочих дней после завершения направляет им рекомендации по улучшению деятельности и качества лабораторных исследований в произвольной форме отчета программы ВОК.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Референс-лаборатории в срок не позднее 15 рабочих дней после завершения цикла национальной программы ВОК информирует уполномоченный орган в области здравоохранения о результатах ВОК в произвольной форме отчета национальной программы ВОК.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Референс-лаборатории проводят мониторинг качества лабораторных исследований и устранения несоответствий, выявленных в программах ВОК, при реализации последующих циклов ВОК.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Референс лаборатория организует программы ВОК при наличии аккредитации на соответствие деятельности стандарту СТ РК ISO/IEC 17043-2012 "Оценка соответствия. Основные требования к проведению проверки квалификации".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проведения ВОК методом проверки компетентности (квалификации) лабораторных исследований включает: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участников программ ВОК из числа лабораторий организаций здравоохранения, выполняющих лабораторную диагностику;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программ ВОК, с установлением кратности циклов (ежемесячно, ежеквартально, один раз в полугодие, один раз в год) и годового графика реализации в соответствии с выделенным финансированием;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участников программ ВОК о годовом графике и кратности программ ВОК;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профессиональных задач и (или) зашифрованных контрольных образцов;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рассылку профессиональных задач и (или) зашифрованных контрольных образцов, и инструкций по проведению контрольных измерений лабораториям-участникам ВОК;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 и статистическую обработку результатов контрольных измерений, полученных от лабораторий-участников ВОК;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проблем, связанных с применением неправильных процедур, измерений или испытаний, недостаточной эффективностью обучения и управления персоналом или с некорректной калибровкой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эффективности и сравнимости методов испытаний или измерений;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рекомендаций по улучшению деятельности по итогам ВОК;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лабораторий-участников ВОК о результатах проверки компетентности (квалификации) в срок не позднее 15 рабочих дней после завершения программы ВОК в произвольной форме отчета программы ВОК;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уполномоченного органа в области здравоохранения о результатах проверки компетентности (квалификации) лабораторий-участников ВОК в срок не позднее 15 рабочих дней после завершения программы ВОК в произвольной форме отчета программы ВОК;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реализации рекомендаций по улучшению качества лабораторных исследований.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проведения перепроверки (ретестирования) проанализированных проб включает: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участников программ ВОК из числа лабораторий организаций здравоохранения, выполняющих лабораторную диагностику;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годового графика перепроверки (ретестирования) с определением кратности (ежемесячно, ежеквартально, один раз в полугодие, один раз в год) и количества проб в соответствии с выделенным финансированием;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участников программ ВОК о годовом графике перепроверки с указанием кратности и количества проб;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образцов направленных на перепроверку (ретестирование);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повторных исследований направленных проб;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 и статистическую обработку результатов перепроверки (ретестирований);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проблем, связанных с применением неправильных процедур, измерений или испытаний, недостаточной эффективностью обучения и управления персоналом или с некорректной калибровкой оборудования;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эффективности и сравнимости методов испытаний или измерений;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рекомендаций по улучшению деятельности по итогам перепроверки (ретестирования);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лабораторий-участников ВОК о результатах перепроверки (ретестирования) в срок не позднее 15 рабочих дней после завершения цикла программы ВОК в форме произвольной отчета программы ВОК;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уполномоченного органа в области здравоохранения о результатах перепроверки (ретестирования) лабораторий-участников ВОК в срок не позднее 15 рабочих дней после завершения цикла программы ВОК в произвольной форме отчета программы ВОК;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реализации рекомендаций по улучшению качества лабораторных исследований.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проведения мониторинговых визитов (оценка на месте) включает: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графика мониторинговых визитов в лаборатории организаций здравоохранения, выполняющих лабораторную диагностику;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графика мониторинговых визитов с уполномоченным органом в области здравоохранения в соответствии с выделенным финансированием;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участников программ ВОК о годовом графике мониторинговых визитов;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 по месту нахождения лаборатории, для оценки деятельности лаборатории и оказания ей организационно-методической и консультативной помощи;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отчета лаборатории-участнику программы ВОК о мониторинговом визите с указанием рекомендаций по улучшению деятельности лаборатории в срок не позднее 15 рабочих дней по завершении мониторингового визита;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оповещение уполномоченного органа в области здравоохранения о результатах мониторинговых визитов лабораторий-участников программы ВОК в срок не позднее 15 рабочих дней по завершении мониторингового визита;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участия в ВОК для лабораторий-участников программы ВОК включает: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участия в программах ВОК (путем проверки компетентности (квалификации), перепроверки (ретестирование) проб, мониторинговым визитам по месту нахождения лаборатории);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заявки на расходные материалы и реагенты для участия в программах ВОК;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заявки на осуществление транспортировки проб биологического материала в референс-лабораторию для проведения перепроверки (ретестирования);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полученных результатов участия в ВОК, разработка плана по улучшению качества, плана по устранению несоответствий, выявленных по результатам участия в программе ВОК;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руководства организации здравоохранения по результатам участия в программах ВОК;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результатов ВОК для подтверждения компетентности (квалификации).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здравоохранения, выполняющими лабораторную диагностику: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поддерживается участие лабораторий в национальных программах ВОК, реализуемых референс-лаборатории;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учет и контроль результатов ВОК лабораторий;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включается в планы развития расходы на проведение исследований и логистику образцов;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список административных лиц, курирующих работу по участию лабораторий в ВОК;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контролируется устранение причин ошибок в лабораториях по результатам ВОК.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