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c391" w14:textId="a11c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стандартов питания в организациях здравоохранения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ДСМ-302/2020. Зарегистрирован в Министерстве юстиции Республики Казахстан 22 декабря 2020 года № 21857.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 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ҚР ДСМ-302/2020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питания в организациях здравоохранения и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питания в организациях здравоохранения и образования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Стандартах: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питания в организациях образования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принципы организации питания в организациях образования включают следующее: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энергетической ценности питания детей энергетическим затратам;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химического состава пищи физиологическим потребностям организма;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разнообразие рациона, являющееся основным условием обеспечения его сбалансированности;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оптимальный режим питания;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приготовление пищи, обеспечивающее их высокие вкусовые достоинства и сохранность исходной пищевой ценности;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индивидуальных особенностей детей;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питания детей в организациях образования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 – %), но в полном соответствии с недельной нормой.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меню учитываются: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пребывания детей в организациях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категория;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нагрузки детей.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учетом возраста детей в меню соблюдаются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массе порций блюд;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их пищевой и энергетической ценности;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суточной потребности в основных витаминах и микроэлементах.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Меню содержит следующую информацию: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количественном составе блюд;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энергетической и пищевой ценности, включая содержание витаминов и минеральных веществ в каждом блюде.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меню не допускается повторение одних и тех же блюд или кулинарных изделий в один и тот же день или в последующие 2 – 3 дня.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норм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меню.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 перечнем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 регламентами в области безопасности пищевой продукции.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Поступающая пищевая продукция сопровождается документами, удостоверяющими их безопасность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 организма (далее – ГМО).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безопасности пищевой продукции" (ТР ТС 021/2011).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Пищевая продукция для детского питания отвечает следующим требованиям: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печенье для детского питания, не превышающее более 25 % добавленного сахара;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хлебобулочные изделия для детского питания, содержащие соли не более 0,5 %.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продукция для детского питания не содержит: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 более 0,2 %;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кофе натурального;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ядер абрикосовой косточки;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уксуса;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убоя продуктивных животных и птицы, подвергнутые повторному замораживанию;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сырье из рыбы и нерыбных объектов промысла, подвергнутое повторному замораживанию;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мясо продуктивных животных механической обвалки и мясо птицы механической обвалки;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коллагенсодержащее сырье из мяса птицы;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говядина жилованная с массовой долей соединительной и жировой ткани свыше 20 %;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свинина жилованная с массовой долей жировой ткани свыше 70 %;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баранина жилованная с массовой долей жировой ткани свыше 9 %;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мясо быков, хряков и тощих животных;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субпродукты продуктивных животных и птицы, за исключением печени, языка, сердца и крови;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яйца и мясо водоплавающих птиц;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соки концентрированные диффузионные;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растительные масла с перекисным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растительные масла: хлопковое;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гидрогенизированные масла и жиры;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жгучие специи (перец, хрен, горчица).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Питание в организациях образования организовывается в столовой, работающей на сырье или в буфете.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организациях образования с числом учащихся более 100 человек предусматриваются столовые.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Столовые имеют набор оборудования и помещений в соответствии с требованиями действующих санитарных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работник организации образования обеспечивает контроль за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явлениями верхних дыхательных путей. Работники, имеющие порезы, ссадины, ожоги, фурункулы, нагноения, не допускаются к работе.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Повар обеспечивает соблюдение условий хранения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питания в организациях здравоохранения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за качеством пищи и организацию обслуживания больных;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вопросов руководства лечебным питанием и подготовки кадров;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Назначение диеты больному производится в индивидуальном порядке в соответствии с конкретными задачами комплексного лечения.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Меню-раскладка составляется согласно сводному семидневному меню (осенне-летнее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заведующим производства (шеф-поваром). 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основании итоговых данных выписывается требование на выдачу продуктов питания со склада (кладовой).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назначенную диету вносятся некоторые поправки в зависимости от индивидуальности больного и характера течения патологического процесса. 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Время питания больных определяется количеством приемов пищи и общим распорядком дня в организациях здравоохранения.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организации лечебного питания. 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задачи Совета входит совершенствование лечебного питания, контроль за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Заведование больничной кухней возлагается на диетическую сестру, работающую под медицинским руководством врача. 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 медицинского осмотра.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Непосредственное приготовление пищи проводится под руководством старшего повара-бригадира.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заведующим производства (или шеф-поваром) вне зависимости от пробы, производимой дежурным врачом.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план обучения производственного персонала кухни включаются занятия по санитарному минимуму.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пищеблоках организации здравоохранения строго соблюдаются: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условиям и срокам хранения пищевых продуктов;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об обязательных профилактических и медицинских обследованиях работников пищеблока, раздаточных и буфетных.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