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9e26" w14:textId="9dd9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реестра и включения в реестр образовательных программ по уровням образования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22 декабря 2020 года № ҚР ДСМ-311/2020. Зарегистрирован в Министерстве юстиции Республики Казахстан 22 декабря 2020 года № 21861.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 Республики Казахстан от 7 июля 2020 года "О здоровье народа и системе здравоохранения",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и включения в реестр образовательных программ по уровням образования в области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"____"________________2020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ДСМ-311/2020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и включения в реестр образовательных программ по уровням образования в области здравоохранения.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реестра и включения в реестр образовательных программ по уровням образования в области здравоохранения (далее – Правила) определяют порядок ведения реестра и включения образовательных программ (далее – ОП) в Реестр образовательных программ высшего и послевузовского образования уполномоченного органа в области образования (далее – Реестр).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ведется уполномоченным органом в области образования в целях формирования единой информационной среды учета ОП, реализуемых организациями высшего и (или) послевузовского образования (далее - ОВПО).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ОП содержится в Реестре.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образовательных программ – информационная система уполномоченного органа в области образования, включающая в себя перечень образовательных программ, разработанных ОВПО;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образовательная программа (далее – ОП)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– юридическое лицо, определенное уполномоченным органом в области образования и осуществляющее ведение Реестра.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ведется Оператором в электронном виде в информационной системе "Единая система управления высшим образованием" уполномоченного органа в области образования.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Доступ в реестр предоставляется посредством сети Интернет.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Сведения, содержащиеся в реестре, являются открытыми и доступными для ознакомления заинтересованными лицами.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Реестр образовательных программ в области здравоохранения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Включение образовательных программ в Реестр проводится в три этапа: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организацией образования заявки о включении ОП в Реестр (далее – заявка) и паспорта ОП;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экспертизы ОП;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введение образовательной программы в Реестр.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включения образовательной программы в Реестр организация образования представляет Оператору: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 в электронном формате;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ОП.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подтверждает заявку организации образования и проводит проверку правильности заполнения в течении 5 (пяти) рабочих дней. Некорректно заполненная заявка возвращается в организацию образования для доработки с указанием причин.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 целью оценки качества проводится экспертиза ОП. Назначается эксперт с учетом конфликта интересов при выполнении экспертизы ОП, раскрываются все отношения, которые рассматриваются как потенциальный конфликт интересов. В случае обнаружения конфликта интересов эксперт отстраняется от проведения экспертизы ОП.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Эксперт проводит оценку ОП на соответствие основным требованиям государственного образовательного стандарта высшего образования и соответствия формированию профессиональных компетенций по направлению подготовки.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необходимости, эксперт запрашивает дополнительные документы через электронную почту, а также отправляет документы на доработку в организацию образования.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проведения экспертизы эксперт принимает решение "включить" или "не включить" ОП в Реестр.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положительного заключения ОП включается в Реестр.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отрицательном результате экспертизы ОП направляется на доработку.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Организация образования подает заявки на обновление действующей образовательной программы в Реестр с целью повышения качества ОП.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