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ec95" w14:textId="b9fe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Кодекса чести медицинских и фармацевтических работников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декабря 2020 года № ҚР ДСМ-319/2020. Зарегистрирован в Министерстве юстиции Республики Казахстан 24 декабря 2020 года № 21890.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274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Кодекс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работников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ҚР ДСМ-319/2020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Кодекс чести медицинских и фармацевтических работников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Кодекс чести медицинских и фармацевтических работников Республики Казахстан (далее – Кодекс чести)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274 Кодекса Республики Казахстан от 7 июля 2020 года "О здоровье народа и системе здравоохранения".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Кодекс чести представляет собой свод общих принципов и морально-этических норм медицинских и фармацевтических работников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и фармацевтические работники соблюдают положения настоящего Кодекса чести при осуществлении профессиональной деятельности и для корпоративной культуры.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Этические принципы и требования к медицинским и фармацевтическим работникам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Медицинские и фармацевтические работники при выполнении своих должностных обязанностей руководствуются следующими принципами: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беспристрастность;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 и объективность;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порядочность;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компетентность;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безупречное поведение;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лояльность;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конфиденциальность информации;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гуманность;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независимость.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деятельности медицинский и фармацевтический работник: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 выполняет свои должностные обязанности, соблюдает трудовую дисциплину, рационально и эффективно использует свое рабочее время;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соответствует высоким моральным и нравственным критериям, соблюдает установленные законами Республики Казахстан ограничения и запреты;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руководствуется современными методами и технологиями лечения с доказанной клинической эффективностью;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непрерывно совершенствует свои профессиональные знания, навыки, компетенции и профессионализм;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совершает действий или бездействий, способных дискредитировать высокое звание медицинского и фармацевтического работника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противостоит проявлениям коррупции;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допускает использования служебной информации в корыстных и иных личных целях;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допускает совершения проступков и правонарушений, за которые законом предусмотрена дисциплинарная, административная либо уголовная ответственность;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допускает использования служебного положения для решения вопросов личного характера, не допускет рекламу медицинских изделий и фактов принятия подарков, услуг от физических и юридических лиц в связи с выполнением служебных обязанностей;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личным примером способствует созданию устойчивой морально-психологической обстановки и соблюдению в коллективе принципов корпоративной этики и безопасности;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способствует укреплению доверия граждан к системе здравоохранения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способствует соблюдению норм Кодекса чести.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отношениях с пациентами медицинские и фармацевтические работники: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подвергают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относятся с уважением к личной жизни пациента и права на конфиденциальность;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решения исключительно в интересах пациента;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оказывают в рамках профессиональной деятельности медицинскую помощь нуждающемуся независимо от места и времени его нахождения;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разъясняют принципы солидарной ответственности за охрану собственного здоровья.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отношениях с коллегами медицинские и фармацевтические работники: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деловой этикет и правила официального поведения;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допускают конфликтных ситуаций, способных нанести ущерб репутации или авторитету коллег и организации.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конфликтной ситуации медицинский или фармацевтический работник обсуждает проблему конфликта с непосредственным руководителем для принятия соответствующих мер.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предъявлении необоснованного публичного обвинения в коррупционных проявлениях медицинский или фармацевтический работник принимает меры по его опровержению в месячный срок со дня обнаружения такого обвинения.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