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e0e8" w14:textId="44de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декабря 2020 года № ҚР ДСМ-317/2020. Зарегистрирован в Министерстве юстиции Республики Казахстан 24 декабря 2020 года № 21893.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Кодекса Республики Казахстан от 7 июля 2020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ДСМ-317/2020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 (далее – Критерии), разработаны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Кодекса Республики Казахстан от 7 июля 2020 "О здоровье народа и системе здравоохранения" (далее – Кодекс).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Критерии определяются в отношении инфекционных заболеваний, при угрозе возникновения и распространения которых вводятся ограничительные мероприятия, в том числе карантин, перечень которых устанавливается государственным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Кодекса.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Риск завоза инфекционных заболеваний из-за рубежа на территорию Республики Казахстан и (или) возникновения случаев инфекционных заболеваний определяется по следующим критериям: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мире массовых инфекционных заболеваний (эпидемии, пандемии) с тяжелыми (и/или нехарактерными) клиническими проявлениями при отсутствии стандартных эффективных мер средств специфической профилактики и лечения;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инфекционного заболевания высокой степени контагиозности (заразности), способности передаваться от человека человеку воздушно-капельным, контактно-бытовым и пищевым путем;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 трансграничного распространения ввиду наличия приграничной с Республики Казахстан территории, через которую осуществляется регулярная миграция населения;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существование коммуникационных связей посредством воздушного, водного, железнодорожного и автомобильного транспорта;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свойства возбудителя (переносчика) инфекции, достаточные условия и факторы, способствующие распространению заболевания в Республике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восприимчивость местного населения к заболеванию.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