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f59ef" w14:textId="0af59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30 декабря 2020 года № 551. Зарегистрирован в Министерстве юстиции Республики Казахстан 30 декабря 2020 года № 21976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(зарегистрирован в Реестре государственной регистрации нормативных правовых актов за № 11110, опубликован 10 июня 2015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Департаменту политики социального страхования, базового социального и пенсионного обеспечения в установленном законодательством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труда и социальной защиты населения Республики Казахстан Сарбасова А.А.</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труда и социальной защиты населения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цифрового развития, </w:t>
      </w:r>
      <w:r>
        <w:br/>
      </w:r>
      <w:r>
        <w:rPr>
          <w:rFonts w:ascii="Times New Roman"/>
          <w:b w:val="false"/>
          <w:i w:val="false"/>
          <w:color w:val="000000"/>
          <w:sz w:val="28"/>
        </w:rPr>
        <w:t xml:space="preserve">инноваций и аэрокосмической </w:t>
      </w:r>
      <w:r>
        <w:br/>
      </w:r>
      <w:r>
        <w:rPr>
          <w:rFonts w:ascii="Times New Roman"/>
          <w:b w:val="false"/>
          <w:i w:val="false"/>
          <w:color w:val="000000"/>
          <w:sz w:val="28"/>
        </w:rPr>
        <w:t>промышленности Республики Казахстан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2020 года № 551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предоставления 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 пособий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406"/>
        <w:gridCol w:w="105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"Назначение пенсионных выплат по возрасту"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Министерства труда и социальной защиты населения Республики Казахстан (далее – услугодатель)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 2) веб-портал "электронного правительства" www.egov.kz (далее – портал) при получении информации о назначении пенсионной выплаты по возрасту.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xml:space="preserve">
10 (десять) рабочих дней </w:t>
            </w:r>
            <w:r>
              <w:br/>
            </w:r>
            <w:r>
              <w:rPr>
                <w:rFonts w:ascii="Times New Roman"/>
                <w:b w:val="false"/>
                <w:i w:val="false"/>
                <w:color w:val="000000"/>
                <w:sz w:val="20"/>
              </w:rPr>
              <w:t>
</w:t>
            </w:r>
            <w:r>
              <w:rPr>
                <w:rFonts w:ascii="Times New Roman"/>
                <w:b w:val="false"/>
                <w:i w:val="false"/>
                <w:color w:val="000000"/>
                <w:sz w:val="20"/>
              </w:rPr>
              <w:t xml:space="preserve">Срок оказания государственной услуги продлевается: при наличии оснований для проверки достоверности представленного(ых) документа(ов), в том числе из информационных систем – на 5 (пять) рабочих дней; при необходимости истребования дополнительного(ых) документа(ов) – до 30 (тридцати) рабочих дней, при этом Государственная корпорация уведомляет заявителя о необходимости представления дополнительного(ых) документа(ов) – 5 (пять) рабочих дней; </w:t>
            </w:r>
            <w:r>
              <w:br/>
            </w:r>
            <w:r>
              <w:rPr>
                <w:rFonts w:ascii="Times New Roman"/>
                <w:b w:val="false"/>
                <w:i w:val="false"/>
                <w:color w:val="000000"/>
                <w:sz w:val="20"/>
              </w:rPr>
              <w:t>
</w:t>
            </w:r>
            <w:r>
              <w:rPr>
                <w:rFonts w:ascii="Times New Roman"/>
                <w:b w:val="false"/>
                <w:i w:val="false"/>
                <w:color w:val="000000"/>
                <w:sz w:val="20"/>
              </w:rPr>
              <w:t xml:space="preserve">2) на портале – 30 минут с момента поступления электронного запроса в информационных системах; </w:t>
            </w:r>
            <w:r>
              <w:br/>
            </w:r>
            <w:r>
              <w:rPr>
                <w:rFonts w:ascii="Times New Roman"/>
                <w:b w:val="false"/>
                <w:i w:val="false"/>
                <w:color w:val="000000"/>
                <w:sz w:val="20"/>
              </w:rPr>
              <w:t>
</w:t>
            </w:r>
            <w:r>
              <w:rPr>
                <w:rFonts w:ascii="Times New Roman"/>
                <w:b w:val="false"/>
                <w:i w:val="false"/>
                <w:color w:val="000000"/>
                <w:sz w:val="20"/>
              </w:rPr>
              <w:t xml:space="preserve">3) максимально допустимое время ожидания для сдачи пакета документов в Государственной корпорации – 15 минут; </w:t>
            </w:r>
            <w:r>
              <w:br/>
            </w:r>
            <w:r>
              <w:rPr>
                <w:rFonts w:ascii="Times New Roman"/>
                <w:b w:val="false"/>
                <w:i w:val="false"/>
                <w:color w:val="000000"/>
                <w:sz w:val="20"/>
              </w:rPr>
              <w:t>
4) максимально допустимое время обслуживания в Государственной корпорации – 30 минут.</w:t>
            </w:r>
          </w:p>
          <w:bookmarkEnd w:id="1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 и (или) оказываемая по принципу "одного заявления".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xml:space="preserve">
 Уведомление о назначении (об отказе в назначении) пенсионных выплат по возрасту по форме согласно приложению 30 к настоящим Правилам. </w:t>
            </w:r>
            <w:r>
              <w:br/>
            </w:r>
            <w:r>
              <w:rPr>
                <w:rFonts w:ascii="Times New Roman"/>
                <w:b w:val="false"/>
                <w:i w:val="false"/>
                <w:color w:val="000000"/>
                <w:sz w:val="20"/>
              </w:rPr>
              <w:t>
</w:t>
            </w:r>
            <w:r>
              <w:rPr>
                <w:rFonts w:ascii="Times New Roman"/>
                <w:b w:val="false"/>
                <w:i w:val="false"/>
                <w:color w:val="000000"/>
                <w:sz w:val="20"/>
              </w:rPr>
              <w:t>Форма предоставления результата оказания государственной услуги: электронная и (или) бумажная. На портале информация о назначении пенсионной выплаты по возрасту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r>
              <w:br/>
            </w:r>
            <w:r>
              <w:rPr>
                <w:rFonts w:ascii="Times New Roman"/>
                <w:b w:val="false"/>
                <w:i w:val="false"/>
                <w:color w:val="000000"/>
                <w:sz w:val="20"/>
              </w:rPr>
              <w:t>
</w:t>
            </w:r>
            <w:r>
              <w:rPr>
                <w:rFonts w:ascii="Times New Roman"/>
                <w:b w:val="false"/>
                <w:i w:val="false"/>
                <w:color w:val="000000"/>
                <w:sz w:val="20"/>
              </w:rPr>
              <w:t xml:space="preserve">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 </w:t>
            </w:r>
            <w:r>
              <w:br/>
            </w:r>
            <w:r>
              <w:rPr>
                <w:rFonts w:ascii="Times New Roman"/>
                <w:b w:val="false"/>
                <w:i w:val="false"/>
                <w:color w:val="000000"/>
                <w:sz w:val="20"/>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bookmarkEnd w:id="1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(далее – услугополучатель)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xml:space="preserve">
 1) Услугодателя – с понедельника по пятницу включительно, в соответствии с графиком работы с 9.00 часов до 18.30 часов с перерывом на обед с 13.00 часов до 14.30 часов, кроме субботы и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2)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Трудовому кодексу Республики Казахстан. </w:t>
            </w:r>
            <w:r>
              <w:br/>
            </w: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 3) портала – круглосуточно, за исключением технических перерывов, связанных с проведением ремонтных работ. Адреса мест оказания государственной услуги размещены на интернет-ресурсах:</w:t>
            </w:r>
            <w:r>
              <w:br/>
            </w:r>
            <w:r>
              <w:rPr>
                <w:rFonts w:ascii="Times New Roman"/>
                <w:b w:val="false"/>
                <w:i w:val="false"/>
                <w:color w:val="000000"/>
                <w:sz w:val="20"/>
              </w:rPr>
              <w:t>
</w:t>
            </w:r>
            <w:r>
              <w:rPr>
                <w:rFonts w:ascii="Times New Roman"/>
                <w:b w:val="false"/>
                <w:i w:val="false"/>
                <w:color w:val="000000"/>
                <w:sz w:val="20"/>
              </w:rPr>
              <w:t xml:space="preserve">1) Министерство – www.enbek.gov.kz, раздел "Государственные услуги"; </w:t>
            </w:r>
            <w:r>
              <w:br/>
            </w:r>
            <w:r>
              <w:rPr>
                <w:rFonts w:ascii="Times New Roman"/>
                <w:b w:val="false"/>
                <w:i w:val="false"/>
                <w:color w:val="000000"/>
                <w:sz w:val="20"/>
              </w:rPr>
              <w:t>
2) Государственной корпорации – www.gov4c.kz.</w:t>
            </w:r>
          </w:p>
          <w:bookmarkEnd w:id="1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4"/>
          <w:p>
            <w:pPr>
              <w:spacing w:after="20"/>
              <w:ind w:left="20"/>
              <w:jc w:val="both"/>
            </w:pPr>
            <w:r>
              <w:rPr>
                <w:rFonts w:ascii="Times New Roman"/>
                <w:b w:val="false"/>
                <w:i w:val="false"/>
                <w:color w:val="000000"/>
                <w:sz w:val="20"/>
              </w:rPr>
              <w:t xml:space="preserve">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по форме согласно приложению 1 к настоящим Правилам, а при обращении за назначением пенсионных выплат из единого накопительного пенсионного фонда, базовой пенсии и пенсионных выплат по возрасту предоставляет одно заявление по форме согласно приложению 2 к настоящим Правилам и следующие документы: в Государственную корпорацию: </w:t>
            </w:r>
            <w:r>
              <w:br/>
            </w:r>
            <w:r>
              <w:rPr>
                <w:rFonts w:ascii="Times New Roman"/>
                <w:b w:val="false"/>
                <w:i w:val="false"/>
                <w:color w:val="000000"/>
                <w:sz w:val="20"/>
              </w:rPr>
              <w:t>
</w:t>
            </w:r>
            <w:r>
              <w:rPr>
                <w:rFonts w:ascii="Times New Roman"/>
                <w:b w:val="false"/>
                <w:i w:val="false"/>
                <w:color w:val="000000"/>
                <w:sz w:val="20"/>
              </w:rPr>
              <w:t xml:space="preserve">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оралмана до получения гражданства Республики Казахстан) (требуется для идентификации личности); </w:t>
            </w:r>
            <w:r>
              <w:br/>
            </w:r>
            <w:r>
              <w:rPr>
                <w:rFonts w:ascii="Times New Roman"/>
                <w:b w:val="false"/>
                <w:i w:val="false"/>
                <w:color w:val="000000"/>
                <w:sz w:val="20"/>
              </w:rPr>
              <w:t>
</w:t>
            </w:r>
            <w:r>
              <w:rPr>
                <w:rFonts w:ascii="Times New Roman"/>
                <w:b w:val="false"/>
                <w:i w:val="false"/>
                <w:color w:val="000000"/>
                <w:sz w:val="20"/>
              </w:rPr>
              <w:t xml:space="preserve">2) справка о суммах дохода, выплаченных физическому лицу и осуществленных с дохода обязательных пенсионных взносов по форме согласно приложению 4 к настоящим Правилам, а для индивидуальных предпринимателей, лиц, занимающихся частной практикой, а также физических лиц, получающих доходы по договорам гражданско-правового характера, предметом которых является выполнение работ (оказание услуг) за исключением случая, предусмотренного подпунктом 5) </w:t>
            </w:r>
            <w:r>
              <w:rPr>
                <w:rFonts w:ascii="Times New Roman"/>
                <w:b w:val="false"/>
                <w:i w:val="false"/>
                <w:color w:val="000000"/>
                <w:sz w:val="20"/>
              </w:rPr>
              <w:t>пункта 2</w:t>
            </w:r>
            <w:r>
              <w:rPr>
                <w:rFonts w:ascii="Times New Roman"/>
                <w:b w:val="false"/>
                <w:i w:val="false"/>
                <w:color w:val="000000"/>
                <w:sz w:val="20"/>
              </w:rPr>
              <w:t xml:space="preserve"> статьи 24 Закона, – документ о доходах, выданный органом государственных доходов. В случае ликвидации организации (предприятия) представляется архивная справка с указанием сведений о доходе или электронная копия архивного документа, удостоверенная электронной цифровой подписью уполномоченного работника государственного архива или ведомственного архива.</w:t>
            </w:r>
            <w:r>
              <w:br/>
            </w:r>
            <w:r>
              <w:rPr>
                <w:rFonts w:ascii="Times New Roman"/>
                <w:b w:val="false"/>
                <w:i w:val="false"/>
                <w:color w:val="000000"/>
                <w:sz w:val="20"/>
              </w:rPr>
              <w:t>
</w:t>
            </w:r>
            <w:r>
              <w:rPr>
                <w:rFonts w:ascii="Times New Roman"/>
                <w:b w:val="false"/>
                <w:i w:val="false"/>
                <w:color w:val="000000"/>
                <w:sz w:val="20"/>
              </w:rPr>
              <w:t>В случае невозможности представления архивного документа о среднемесячном доходе, размер среднемесячного дохода устанавливается соответственно доходу, с которого осуществлялись обязательные пенсионные взносы в накопительные пенсионные фонды или единый накопительный пенсионный фонд. Лицами, работавшими в российских организациях комплекса "Байконур", представляется справка работодателя о доходах, выплаченных в валюте Российской Федерации (при наличии).</w:t>
            </w:r>
            <w:r>
              <w:br/>
            </w:r>
            <w:r>
              <w:rPr>
                <w:rFonts w:ascii="Times New Roman"/>
                <w:b w:val="false"/>
                <w:i w:val="false"/>
                <w:color w:val="000000"/>
                <w:sz w:val="20"/>
              </w:rPr>
              <w:t>
</w:t>
            </w:r>
            <w:r>
              <w:rPr>
                <w:rFonts w:ascii="Times New Roman"/>
                <w:b w:val="false"/>
                <w:i w:val="false"/>
                <w:color w:val="000000"/>
                <w:sz w:val="20"/>
              </w:rPr>
              <w:t>Сведения об официальном курсе национальной валюты Республики Казахстан к иностранным валютам, установленном Национальным Банком Республики Казахстан на день обращения за назначением пенсионных выплат по возрасту, отделение Государственной корпорации получает из официального интернет-ресурса Национального Банка Республики Казахстан;</w:t>
            </w:r>
            <w:r>
              <w:br/>
            </w:r>
            <w:r>
              <w:rPr>
                <w:rFonts w:ascii="Times New Roman"/>
                <w:b w:val="false"/>
                <w:i w:val="false"/>
                <w:color w:val="000000"/>
                <w:sz w:val="20"/>
              </w:rPr>
              <w:t>
</w:t>
            </w:r>
            <w:r>
              <w:rPr>
                <w:rFonts w:ascii="Times New Roman"/>
                <w:b w:val="false"/>
                <w:i w:val="false"/>
                <w:color w:val="000000"/>
                <w:sz w:val="20"/>
              </w:rPr>
              <w:t>3) документы, подтверждающие трудовой стаж заявителя: трудовая книжка; справки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r>
              <w:br/>
            </w:r>
            <w:r>
              <w:rPr>
                <w:rFonts w:ascii="Times New Roman"/>
                <w:b w:val="false"/>
                <w:i w:val="false"/>
                <w:color w:val="000000"/>
                <w:sz w:val="20"/>
              </w:rPr>
              <w:t>
</w:t>
            </w:r>
            <w:r>
              <w:rPr>
                <w:rFonts w:ascii="Times New Roman"/>
                <w:b w:val="false"/>
                <w:i w:val="false"/>
                <w:color w:val="000000"/>
                <w:sz w:val="20"/>
              </w:rPr>
              <w:t>В зависимости от наличия представляются следующие документы:</w:t>
            </w:r>
            <w:r>
              <w:br/>
            </w:r>
            <w:r>
              <w:rPr>
                <w:rFonts w:ascii="Times New Roman"/>
                <w:b w:val="false"/>
                <w:i w:val="false"/>
                <w:color w:val="000000"/>
                <w:sz w:val="20"/>
              </w:rPr>
              <w:t>
</w:t>
            </w:r>
            <w:r>
              <w:rPr>
                <w:rFonts w:ascii="Times New Roman"/>
                <w:b w:val="false"/>
                <w:i w:val="false"/>
                <w:color w:val="000000"/>
                <w:sz w:val="20"/>
              </w:rPr>
              <w:t>документ об образовании; военный билет или справка управления (отдела) по делам обороны;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w:t>
            </w:r>
            <w:r>
              <w:br/>
            </w:r>
            <w:r>
              <w:rPr>
                <w:rFonts w:ascii="Times New Roman"/>
                <w:b w:val="false"/>
                <w:i w:val="false"/>
                <w:color w:val="000000"/>
                <w:sz w:val="20"/>
              </w:rPr>
              <w:t>
</w:t>
            </w:r>
            <w:r>
              <w:rPr>
                <w:rFonts w:ascii="Times New Roman"/>
                <w:b w:val="false"/>
                <w:i w:val="false"/>
                <w:color w:val="000000"/>
                <w:sz w:val="20"/>
              </w:rPr>
              <w:t xml:space="preserve"> справка о реабилитации, выданная органами прокуратуры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Республики Казахстан от 14 апреля 1993 года "О реабилитации жертв массовых политических репрессий"; справка военного комиссариата об участии в боевых действиях; решение суда, подтверждающее факт осуществления и период ухода за инвалидом первой группы, одиноким инвалидом второй группы и пенсионером по возрасту, нуждающимся в посторонней помощи, престарелым, достигшим восьмидесятилетнего возраста, ребенком-инвалидом в возрасте до шестнадцати лет; документ, подтверждающий проживание за границей супруги (супруга) работника бывших советских учреждений, учреждений Республики Казахстан, международной организации;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 документ, подтверждающий трудовую деятельность в стране выбытия этнических казахов, прибывших в Республику Казахстан в целях постоянного проживания на исторической родине.</w:t>
            </w:r>
            <w:r>
              <w:br/>
            </w:r>
            <w:r>
              <w:rPr>
                <w:rFonts w:ascii="Times New Roman"/>
                <w:b w:val="false"/>
                <w:i w:val="false"/>
                <w:color w:val="000000"/>
                <w:sz w:val="20"/>
              </w:rPr>
              <w:t>
</w:t>
            </w:r>
            <w:r>
              <w:rPr>
                <w:rFonts w:ascii="Times New Roman"/>
                <w:b w:val="false"/>
                <w:i w:val="false"/>
                <w:color w:val="000000"/>
                <w:sz w:val="20"/>
              </w:rPr>
              <w:t xml:space="preserve"> Для подтверждения ухода неработающей матери за малолетними детьми представляется один из следующих документов (в зависимости от их наличия): документ, удостоверяющий личность детей;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 аттестат об окончании среднего учебного заведения детей; диплом об окончании средне-специального или высшего учебного заведения либо справка учебного заведения, подтверждающая обучение детей; свидетельство о смерти детей (или актовая запись о смерти, или справка о регистрации акта гражданского состояния, выданные органами записи актов гражданского состояния); документ, подтверждающий прохождение воинской службы на детей;</w:t>
            </w:r>
            <w:r>
              <w:br/>
            </w:r>
            <w:r>
              <w:rPr>
                <w:rFonts w:ascii="Times New Roman"/>
                <w:b w:val="false"/>
                <w:i w:val="false"/>
                <w:color w:val="000000"/>
                <w:sz w:val="20"/>
              </w:rPr>
              <w:t>
</w:t>
            </w:r>
            <w:r>
              <w:rPr>
                <w:rFonts w:ascii="Times New Roman"/>
                <w:b w:val="false"/>
                <w:i w:val="false"/>
                <w:color w:val="000000"/>
                <w:sz w:val="20"/>
              </w:rPr>
              <w:t>5)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родителя/опекуна).</w:t>
            </w:r>
            <w:r>
              <w:br/>
            </w:r>
            <w:r>
              <w:rPr>
                <w:rFonts w:ascii="Times New Roman"/>
                <w:b w:val="false"/>
                <w:i w:val="false"/>
                <w:color w:val="000000"/>
                <w:sz w:val="20"/>
              </w:rPr>
              <w:t>
</w:t>
            </w:r>
            <w:r>
              <w:rPr>
                <w:rFonts w:ascii="Times New Roman"/>
                <w:b w:val="false"/>
                <w:i w:val="false"/>
                <w:color w:val="000000"/>
                <w:sz w:val="20"/>
              </w:rPr>
              <w:t xml:space="preserve">В случае назначения пенсионных выплат по возрасту женщинам, родившим (усыновившим, удочерившим) 5 и более детей и воспитавшим их до восьмилетнего возраста, дополнительно представляются свидетельства о рождении детей (или актовая запись о рождении, или справка о регистрации акта гражданского состояния, выданные органами записи актов гражданского состояния) и документы, подтверждающие факт воспитания детей до восьми лет. </w:t>
            </w:r>
            <w:r>
              <w:br/>
            </w:r>
            <w:r>
              <w:rPr>
                <w:rFonts w:ascii="Times New Roman"/>
                <w:b w:val="false"/>
                <w:i w:val="false"/>
                <w:color w:val="000000"/>
                <w:sz w:val="20"/>
              </w:rPr>
              <w:t>
</w:t>
            </w:r>
            <w:r>
              <w:rPr>
                <w:rFonts w:ascii="Times New Roman"/>
                <w:b w:val="false"/>
                <w:i w:val="false"/>
                <w:color w:val="000000"/>
                <w:sz w:val="20"/>
              </w:rPr>
              <w:t>К документам, подтверждающим факт воспитания детей до восьми лет (в зависимости от их наличия), относятся:</w:t>
            </w:r>
            <w:r>
              <w:br/>
            </w:r>
            <w:r>
              <w:rPr>
                <w:rFonts w:ascii="Times New Roman"/>
                <w:b w:val="false"/>
                <w:i w:val="false"/>
                <w:color w:val="000000"/>
                <w:sz w:val="20"/>
              </w:rPr>
              <w:t>
</w:t>
            </w:r>
            <w:r>
              <w:rPr>
                <w:rFonts w:ascii="Times New Roman"/>
                <w:b w:val="false"/>
                <w:i w:val="false"/>
                <w:color w:val="000000"/>
                <w:sz w:val="20"/>
              </w:rPr>
              <w:t>1) документы, удостоверяющие личность детей;</w:t>
            </w:r>
            <w:r>
              <w:br/>
            </w:r>
            <w:r>
              <w:rPr>
                <w:rFonts w:ascii="Times New Roman"/>
                <w:b w:val="false"/>
                <w:i w:val="false"/>
                <w:color w:val="000000"/>
                <w:sz w:val="20"/>
              </w:rPr>
              <w:t>
</w:t>
            </w:r>
            <w:r>
              <w:rPr>
                <w:rFonts w:ascii="Times New Roman"/>
                <w:b w:val="false"/>
                <w:i w:val="false"/>
                <w:color w:val="000000"/>
                <w:sz w:val="20"/>
              </w:rPr>
              <w:t>2)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w:t>
            </w:r>
            <w:r>
              <w:br/>
            </w:r>
            <w:r>
              <w:rPr>
                <w:rFonts w:ascii="Times New Roman"/>
                <w:b w:val="false"/>
                <w:i w:val="false"/>
                <w:color w:val="000000"/>
                <w:sz w:val="20"/>
              </w:rPr>
              <w:t>
</w:t>
            </w:r>
            <w:r>
              <w:rPr>
                <w:rFonts w:ascii="Times New Roman"/>
                <w:b w:val="false"/>
                <w:i w:val="false"/>
                <w:color w:val="000000"/>
                <w:sz w:val="20"/>
              </w:rPr>
              <w:t>3) документ об обучении в учебном заведении детей;</w:t>
            </w:r>
            <w:r>
              <w:br/>
            </w:r>
            <w:r>
              <w:rPr>
                <w:rFonts w:ascii="Times New Roman"/>
                <w:b w:val="false"/>
                <w:i w:val="false"/>
                <w:color w:val="000000"/>
                <w:sz w:val="20"/>
              </w:rPr>
              <w:t>
</w:t>
            </w:r>
            <w:r>
              <w:rPr>
                <w:rFonts w:ascii="Times New Roman"/>
                <w:b w:val="false"/>
                <w:i w:val="false"/>
                <w:color w:val="000000"/>
                <w:sz w:val="20"/>
              </w:rPr>
              <w:t>4) свидетельство о смерти детей (выписка из актовой записи о смерти, или справка о регистрации акта гражданского состояния, выданная органом записи актов гражданского состояния);</w:t>
            </w:r>
            <w:r>
              <w:br/>
            </w:r>
            <w:r>
              <w:rPr>
                <w:rFonts w:ascii="Times New Roman"/>
                <w:b w:val="false"/>
                <w:i w:val="false"/>
                <w:color w:val="000000"/>
                <w:sz w:val="20"/>
              </w:rPr>
              <w:t>
</w:t>
            </w:r>
            <w:r>
              <w:rPr>
                <w:rFonts w:ascii="Times New Roman"/>
                <w:b w:val="false"/>
                <w:i w:val="false"/>
                <w:color w:val="000000"/>
                <w:sz w:val="20"/>
              </w:rPr>
              <w:t>5) военный билет;</w:t>
            </w:r>
            <w:r>
              <w:br/>
            </w:r>
            <w:r>
              <w:rPr>
                <w:rFonts w:ascii="Times New Roman"/>
                <w:b w:val="false"/>
                <w:i w:val="false"/>
                <w:color w:val="000000"/>
                <w:sz w:val="20"/>
              </w:rPr>
              <w:t>
</w:t>
            </w:r>
            <w:r>
              <w:rPr>
                <w:rFonts w:ascii="Times New Roman"/>
                <w:b w:val="false"/>
                <w:i w:val="false"/>
                <w:color w:val="000000"/>
                <w:sz w:val="20"/>
              </w:rPr>
              <w:t>6) решение суда об установлении факта воспитания, усыновления (удочерения) ребенка (детей).</w:t>
            </w:r>
            <w:r>
              <w:br/>
            </w:r>
            <w:r>
              <w:rPr>
                <w:rFonts w:ascii="Times New Roman"/>
                <w:b w:val="false"/>
                <w:i w:val="false"/>
                <w:color w:val="000000"/>
                <w:sz w:val="20"/>
              </w:rPr>
              <w:t>
</w:t>
            </w:r>
            <w:r>
              <w:rPr>
                <w:rFonts w:ascii="Times New Roman"/>
                <w:b w:val="false"/>
                <w:i w:val="false"/>
                <w:color w:val="000000"/>
                <w:sz w:val="20"/>
              </w:rPr>
              <w:t>В случае назначения пенсионных выплат по возрасту лицу, проживавшему в зонах чрезвычайного и максимального радиационного риска, дополнительно представляется документ, подтверждающий факт проживания в зонах чрезвычайного и максимального радиационного риска с 29 августа 1949 года по 5 июля 1963 года в течение 5 лет.</w:t>
            </w:r>
            <w:r>
              <w:br/>
            </w:r>
            <w:r>
              <w:rPr>
                <w:rFonts w:ascii="Times New Roman"/>
                <w:b w:val="false"/>
                <w:i w:val="false"/>
                <w:color w:val="000000"/>
                <w:sz w:val="20"/>
              </w:rPr>
              <w:t>
</w:t>
            </w:r>
            <w:r>
              <w:rPr>
                <w:rFonts w:ascii="Times New Roman"/>
                <w:b w:val="false"/>
                <w:i w:val="false"/>
                <w:color w:val="000000"/>
                <w:sz w:val="20"/>
              </w:rPr>
              <w:t>В случае установления опеки (попечительства), представляется документ, подтверждающий установление опеки(попечительства).</w:t>
            </w:r>
            <w:r>
              <w:br/>
            </w:r>
            <w:r>
              <w:rPr>
                <w:rFonts w:ascii="Times New Roman"/>
                <w:b w:val="false"/>
                <w:i w:val="false"/>
                <w:color w:val="000000"/>
                <w:sz w:val="20"/>
              </w:rPr>
              <w:t>
</w:t>
            </w:r>
            <w:r>
              <w:rPr>
                <w:rFonts w:ascii="Times New Roman"/>
                <w:b w:val="false"/>
                <w:i w:val="false"/>
                <w:color w:val="000000"/>
                <w:sz w:val="20"/>
              </w:rPr>
              <w:t xml:space="preserve">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подпунктом 9) </w:t>
            </w:r>
            <w:r>
              <w:rPr>
                <w:rFonts w:ascii="Times New Roman"/>
                <w:b w:val="false"/>
                <w:i w:val="false"/>
                <w:color w:val="000000"/>
                <w:sz w:val="20"/>
              </w:rPr>
              <w:t>пункта 1</w:t>
            </w:r>
            <w:r>
              <w:rPr>
                <w:rFonts w:ascii="Times New Roman"/>
                <w:b w:val="false"/>
                <w:i w:val="false"/>
                <w:color w:val="000000"/>
                <w:sz w:val="20"/>
              </w:rPr>
              <w:t xml:space="preserve">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r>
              <w:br/>
            </w:r>
            <w:r>
              <w:rPr>
                <w:rFonts w:ascii="Times New Roman"/>
                <w:b w:val="false"/>
                <w:i w:val="false"/>
                <w:color w:val="000000"/>
                <w:sz w:val="20"/>
              </w:rPr>
              <w:t>
</w:t>
            </w:r>
            <w:r>
              <w:rPr>
                <w:rFonts w:ascii="Times New Roman"/>
                <w:b w:val="false"/>
                <w:i w:val="false"/>
                <w:color w:val="000000"/>
                <w:sz w:val="20"/>
              </w:rPr>
              <w:t>Представление документов не требуется при возможности получения их из государственных информационных систем.</w:t>
            </w:r>
            <w:r>
              <w:br/>
            </w:r>
            <w:r>
              <w:rPr>
                <w:rFonts w:ascii="Times New Roman"/>
                <w:b w:val="false"/>
                <w:i w:val="false"/>
                <w:color w:val="000000"/>
                <w:sz w:val="20"/>
              </w:rPr>
              <w:t>
</w:t>
            </w:r>
            <w:r>
              <w:rPr>
                <w:rFonts w:ascii="Times New Roman"/>
                <w:b w:val="false"/>
                <w:i w:val="false"/>
                <w:color w:val="000000"/>
                <w:sz w:val="20"/>
              </w:rPr>
              <w:t>Сведения о документе, удостоверяющем личность, свидетельство о рождении ребенка (детей) или выписке из актовой записи о рождении (по регистрациям, произведенным на территории Республики Казахстан после 13 августа 2007 года), свидетельство о заключении брака (по регистрациям, произведенным на территории Республики Казахстан после 1 июня 2008 года), свидетельство о смерти детей (по регистрациям, произведенным на территории Республики Казахстан после 1 мая 2008 года), документ об установлении опеки (попечительства), решение суда об усыновлении (удочерении) ребенка (детей) получают из соответствующей государственной ИС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 xml:space="preserve">При подаче улугополучателем всех требуемых документов услугополучателю выдается расписка о приеме соответствующих документов. на портале для получения информации о назначении: </w:t>
            </w:r>
            <w:r>
              <w:br/>
            </w:r>
            <w:r>
              <w:rPr>
                <w:rFonts w:ascii="Times New Roman"/>
                <w:b w:val="false"/>
                <w:i w:val="false"/>
                <w:color w:val="000000"/>
                <w:sz w:val="20"/>
              </w:rPr>
              <w:t>
</w:t>
            </w:r>
            <w:r>
              <w:rPr>
                <w:rFonts w:ascii="Times New Roman"/>
                <w:b w:val="false"/>
                <w:i w:val="false"/>
                <w:color w:val="000000"/>
                <w:sz w:val="20"/>
              </w:rPr>
              <w:t xml:space="preserve">запрос в форме электронного документа, удостоверенного ЭЦП услугополучателя. </w:t>
            </w:r>
            <w:r>
              <w:br/>
            </w:r>
            <w:r>
              <w:rPr>
                <w:rFonts w:ascii="Times New Roman"/>
                <w:b w:val="false"/>
                <w:i w:val="false"/>
                <w:color w:val="000000"/>
                <w:sz w:val="20"/>
              </w:rPr>
              <w:t>
</w:t>
            </w:r>
            <w:r>
              <w:rPr>
                <w:rFonts w:ascii="Times New Roman"/>
                <w:b w:val="false"/>
                <w:i w:val="false"/>
                <w:color w:val="000000"/>
                <w:sz w:val="20"/>
              </w:rPr>
              <w:t>Сведения о документе, удостоверяющем личность услугополучатель получает из соответствующей государственной информационных систем через шлюз "электронного правительства".</w:t>
            </w:r>
            <w:r>
              <w:br/>
            </w:r>
            <w:r>
              <w:rPr>
                <w:rFonts w:ascii="Times New Roman"/>
                <w:b w:val="false"/>
                <w:i w:val="false"/>
                <w:color w:val="000000"/>
                <w:sz w:val="20"/>
              </w:rPr>
              <w:t>
В случае обращения через портал – в "личном кабинете" услугополучателя отображается статус о принятии запроса для оказания государственной услуги.</w:t>
            </w:r>
          </w:p>
          <w:bookmarkEnd w:id="1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5"/>
          <w:p>
            <w:pPr>
              <w:spacing w:after="20"/>
              <w:ind w:left="20"/>
              <w:jc w:val="both"/>
            </w:pPr>
            <w:r>
              <w:rPr>
                <w:rFonts w:ascii="Times New Roman"/>
                <w:b w:val="false"/>
                <w:i w:val="false"/>
                <w:color w:val="000000"/>
                <w:sz w:val="20"/>
              </w:rPr>
              <w:t>
 В случаях предоставления услугополучателем неполного пакета документов согласно перечню, предусмотренному пунктом 8 настоящего стандарта государственной услуги, и (или) документов с истекшим сроком действия, отсутствия права на назначение пенсионной выплаты по возрасту, работником Государственной корпорации выдается расписка об отказе в приеме заявления на назначение по форме согласно приложению 14 к настоящим Правилам.</w:t>
            </w:r>
            <w:r>
              <w:br/>
            </w:r>
            <w:r>
              <w:rPr>
                <w:rFonts w:ascii="Times New Roman"/>
                <w:b w:val="false"/>
                <w:i w:val="false"/>
                <w:color w:val="000000"/>
                <w:sz w:val="20"/>
              </w:rPr>
              <w:t>
</w:t>
            </w:r>
            <w:r>
              <w:rPr>
                <w:rFonts w:ascii="Times New Roman"/>
                <w:b w:val="false"/>
                <w:i w:val="false"/>
                <w:color w:val="000000"/>
                <w:sz w:val="20"/>
              </w:rPr>
              <w:t xml:space="preserve"> В случае получения сведений из информационной системы, подтверждающих факт назначения соответствующей выплаты или подачи заявления на назначение пенсии и пособий, работник Государственной корпорации безотлагательно вручает заявителю расписку об отказе в приеме заявления по форме согласно приложению 13 к настоящим Правилам. </w:t>
            </w:r>
            <w:r>
              <w:br/>
            </w:r>
            <w:r>
              <w:rPr>
                <w:rFonts w:ascii="Times New Roman"/>
                <w:b w:val="false"/>
                <w:i w:val="false"/>
                <w:color w:val="000000"/>
                <w:sz w:val="20"/>
              </w:rPr>
              <w:t>
</w:t>
            </w:r>
            <w:r>
              <w:rPr>
                <w:rFonts w:ascii="Times New Roman"/>
                <w:b w:val="false"/>
                <w:i w:val="false"/>
                <w:color w:val="000000"/>
                <w:sz w:val="20"/>
              </w:rPr>
              <w:t>Услугодатель отказывает в оказании государственных услуг по следующим основаниям:</w:t>
            </w:r>
            <w:r>
              <w:br/>
            </w:r>
            <w:r>
              <w:rPr>
                <w:rFonts w:ascii="Times New Roman"/>
                <w:b w:val="false"/>
                <w:i w:val="false"/>
                <w:color w:val="000000"/>
                <w:sz w:val="20"/>
              </w:rPr>
              <w:t>
</w:t>
            </w:r>
            <w:r>
              <w:rPr>
                <w:rFonts w:ascii="Times New Roman"/>
                <w:b w:val="false"/>
                <w:i w:val="false"/>
                <w:color w:val="000000"/>
                <w:sz w:val="20"/>
              </w:rPr>
              <w:t xml:space="preserve">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r>
              <w:br/>
            </w:r>
            <w:r>
              <w:rPr>
                <w:rFonts w:ascii="Times New Roman"/>
                <w:b w:val="false"/>
                <w:i w:val="false"/>
                <w:color w:val="000000"/>
                <w:sz w:val="20"/>
              </w:rPr>
              <w:t>
</w:t>
            </w:r>
            <w:r>
              <w:rPr>
                <w:rFonts w:ascii="Times New Roman"/>
                <w:b w:val="false"/>
                <w:i w:val="false"/>
                <w:color w:val="000000"/>
                <w:sz w:val="20"/>
              </w:rPr>
              <w:t xml:space="preserve">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настоящими Правилами. </w:t>
            </w:r>
            <w:r>
              <w:br/>
            </w: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bookmarkEnd w:id="1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6"/>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назначении пенсионных выплат по возрасту в электронной форме через портал при условии наличия ЭЦП.</w:t>
            </w:r>
            <w:r>
              <w:br/>
            </w: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bookmarkEnd w:id="1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2020 года № 551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предоставления 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 пособий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887"/>
        <w:gridCol w:w="110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"Назначение государственной базовой пенсионной выплаты"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Министерства труда и социальной защиты населения Республики Казахстан (далее – услугодатель)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7"/>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–Государственная корпорация);</w:t>
            </w:r>
            <w:r>
              <w:br/>
            </w:r>
            <w:r>
              <w:rPr>
                <w:rFonts w:ascii="Times New Roman"/>
                <w:b w:val="false"/>
                <w:i w:val="false"/>
                <w:color w:val="000000"/>
                <w:sz w:val="20"/>
              </w:rPr>
              <w:t>
2) веб-портал "электронного правительства" www.egov.kz (далее – портал)</w:t>
            </w:r>
          </w:p>
          <w:bookmarkEnd w:id="1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18"/>
          <w:p>
            <w:pPr>
              <w:spacing w:after="20"/>
              <w:ind w:left="20"/>
              <w:jc w:val="both"/>
            </w:pPr>
            <w:r>
              <w:rPr>
                <w:rFonts w:ascii="Times New Roman"/>
                <w:b w:val="false"/>
                <w:i w:val="false"/>
                <w:color w:val="000000"/>
                <w:sz w:val="20"/>
              </w:rPr>
              <w:t>
8 (восемь) рабочих дней;</w:t>
            </w:r>
            <w:r>
              <w:br/>
            </w:r>
            <w:r>
              <w:rPr>
                <w:rFonts w:ascii="Times New Roman"/>
                <w:b w:val="false"/>
                <w:i w:val="false"/>
                <w:color w:val="000000"/>
                <w:sz w:val="20"/>
              </w:rPr>
              <w:t>
</w:t>
            </w:r>
            <w:r>
              <w:rPr>
                <w:rFonts w:ascii="Times New Roman"/>
                <w:b w:val="false"/>
                <w:i w:val="false"/>
                <w:color w:val="000000"/>
                <w:sz w:val="20"/>
              </w:rPr>
              <w:t>1) на портале для получения информации о назначении государственной базовой пенсионной выплаты – 30 минут с момента поступления электронного запроса в информационные системы;</w:t>
            </w:r>
            <w:r>
              <w:br/>
            </w: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Государственной корпорации – 15 минут;</w:t>
            </w:r>
            <w:r>
              <w:br/>
            </w:r>
            <w:r>
              <w:rPr>
                <w:rFonts w:ascii="Times New Roman"/>
                <w:b w:val="false"/>
                <w:i w:val="false"/>
                <w:color w:val="000000"/>
                <w:sz w:val="20"/>
              </w:rPr>
              <w:t>
3) максимально допустимое время обслуживания в Государственной корпорации – 20 минут.</w:t>
            </w:r>
          </w:p>
          <w:bookmarkEnd w:id="1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 и (или) оказываемая по принципу "одного заявления".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9"/>
          <w:p>
            <w:pPr>
              <w:spacing w:after="20"/>
              <w:ind w:left="20"/>
              <w:jc w:val="both"/>
            </w:pPr>
            <w:r>
              <w:rPr>
                <w:rFonts w:ascii="Times New Roman"/>
                <w:b w:val="false"/>
                <w:i w:val="false"/>
                <w:color w:val="000000"/>
                <w:sz w:val="20"/>
              </w:rPr>
              <w:t xml:space="preserve">
 Уведомление о назначении (об отказе в назначении) государственной базовой пенсионной выплаты по форме согласно приложению 30 к настоящим Правилам. Форма предоставления результата оказания государственной услуги: электронная и (или) бумажная. На портале уведомление о назначении государственной базовой пенсионной выплаты, а также информация о назначении государственной базовой пенсионной выплаты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 </w:t>
            </w:r>
            <w:r>
              <w:br/>
            </w:r>
            <w:r>
              <w:rPr>
                <w:rFonts w:ascii="Times New Roman"/>
                <w:b w:val="false"/>
                <w:i w:val="false"/>
                <w:color w:val="000000"/>
                <w:sz w:val="20"/>
              </w:rPr>
              <w:t>
</w:t>
            </w:r>
            <w:r>
              <w:rPr>
                <w:rFonts w:ascii="Times New Roman"/>
                <w:b w:val="false"/>
                <w:i w:val="false"/>
                <w:color w:val="000000"/>
                <w:sz w:val="20"/>
              </w:rPr>
              <w:t>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w:t>
            </w:r>
            <w:r>
              <w:br/>
            </w:r>
            <w:r>
              <w:rPr>
                <w:rFonts w:ascii="Times New Roman"/>
                <w:b w:val="false"/>
                <w:i w:val="false"/>
                <w:color w:val="000000"/>
                <w:sz w:val="20"/>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bookmarkEnd w:id="1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(далее – услугополучатель)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0"/>
          <w:p>
            <w:pPr>
              <w:spacing w:after="20"/>
              <w:ind w:left="20"/>
              <w:jc w:val="both"/>
            </w:pPr>
            <w:r>
              <w:rPr>
                <w:rFonts w:ascii="Times New Roman"/>
                <w:b w:val="false"/>
                <w:i w:val="false"/>
                <w:color w:val="000000"/>
                <w:sz w:val="20"/>
              </w:rPr>
              <w:t xml:space="preserve">
1) Услугодателя – с понедельника по пятницу включительно, в соответствии с графиком работы с 9.00 часов до 18.30 часов с перерывом на обед с 13.00 часов до 14.30 часов, кроме субботы и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w:t>
            </w:r>
            <w:r>
              <w:rPr>
                <w:rFonts w:ascii="Times New Roman"/>
                <w:b w:val="false"/>
                <w:i w:val="false"/>
                <w:color w:val="000000"/>
                <w:sz w:val="20"/>
              </w:rPr>
              <w:t>2)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Трудовому кодексу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 </w:t>
            </w:r>
            <w:r>
              <w:br/>
            </w:r>
            <w:r>
              <w:rPr>
                <w:rFonts w:ascii="Times New Roman"/>
                <w:b w:val="false"/>
                <w:i w:val="false"/>
                <w:color w:val="000000"/>
                <w:sz w:val="20"/>
              </w:rPr>
              <w:t>
</w:t>
            </w:r>
            <w:r>
              <w:rPr>
                <w:rFonts w:ascii="Times New Roman"/>
                <w:b w:val="false"/>
                <w:i w:val="false"/>
                <w:color w:val="000000"/>
                <w:sz w:val="20"/>
              </w:rPr>
              <w:t>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r>
              <w:br/>
            </w:r>
            <w:r>
              <w:rPr>
                <w:rFonts w:ascii="Times New Roman"/>
                <w:b w:val="false"/>
                <w:i w:val="false"/>
                <w:color w:val="000000"/>
                <w:sz w:val="20"/>
              </w:rPr>
              <w:t>
</w:t>
            </w:r>
            <w:r>
              <w:rPr>
                <w:rFonts w:ascii="Times New Roman"/>
                <w:b w:val="false"/>
                <w:i w:val="false"/>
                <w:color w:val="000000"/>
                <w:sz w:val="20"/>
              </w:rPr>
              <w:t>1) Министерство – www.enbek.gov.kz, раздел "Государственные услуги";</w:t>
            </w:r>
            <w:r>
              <w:br/>
            </w:r>
            <w:r>
              <w:rPr>
                <w:rFonts w:ascii="Times New Roman"/>
                <w:b w:val="false"/>
                <w:i w:val="false"/>
                <w:color w:val="000000"/>
                <w:sz w:val="20"/>
              </w:rPr>
              <w:t>
 2) Государственной корпорации – www.gov4c.kz.</w:t>
            </w:r>
          </w:p>
          <w:bookmarkEnd w:id="2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21"/>
          <w:p>
            <w:pPr>
              <w:spacing w:after="20"/>
              <w:ind w:left="20"/>
              <w:jc w:val="both"/>
            </w:pPr>
            <w:r>
              <w:rPr>
                <w:rFonts w:ascii="Times New Roman"/>
                <w:b w:val="false"/>
                <w:i w:val="false"/>
                <w:color w:val="000000"/>
                <w:sz w:val="20"/>
              </w:rPr>
              <w:t xml:space="preserve">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по форме согласно приложению 1 к настоящим Правилам, а при обращении за назначением пенсионных выплат из единого накопительного пенсионного фонда, базовой пенсии и пенсионных выплат по возрасту предоставляет одно заявление по форме согласно приложению 2 к настоящим Правилам и следующие документы: в Государственную корпорацию: </w:t>
            </w:r>
            <w:r>
              <w:br/>
            </w:r>
            <w:r>
              <w:rPr>
                <w:rFonts w:ascii="Times New Roman"/>
                <w:b w:val="false"/>
                <w:i w:val="false"/>
                <w:color w:val="000000"/>
                <w:sz w:val="20"/>
              </w:rPr>
              <w:t>
</w:t>
            </w:r>
            <w:r>
              <w:rPr>
                <w:rFonts w:ascii="Times New Roman"/>
                <w:b w:val="false"/>
                <w:i w:val="false"/>
                <w:color w:val="000000"/>
                <w:sz w:val="20"/>
              </w:rPr>
              <w:t xml:space="preserve">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оралмана до получения гражданства Республики Казахстан) (требуется для идентификации личности); </w:t>
            </w:r>
            <w:r>
              <w:br/>
            </w:r>
            <w:r>
              <w:rPr>
                <w:rFonts w:ascii="Times New Roman"/>
                <w:b w:val="false"/>
                <w:i w:val="false"/>
                <w:color w:val="000000"/>
                <w:sz w:val="20"/>
              </w:rPr>
              <w:t>
</w:t>
            </w:r>
            <w:r>
              <w:rPr>
                <w:rFonts w:ascii="Times New Roman"/>
                <w:b w:val="false"/>
                <w:i w:val="false"/>
                <w:color w:val="000000"/>
                <w:sz w:val="20"/>
              </w:rPr>
              <w:t xml:space="preserve">2)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наличии); </w:t>
            </w:r>
            <w:r>
              <w:br/>
            </w:r>
            <w:r>
              <w:rPr>
                <w:rFonts w:ascii="Times New Roman"/>
                <w:b w:val="false"/>
                <w:i w:val="false"/>
                <w:color w:val="000000"/>
                <w:sz w:val="20"/>
              </w:rPr>
              <w:t>
</w:t>
            </w:r>
            <w:r>
              <w:rPr>
                <w:rFonts w:ascii="Times New Roman"/>
                <w:b w:val="false"/>
                <w:i w:val="false"/>
                <w:color w:val="000000"/>
                <w:sz w:val="20"/>
              </w:rPr>
              <w:t>3) документы, подтверждающие стаж участия заявителя в пенсионной системе: подтверждающие трудовой стаж заявителя, выработанный до 1 января 1998 года: трудовая книжка; справки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r>
              <w:br/>
            </w:r>
            <w:r>
              <w:rPr>
                <w:rFonts w:ascii="Times New Roman"/>
                <w:b w:val="false"/>
                <w:i w:val="false"/>
                <w:color w:val="000000"/>
                <w:sz w:val="20"/>
              </w:rPr>
              <w:t>
</w:t>
            </w:r>
            <w:r>
              <w:rPr>
                <w:rFonts w:ascii="Times New Roman"/>
                <w:b w:val="false"/>
                <w:i w:val="false"/>
                <w:color w:val="000000"/>
                <w:sz w:val="20"/>
              </w:rPr>
              <w:t xml:space="preserve">При наличии также представляются: документ об образовании; военный билет или справка управления (отдела) по делам обороны;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 справка о реабилитации, выданная органами прокуратуры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Республики Казахстан "О реабилитации жертв массовых политических репрессий"; справка военного комиссариата об участии в боевых действиях;</w:t>
            </w:r>
            <w:r>
              <w:br/>
            </w:r>
            <w:r>
              <w:rPr>
                <w:rFonts w:ascii="Times New Roman"/>
                <w:b w:val="false"/>
                <w:i w:val="false"/>
                <w:color w:val="000000"/>
                <w:sz w:val="20"/>
              </w:rPr>
              <w:t>
</w:t>
            </w:r>
            <w:r>
              <w:rPr>
                <w:rFonts w:ascii="Times New Roman"/>
                <w:b w:val="false"/>
                <w:i w:val="false"/>
                <w:color w:val="000000"/>
                <w:sz w:val="20"/>
              </w:rPr>
              <w:t xml:space="preserve">решение суда, подтверждающее факт осуществления и период ухода за инвалидом первой группы, одиноким инвалидом второй группы и пенсионером по возрасту, нуждающихся в посторонней помощи, престарелым, достигшим восьмидесятилетнего возраста, ребенком-инвалидом в возрасте до шестнадцати лет; документ, подтверждающий проживание за границей супруги (супруга) работника учреждений, находившихся на территории Советского Союза, учреждений Республики Казахстан, международной организации;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 документ, подтверждающий трудовую деятельность в стране выбытия этнических казахов, прибывших в Республику Казахстан в целях постоянного проживания на исторической родине. </w:t>
            </w:r>
            <w:r>
              <w:br/>
            </w:r>
            <w:r>
              <w:rPr>
                <w:rFonts w:ascii="Times New Roman"/>
                <w:b w:val="false"/>
                <w:i w:val="false"/>
                <w:color w:val="000000"/>
                <w:sz w:val="20"/>
              </w:rPr>
              <w:t>
</w:t>
            </w:r>
            <w:r>
              <w:rPr>
                <w:rFonts w:ascii="Times New Roman"/>
                <w:b w:val="false"/>
                <w:i w:val="false"/>
                <w:color w:val="000000"/>
                <w:sz w:val="20"/>
              </w:rPr>
              <w:t>Для подтверждения ухода неработающей матери за малолетними детьми представляется один из следующих документов (в зависимости от их наличия): документ, удостоверяющий личность детей;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 аттестат об окончании среднего учебного заведения детей; диплом об окончании средне-специального или высшего учебного заведения либо справка учебного заведения, подтверждающая обучение детей; свидетельство о смерти детей (либо актовая запись о смерти или справка о регистрации акта гражданского состояния, выданные органами записи актов гражданского состояния); документ, подтверждающий прохождение воинской службы на детей; документы, подтверждающие время ухода неработающей матери за малолетними детьми: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w:t>
            </w:r>
            <w:r>
              <w:br/>
            </w:r>
            <w:r>
              <w:rPr>
                <w:rFonts w:ascii="Times New Roman"/>
                <w:b w:val="false"/>
                <w:i w:val="false"/>
                <w:color w:val="000000"/>
                <w:sz w:val="20"/>
              </w:rPr>
              <w:t>
</w:t>
            </w:r>
            <w:r>
              <w:rPr>
                <w:rFonts w:ascii="Times New Roman"/>
                <w:b w:val="false"/>
                <w:i w:val="false"/>
                <w:color w:val="000000"/>
                <w:sz w:val="20"/>
              </w:rPr>
              <w:t xml:space="preserve">один из следующих документов (в зависимости от их наличия): документ, удостоверяющий личность детей;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наличии) детей; аттестат об окончании среднего учебного заведения детей; диплом об окончании средне-специального или высшего учебного заведения либо справка учебного заведения, подтверждающая обучение детей; свидетельство о смерти детей (либо актовая запись о смерти, или справка о регистрации акта гражданского состояния, выданные органами записи актов гражданского состояния); документ, подтверждающий прохождение воинской службы на детей; решение суда, подтверждающее факт осуществления и период фактического ухода неработающего отца за малолетними детьми; </w:t>
            </w:r>
            <w:r>
              <w:br/>
            </w:r>
            <w:r>
              <w:rPr>
                <w:rFonts w:ascii="Times New Roman"/>
                <w:b w:val="false"/>
                <w:i w:val="false"/>
                <w:color w:val="000000"/>
                <w:sz w:val="20"/>
              </w:rPr>
              <w:t>
</w:t>
            </w:r>
            <w:r>
              <w:rPr>
                <w:rFonts w:ascii="Times New Roman"/>
                <w:b w:val="false"/>
                <w:i w:val="false"/>
                <w:color w:val="000000"/>
                <w:sz w:val="20"/>
              </w:rPr>
              <w:t>При этом, указанный период не засчитывается в стаж участия в пенсионной системе матери ребенка; решение суда, подтверждающее факт осуществления и время ухода за инвалидом первой группы, одиноким инвалидом второй группы и пенсионером по возрасту, нуждающимися в посторонней помощи, а также престарелым, достигшим восьмидесятилетнего возраста, ребенком-инвалидом в возрасте до шестнадцати лет.</w:t>
            </w:r>
            <w:r>
              <w:br/>
            </w:r>
            <w:r>
              <w:rPr>
                <w:rFonts w:ascii="Times New Roman"/>
                <w:b w:val="false"/>
                <w:i w:val="false"/>
                <w:color w:val="000000"/>
                <w:sz w:val="20"/>
              </w:rPr>
              <w:t>
</w:t>
            </w:r>
            <w:r>
              <w:rPr>
                <w:rFonts w:ascii="Times New Roman"/>
                <w:b w:val="false"/>
                <w:i w:val="false"/>
                <w:color w:val="000000"/>
                <w:sz w:val="20"/>
              </w:rPr>
              <w:t>Представление решения суда не требуется при подтверждении сведений о получении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лицу, осуществляющему уход за инвалидом первой группы с детства государственными информационными системами; документы, подтверждающие периоды воинской службы, службы в специальных государственных и правоохранительных органах, государственной фельдъегерской службы (в зависимости от их наличия): трудовая книжка; военный билет; справка архивного учреждения о периоде службы; справка управления (отдела) по делам обороны или с места службы; выписки из приказов, подтверждающих возникновение и прекращение служебных отношений на основе заключения и прекращения контракта о прохождении службы; документ, подтверждающий факт и период проживания за границей супруги (супруга) сотрудников дипломатических служб Республики Казахстан и международных организаций, супругов военнослужащих (кроме военнослужащих срочной службы), сотрудников специальных государственных органов с супругами в местностях, где отсутствовала возможность их трудоустройства по специальности; документы, подтверждающие трудовой стаж после 1 января 1998 года в российских организациях комплекса "Байконур"; документы, подтверждающие периоды трудовой деятельности до 31 декабря 2004 года физических лиц, имеющих инвалидность первой и второй групп, если инвалидность установлена бессрочно (в зависимости от их наличия): трудовая книжка; справка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 решение суда.</w:t>
            </w:r>
            <w:r>
              <w:br/>
            </w:r>
            <w:r>
              <w:rPr>
                <w:rFonts w:ascii="Times New Roman"/>
                <w:b w:val="false"/>
                <w:i w:val="false"/>
                <w:color w:val="000000"/>
                <w:sz w:val="20"/>
              </w:rPr>
              <w:t>
</w:t>
            </w:r>
            <w:r>
              <w:rPr>
                <w:rFonts w:ascii="Times New Roman"/>
                <w:b w:val="false"/>
                <w:i w:val="false"/>
                <w:color w:val="000000"/>
                <w:sz w:val="20"/>
              </w:rPr>
              <w:t xml:space="preserve">С 1 января 2005 года в стаж участия в пенсионной системе физических лиц, имеющих инвалидность первой и второй групп, если инвалидность установлена бессрочно, засчитываются периоды осуществления социальных отчислений в Государственный фонд социального страхования на основании сведений централизованной базы данных о перечислении социальных отчислений. </w:t>
            </w:r>
            <w:r>
              <w:br/>
            </w:r>
            <w:r>
              <w:rPr>
                <w:rFonts w:ascii="Times New Roman"/>
                <w:b w:val="false"/>
                <w:i w:val="false"/>
                <w:color w:val="000000"/>
                <w:sz w:val="20"/>
              </w:rPr>
              <w:t>
</w:t>
            </w:r>
            <w:r>
              <w:rPr>
                <w:rFonts w:ascii="Times New Roman"/>
                <w:b w:val="false"/>
                <w:i w:val="false"/>
                <w:color w:val="000000"/>
                <w:sz w:val="20"/>
              </w:rPr>
              <w:t xml:space="preserve">Период осуществления обязательных взносов подтверждается сведениями централизованной базы данных о перечислении обязательных пенсионных взносов. </w:t>
            </w:r>
            <w:r>
              <w:br/>
            </w:r>
            <w:r>
              <w:rPr>
                <w:rFonts w:ascii="Times New Roman"/>
                <w:b w:val="false"/>
                <w:i w:val="false"/>
                <w:color w:val="000000"/>
                <w:sz w:val="20"/>
              </w:rPr>
              <w:t>
</w:t>
            </w:r>
            <w:r>
              <w:rPr>
                <w:rFonts w:ascii="Times New Roman"/>
                <w:b w:val="false"/>
                <w:i w:val="false"/>
                <w:color w:val="000000"/>
                <w:sz w:val="20"/>
              </w:rPr>
              <w:t xml:space="preserve">В случаях неполного или несвоевременного перечисления обязательных пенсионных взносов период осуществления обязательных пенсионных взносов подтверждается (в зависимости от их наличия) следующими документами: справкой работодателя (правопреемника) о перечислении обязательных пенсионных взносов по форме согласно приложению 5 к настоящим Правилам или архивного учреждения о перечислении обязательных пенсионных взносов (при условии соответствия периодов перечисления обязательных пенсионных взносов периодам трудовой деятельности, указанным в документах, подтверждающих трудовой стаж заявителя); решением суда, подтверждающим период перечисления обязательных пенсионных взносов. </w:t>
            </w:r>
            <w:r>
              <w:br/>
            </w:r>
            <w:r>
              <w:rPr>
                <w:rFonts w:ascii="Times New Roman"/>
                <w:b w:val="false"/>
                <w:i w:val="false"/>
                <w:color w:val="000000"/>
                <w:sz w:val="20"/>
              </w:rPr>
              <w:t>
</w:t>
            </w:r>
            <w:r>
              <w:rPr>
                <w:rFonts w:ascii="Times New Roman"/>
                <w:b w:val="false"/>
                <w:i w:val="false"/>
                <w:color w:val="000000"/>
                <w:sz w:val="20"/>
              </w:rPr>
              <w:t xml:space="preserve">Период, за который перечислялись обязательные пенсионные взносы лиц, занимавшихся частной практикой, физических лиц, получающих доходы по договорам гражданско-правового характера, предметом которых является выполнение работ (оказание услуг), за исключением случая, предусмотренного подпунктом 5) </w:t>
            </w:r>
            <w:r>
              <w:rPr>
                <w:rFonts w:ascii="Times New Roman"/>
                <w:b w:val="false"/>
                <w:i w:val="false"/>
                <w:color w:val="000000"/>
                <w:sz w:val="20"/>
              </w:rPr>
              <w:t>пункта 2</w:t>
            </w:r>
            <w:r>
              <w:rPr>
                <w:rFonts w:ascii="Times New Roman"/>
                <w:b w:val="false"/>
                <w:i w:val="false"/>
                <w:color w:val="000000"/>
                <w:sz w:val="20"/>
              </w:rPr>
              <w:t xml:space="preserve"> статьи 24 Закона, а также индивидуальных предпринимателей, осуществлявших обязательные пенсионные взносы в свою пользу, членов (участников) и глав крестьянских или фермерских хозяйств, равен одному году при условии перечисления в единый накопительный пенсионный фонд не менее годовой суммы обязательных пенсионных взносов, подлежащей уплате за соответствующий налоговый период. </w:t>
            </w:r>
            <w:r>
              <w:br/>
            </w:r>
            <w:r>
              <w:rPr>
                <w:rFonts w:ascii="Times New Roman"/>
                <w:b w:val="false"/>
                <w:i w:val="false"/>
                <w:color w:val="000000"/>
                <w:sz w:val="20"/>
              </w:rPr>
              <w:t>
</w:t>
            </w:r>
            <w:r>
              <w:rPr>
                <w:rFonts w:ascii="Times New Roman"/>
                <w:b w:val="false"/>
                <w:i w:val="false"/>
                <w:color w:val="000000"/>
                <w:sz w:val="20"/>
              </w:rPr>
              <w:t xml:space="preserve">Если внесенная указанными лицами сумма обязательных пенсионных взносов меньше годовой суммы обязательных пенсионных взносов, подлежащей уплате за соответствующий налоговый период, то период, за который перечислялись обязательные пенсионные взносы, определяется пропорционально внесенной сумме обязательных пенсионных взносов. </w:t>
            </w:r>
            <w:r>
              <w:br/>
            </w:r>
            <w:r>
              <w:rPr>
                <w:rFonts w:ascii="Times New Roman"/>
                <w:b w:val="false"/>
                <w:i w:val="false"/>
                <w:color w:val="000000"/>
                <w:sz w:val="20"/>
              </w:rPr>
              <w:t>
</w:t>
            </w:r>
            <w:r>
              <w:rPr>
                <w:rFonts w:ascii="Times New Roman"/>
                <w:b w:val="false"/>
                <w:i w:val="false"/>
                <w:color w:val="000000"/>
                <w:sz w:val="20"/>
              </w:rPr>
              <w:t xml:space="preserve">При условии перечисления обязательных пенсионных взносов до 1 июля 2006 года в период участия в накопительной пенсионной системе учитывается месяц, предшествующий месяцу, в котором осуществлено перечисление обязательных пенсионных взносов. Если за один месяц в накопительные пенсионные фонды и (или) единый накопительный пенсионный фонд осуществлено перечисление обязательных пенсионных взносов несколько раз, период участия в накопительной системе составляет один месяц. </w:t>
            </w:r>
            <w:r>
              <w:br/>
            </w:r>
            <w:r>
              <w:rPr>
                <w:rFonts w:ascii="Times New Roman"/>
                <w:b w:val="false"/>
                <w:i w:val="false"/>
                <w:color w:val="000000"/>
                <w:sz w:val="20"/>
              </w:rPr>
              <w:t>
</w:t>
            </w:r>
            <w:r>
              <w:rPr>
                <w:rFonts w:ascii="Times New Roman"/>
                <w:b w:val="false"/>
                <w:i w:val="false"/>
                <w:color w:val="000000"/>
                <w:sz w:val="20"/>
              </w:rPr>
              <w:t xml:space="preserve">Представление документов не требуется при возможности получения их из государственных информационных систем. </w:t>
            </w:r>
            <w:r>
              <w:br/>
            </w:r>
            <w:r>
              <w:rPr>
                <w:rFonts w:ascii="Times New Roman"/>
                <w:b w:val="false"/>
                <w:i w:val="false"/>
                <w:color w:val="000000"/>
                <w:sz w:val="20"/>
              </w:rPr>
              <w:t>
</w:t>
            </w:r>
            <w:r>
              <w:rPr>
                <w:rFonts w:ascii="Times New Roman"/>
                <w:b w:val="false"/>
                <w:i w:val="false"/>
                <w:color w:val="000000"/>
                <w:sz w:val="20"/>
              </w:rPr>
              <w:t>Сведения о документе, удостоверяющем личность, свидетельство о рождении ребенка (детей) или выписке из актовой записи о рождении (по регистрациям, произведенным на территории Республики Казахстан после 13 августа 2007 года), свидетельство о заключении брака (по регистрациям, произведенным на территории Республики Казахстан после 1 июня 2008 года), свидетельство о смерти детей (по регистрациям, произведенным на территории Республики Казахстан после 1 мая 2008 года), документ об установлении опеки (попечительства), решение суда об усыновлении (удочерении) ребенка (детей) услугополучатель получает из соответствующей государственной ИС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В случае установления опеки (попечительства) документ, подтверждающий установление опеки (попечительства).</w:t>
            </w:r>
            <w:r>
              <w:br/>
            </w:r>
            <w:r>
              <w:rPr>
                <w:rFonts w:ascii="Times New Roman"/>
                <w:b w:val="false"/>
                <w:i w:val="false"/>
                <w:color w:val="000000"/>
                <w:sz w:val="20"/>
              </w:rPr>
              <w:t>
</w:t>
            </w:r>
            <w:r>
              <w:rPr>
                <w:rFonts w:ascii="Times New Roman"/>
                <w:b w:val="false"/>
                <w:i w:val="false"/>
                <w:color w:val="000000"/>
                <w:sz w:val="20"/>
              </w:rPr>
              <w:t xml:space="preserve">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подпунктом 9) </w:t>
            </w:r>
            <w:r>
              <w:rPr>
                <w:rFonts w:ascii="Times New Roman"/>
                <w:b w:val="false"/>
                <w:i w:val="false"/>
                <w:color w:val="000000"/>
                <w:sz w:val="20"/>
              </w:rPr>
              <w:t>пункта 1</w:t>
            </w:r>
            <w:r>
              <w:rPr>
                <w:rFonts w:ascii="Times New Roman"/>
                <w:b w:val="false"/>
                <w:i w:val="false"/>
                <w:color w:val="000000"/>
                <w:sz w:val="20"/>
              </w:rPr>
              <w:t xml:space="preserve">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r>
              <w:br/>
            </w:r>
            <w:r>
              <w:rPr>
                <w:rFonts w:ascii="Times New Roman"/>
                <w:b w:val="false"/>
                <w:i w:val="false"/>
                <w:color w:val="000000"/>
                <w:sz w:val="20"/>
              </w:rPr>
              <w:t>
</w:t>
            </w:r>
            <w:r>
              <w:rPr>
                <w:rFonts w:ascii="Times New Roman"/>
                <w:b w:val="false"/>
                <w:i w:val="false"/>
                <w:color w:val="000000"/>
                <w:sz w:val="20"/>
              </w:rPr>
              <w:t>На портал: для назначения государственной базовой пенсионной выплаты – заявление на назначение государственной базовой пенсионной выплаты через портал в форме электронного документа, удостоверенного ЭЦП услугополучателя согласно приложению 18 к настоящим Правилам;</w:t>
            </w:r>
            <w:r>
              <w:br/>
            </w:r>
            <w:r>
              <w:rPr>
                <w:rFonts w:ascii="Times New Roman"/>
                <w:b w:val="false"/>
                <w:i w:val="false"/>
                <w:color w:val="000000"/>
                <w:sz w:val="20"/>
              </w:rPr>
              <w:t>
</w:t>
            </w:r>
            <w:r>
              <w:rPr>
                <w:rFonts w:ascii="Times New Roman"/>
                <w:b w:val="false"/>
                <w:i w:val="false"/>
                <w:color w:val="000000"/>
                <w:sz w:val="20"/>
              </w:rPr>
              <w:t>для получения информации о назначении государственной базовой пенсионной выплаты – запрос в форме электронного документа, удостоверенного ЭЦП услугополучателя.</w:t>
            </w:r>
            <w:r>
              <w:br/>
            </w:r>
            <w:r>
              <w:rPr>
                <w:rFonts w:ascii="Times New Roman"/>
                <w:b w:val="false"/>
                <w:i w:val="false"/>
                <w:color w:val="000000"/>
                <w:sz w:val="20"/>
              </w:rPr>
              <w:t>
При подаче услугополучателем документов, указанных в настоящем пункте услугополучателю выдается расписка о приеме соответствующих документов; через портал – в "личном кабинете" услугополучателя отображается статус о принятии запроса для оказания государственной услуги.</w:t>
            </w:r>
          </w:p>
          <w:bookmarkEnd w:id="2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22"/>
          <w:p>
            <w:pPr>
              <w:spacing w:after="20"/>
              <w:ind w:left="20"/>
              <w:jc w:val="both"/>
            </w:pPr>
            <w:r>
              <w:rPr>
                <w:rFonts w:ascii="Times New Roman"/>
                <w:b w:val="false"/>
                <w:i w:val="false"/>
                <w:color w:val="000000"/>
                <w:sz w:val="20"/>
              </w:rPr>
              <w:t>
 В случаях предоставления услугополучателем неполного пакета документов согласно перечню, предусмотренному пунктом 8 настоящего стандарта государственной услуги, и (или) документов с истекшим сроком, отсутствия права на назначение государственной базовой пенсионной выплаты действия работником Государственной корпорации выдается расписка об отказе в приеме заявления на назначение по форме согласно приложения 14 к настоящим Правилам.</w:t>
            </w:r>
            <w:r>
              <w:br/>
            </w:r>
            <w:r>
              <w:rPr>
                <w:rFonts w:ascii="Times New Roman"/>
                <w:b w:val="false"/>
                <w:i w:val="false"/>
                <w:color w:val="000000"/>
                <w:sz w:val="20"/>
              </w:rPr>
              <w:t>
</w:t>
            </w:r>
            <w:r>
              <w:rPr>
                <w:rFonts w:ascii="Times New Roman"/>
                <w:b w:val="false"/>
                <w:i w:val="false"/>
                <w:color w:val="000000"/>
                <w:sz w:val="20"/>
              </w:rPr>
              <w:t xml:space="preserve"> В случае получения сведений из информационной системы, подтверждающих факт назначения соответствующей выплаты или подачи заявления на назначение выплаты, работник Государственной корпорации безотлагательно вручает заявителю расписку об отказе в приеме заявления по форме согласно приложения 13 к настоящим Правилам. Услугодатель отказывает в оказании государственных услуг по следующим основаниям: </w:t>
            </w:r>
            <w:r>
              <w:br/>
            </w:r>
            <w:r>
              <w:rPr>
                <w:rFonts w:ascii="Times New Roman"/>
                <w:b w:val="false"/>
                <w:i w:val="false"/>
                <w:color w:val="000000"/>
                <w:sz w:val="20"/>
              </w:rPr>
              <w:t>
</w:t>
            </w:r>
            <w:r>
              <w:rPr>
                <w:rFonts w:ascii="Times New Roman"/>
                <w:b w:val="false"/>
                <w:i w:val="false"/>
                <w:color w:val="000000"/>
                <w:sz w:val="20"/>
              </w:rPr>
              <w:t xml:space="preserve">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r>
              <w:br/>
            </w: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настоящих Правил.</w:t>
            </w:r>
            <w:r>
              <w:br/>
            </w: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bookmarkEnd w:id="2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23"/>
          <w:p>
            <w:pPr>
              <w:spacing w:after="20"/>
              <w:ind w:left="20"/>
              <w:jc w:val="both"/>
            </w:pPr>
            <w:r>
              <w:rPr>
                <w:rFonts w:ascii="Times New Roman"/>
                <w:b w:val="false"/>
                <w:i w:val="false"/>
                <w:color w:val="000000"/>
                <w:sz w:val="20"/>
              </w:rPr>
              <w:t xml:space="preserve">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 </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назначении государственной услуги в электронной форме через портал при условии наличия ЭЦП.</w:t>
            </w:r>
            <w:r>
              <w:br/>
            </w: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контакт-центра "1414", 8-800-080-7777.</w:t>
            </w:r>
          </w:p>
          <w:bookmarkEnd w:id="2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2020 года № 551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предоставления 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 пособий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1692"/>
        <w:gridCol w:w="101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 государственной услуги "Назначение государственного социального пособия по инвалидности"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Министерства труда и социальной защиты населения Республики Казахстан (далее – услугодатель)</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24"/>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r>
              <w:br/>
            </w:r>
            <w:r>
              <w:rPr>
                <w:rFonts w:ascii="Times New Roman"/>
                <w:b w:val="false"/>
                <w:i w:val="false"/>
                <w:color w:val="000000"/>
                <w:sz w:val="20"/>
              </w:rPr>
              <w:t>
</w:t>
            </w:r>
            <w:r>
              <w:rPr>
                <w:rFonts w:ascii="Times New Roman"/>
                <w:b w:val="false"/>
                <w:i w:val="false"/>
                <w:color w:val="000000"/>
                <w:sz w:val="20"/>
              </w:rPr>
              <w:t>2) услугодателя – при первичном установлении инвалидности за назначением государственного социального пособия по инвалидности (далее – пособия);</w:t>
            </w:r>
            <w:r>
              <w:br/>
            </w:r>
            <w:r>
              <w:rPr>
                <w:rFonts w:ascii="Times New Roman"/>
                <w:b w:val="false"/>
                <w:i w:val="false"/>
                <w:color w:val="000000"/>
                <w:sz w:val="20"/>
              </w:rPr>
              <w:t>
</w:t>
            </w:r>
            <w:r>
              <w:rPr>
                <w:rFonts w:ascii="Times New Roman"/>
                <w:b w:val="false"/>
                <w:i w:val="false"/>
                <w:color w:val="000000"/>
                <w:sz w:val="20"/>
              </w:rPr>
              <w:t>3) веб-портал "электронного правительства" www.egov.kz (далее – портал);</w:t>
            </w:r>
            <w:r>
              <w:br/>
            </w:r>
            <w:r>
              <w:rPr>
                <w:rFonts w:ascii="Times New Roman"/>
                <w:b w:val="false"/>
                <w:i w:val="false"/>
                <w:color w:val="000000"/>
                <w:sz w:val="20"/>
              </w:rPr>
              <w:t>
 4) абонентское устройство сотовой связи.</w:t>
            </w:r>
          </w:p>
          <w:bookmarkEnd w:id="24"/>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25"/>
          <w:p>
            <w:pPr>
              <w:spacing w:after="20"/>
              <w:ind w:left="20"/>
              <w:jc w:val="both"/>
            </w:pPr>
            <w:r>
              <w:rPr>
                <w:rFonts w:ascii="Times New Roman"/>
                <w:b w:val="false"/>
                <w:i w:val="false"/>
                <w:color w:val="000000"/>
                <w:sz w:val="20"/>
              </w:rPr>
              <w:t xml:space="preserve">
8 (восемь) рабочих дней. </w:t>
            </w:r>
            <w:r>
              <w:br/>
            </w:r>
            <w:r>
              <w:rPr>
                <w:rFonts w:ascii="Times New Roman"/>
                <w:b w:val="false"/>
                <w:i w:val="false"/>
                <w:color w:val="000000"/>
                <w:sz w:val="20"/>
              </w:rPr>
              <w:t>
</w:t>
            </w:r>
            <w:r>
              <w:rPr>
                <w:rFonts w:ascii="Times New Roman"/>
                <w:b w:val="false"/>
                <w:i w:val="false"/>
                <w:color w:val="000000"/>
                <w:sz w:val="20"/>
              </w:rPr>
              <w:t>Срок оказания государственной услуги продлевается: при наличии оснований для проверки достоверности представленного(ых) документа(ов), в том числе из информационных систем – на 5 (пять) рабочих дней; при необходимости истребования дополнительного(ых) документа(ов) – до 30 (тридцати) рабочих дней, при этом Государственная корпорация уведомляет заявителя о необходимости представления дополнительного(ых) документа(ов) – 5 (пять) рабочих дня; на портале для получения информации о назначении пособий – 30 минут с момента поступления электронного запроса в информационные системы; при обращении к услугодателю день приема не входит в срок оказания государственной услуги;</w:t>
            </w:r>
            <w:r>
              <w:br/>
            </w: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в Государственной корпорации – 15 минут; у услугодателя – времени на ожидание не требуется;</w:t>
            </w:r>
            <w:r>
              <w:br/>
            </w:r>
            <w:r>
              <w:rPr>
                <w:rFonts w:ascii="Times New Roman"/>
                <w:b w:val="false"/>
                <w:i w:val="false"/>
                <w:color w:val="000000"/>
                <w:sz w:val="20"/>
              </w:rPr>
              <w:t>
Максимально допустимое время обслуживания у услугодателя, в Государственной корпорации – 30 минут.</w:t>
            </w:r>
          </w:p>
          <w:bookmarkEnd w:id="25"/>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 и (или) проактивная, оказываемая по принципу "одного заявления.</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26"/>
          <w:p>
            <w:pPr>
              <w:spacing w:after="20"/>
              <w:ind w:left="20"/>
              <w:jc w:val="both"/>
            </w:pPr>
            <w:r>
              <w:rPr>
                <w:rFonts w:ascii="Times New Roman"/>
                <w:b w:val="false"/>
                <w:i w:val="false"/>
                <w:color w:val="000000"/>
                <w:sz w:val="20"/>
              </w:rPr>
              <w:t>
 Уведомление о назначении (об отказе в назначении) пособий по форме согласно приложению 30 к настоящим Правилам.</w:t>
            </w:r>
            <w:r>
              <w:br/>
            </w:r>
            <w:r>
              <w:rPr>
                <w:rFonts w:ascii="Times New Roman"/>
                <w:b w:val="false"/>
                <w:i w:val="false"/>
                <w:color w:val="000000"/>
                <w:sz w:val="20"/>
              </w:rPr>
              <w:t>
</w:t>
            </w:r>
            <w:r>
              <w:rPr>
                <w:rFonts w:ascii="Times New Roman"/>
                <w:b w:val="false"/>
                <w:i w:val="false"/>
                <w:color w:val="000000"/>
                <w:sz w:val="20"/>
              </w:rPr>
              <w:t>Форма предоставления результата оказания государственной услуги: электронная и (или) бумажная.</w:t>
            </w:r>
            <w:r>
              <w:br/>
            </w:r>
            <w:r>
              <w:rPr>
                <w:rFonts w:ascii="Times New Roman"/>
                <w:b w:val="false"/>
                <w:i w:val="false"/>
                <w:color w:val="000000"/>
                <w:sz w:val="20"/>
              </w:rPr>
              <w:t>
</w:t>
            </w:r>
            <w:r>
              <w:rPr>
                <w:rFonts w:ascii="Times New Roman"/>
                <w:b w:val="false"/>
                <w:i w:val="false"/>
                <w:color w:val="000000"/>
                <w:sz w:val="20"/>
              </w:rPr>
              <w:t>На портале уведомление о назначении государственного социального пособия по инвалидности, а также информация о назначении пособий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r>
              <w:br/>
            </w:r>
            <w:r>
              <w:rPr>
                <w:rFonts w:ascii="Times New Roman"/>
                <w:b w:val="false"/>
                <w:i w:val="false"/>
                <w:color w:val="000000"/>
                <w:sz w:val="20"/>
              </w:rPr>
              <w:t>
</w:t>
            </w:r>
            <w:r>
              <w:rPr>
                <w:rFonts w:ascii="Times New Roman"/>
                <w:b w:val="false"/>
                <w:i w:val="false"/>
                <w:color w:val="000000"/>
                <w:sz w:val="20"/>
              </w:rPr>
              <w:t>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w:t>
            </w:r>
            <w:r>
              <w:br/>
            </w:r>
            <w:r>
              <w:rPr>
                <w:rFonts w:ascii="Times New Roman"/>
                <w:b w:val="false"/>
                <w:i w:val="false"/>
                <w:color w:val="000000"/>
                <w:sz w:val="20"/>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bookmarkEnd w:id="26"/>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(далее – услугополучатель).</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27"/>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w:t>
            </w:r>
            <w:r>
              <w:rPr>
                <w:rFonts w:ascii="Times New Roman"/>
                <w:b w:val="false"/>
                <w:i w:val="false"/>
                <w:color w:val="000000"/>
                <w:sz w:val="20"/>
              </w:rPr>
              <w:t>График приема заявления на оказание государственной услуги: с 9.00 часов до 17.30 часов с перерывом на обед с 13.00 часов до 14.30 часов.</w:t>
            </w:r>
            <w:r>
              <w:br/>
            </w:r>
            <w:r>
              <w:rPr>
                <w:rFonts w:ascii="Times New Roman"/>
                <w:b w:val="false"/>
                <w:i w:val="false"/>
                <w:color w:val="000000"/>
                <w:sz w:val="20"/>
              </w:rPr>
              <w:t>
</w:t>
            </w:r>
            <w:r>
              <w:rPr>
                <w:rFonts w:ascii="Times New Roman"/>
                <w:b w:val="false"/>
                <w:i w:val="false"/>
                <w:color w:val="000000"/>
                <w:sz w:val="20"/>
              </w:rPr>
              <w:t xml:space="preserve">Государственная услуга оказывается без предварительной записи и ускоренного обслуживания. </w:t>
            </w:r>
            <w:r>
              <w:br/>
            </w:r>
            <w:r>
              <w:rPr>
                <w:rFonts w:ascii="Times New Roman"/>
                <w:b w:val="false"/>
                <w:i w:val="false"/>
                <w:color w:val="000000"/>
                <w:sz w:val="20"/>
              </w:rPr>
              <w:t>
</w:t>
            </w:r>
            <w:r>
              <w:rPr>
                <w:rFonts w:ascii="Times New Roman"/>
                <w:b w:val="false"/>
                <w:i w:val="false"/>
                <w:color w:val="000000"/>
                <w:sz w:val="20"/>
              </w:rPr>
              <w:t xml:space="preserve">2)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Трудовому кодексу 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 </w:t>
            </w:r>
            <w:r>
              <w:br/>
            </w:r>
            <w:r>
              <w:rPr>
                <w:rFonts w:ascii="Times New Roman"/>
                <w:b w:val="false"/>
                <w:i w:val="false"/>
                <w:color w:val="000000"/>
                <w:sz w:val="20"/>
              </w:rPr>
              <w:t>
</w:t>
            </w:r>
            <w:r>
              <w:rPr>
                <w:rFonts w:ascii="Times New Roman"/>
                <w:b w:val="false"/>
                <w:i w:val="false"/>
                <w:color w:val="000000"/>
                <w:sz w:val="20"/>
              </w:rPr>
              <w:t>3) портала – круглосуточно, за исключением технических перерывов, связанных с проведением ремонтных работ.</w:t>
            </w:r>
            <w:r>
              <w:br/>
            </w:r>
            <w:r>
              <w:rPr>
                <w:rFonts w:ascii="Times New Roman"/>
                <w:b w:val="false"/>
                <w:i w:val="false"/>
                <w:color w:val="000000"/>
                <w:sz w:val="20"/>
              </w:rPr>
              <w:t>
</w:t>
            </w:r>
            <w:r>
              <w:rPr>
                <w:rFonts w:ascii="Times New Roman"/>
                <w:b w:val="false"/>
                <w:i w:val="false"/>
                <w:color w:val="000000"/>
                <w:sz w:val="20"/>
              </w:rPr>
              <w:t>При обращении услугополучателя за назначением государственного социального пособия по инвалидности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 xml:space="preserve">Адреса мест оказания государственной услуги размещены на интернет-ресурсах: </w:t>
            </w:r>
            <w:r>
              <w:br/>
            </w:r>
            <w:r>
              <w:rPr>
                <w:rFonts w:ascii="Times New Roman"/>
                <w:b w:val="false"/>
                <w:i w:val="false"/>
                <w:color w:val="000000"/>
                <w:sz w:val="20"/>
              </w:rPr>
              <w:t>
</w:t>
            </w:r>
            <w:r>
              <w:rPr>
                <w:rFonts w:ascii="Times New Roman"/>
                <w:b w:val="false"/>
                <w:i w:val="false"/>
                <w:color w:val="000000"/>
                <w:sz w:val="20"/>
              </w:rPr>
              <w:t xml:space="preserve">1) Министерство – www.enbek.gov.kz, раздел "Государственные услуги"; </w:t>
            </w:r>
            <w:r>
              <w:br/>
            </w:r>
            <w:r>
              <w:rPr>
                <w:rFonts w:ascii="Times New Roman"/>
                <w:b w:val="false"/>
                <w:i w:val="false"/>
                <w:color w:val="000000"/>
                <w:sz w:val="20"/>
              </w:rPr>
              <w:t>
2) Государственной корпорации – www.gov4c.kz.</w:t>
            </w:r>
          </w:p>
          <w:bookmarkEnd w:id="27"/>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28"/>
          <w:p>
            <w:pPr>
              <w:spacing w:after="20"/>
              <w:ind w:left="20"/>
              <w:jc w:val="both"/>
            </w:pPr>
            <w:r>
              <w:rPr>
                <w:rFonts w:ascii="Times New Roman"/>
                <w:b w:val="false"/>
                <w:i w:val="false"/>
                <w:color w:val="000000"/>
                <w:sz w:val="20"/>
              </w:rPr>
              <w:t xml:space="preserve">
 Услугополучатель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приложению 1 к настоящим Правилам, при обращении услугодателю предоставляет заявление по форме согласно приложению 3 к настоящим Правилам и следующие документы: </w:t>
            </w:r>
            <w:r>
              <w:br/>
            </w:r>
            <w:r>
              <w:rPr>
                <w:rFonts w:ascii="Times New Roman"/>
                <w:b w:val="false"/>
                <w:i w:val="false"/>
                <w:color w:val="000000"/>
                <w:sz w:val="20"/>
              </w:rPr>
              <w:t>
</w:t>
            </w:r>
            <w:r>
              <w:rPr>
                <w:rFonts w:ascii="Times New Roman"/>
                <w:b w:val="false"/>
                <w:i w:val="false"/>
                <w:color w:val="000000"/>
                <w:sz w:val="20"/>
              </w:rPr>
              <w:t xml:space="preserve">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оралмана до получения гражданства Республики Казахстан) (требуется для идентификации личности); </w:t>
            </w:r>
            <w:r>
              <w:br/>
            </w:r>
            <w:r>
              <w:rPr>
                <w:rFonts w:ascii="Times New Roman"/>
                <w:b w:val="false"/>
                <w:i w:val="false"/>
                <w:color w:val="000000"/>
                <w:sz w:val="20"/>
              </w:rPr>
              <w:t>
</w:t>
            </w:r>
            <w:r>
              <w:rPr>
                <w:rFonts w:ascii="Times New Roman"/>
                <w:b w:val="false"/>
                <w:i w:val="false"/>
                <w:color w:val="000000"/>
                <w:sz w:val="20"/>
              </w:rPr>
              <w:t xml:space="preserve"> 2) справка об инвалидности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за № 10589). </w:t>
            </w:r>
            <w:r>
              <w:br/>
            </w:r>
            <w:r>
              <w:rPr>
                <w:rFonts w:ascii="Times New Roman"/>
                <w:b w:val="false"/>
                <w:i w:val="false"/>
                <w:color w:val="000000"/>
                <w:sz w:val="20"/>
              </w:rPr>
              <w:t>
</w:t>
            </w:r>
            <w:r>
              <w:rPr>
                <w:rFonts w:ascii="Times New Roman"/>
                <w:b w:val="false"/>
                <w:i w:val="false"/>
                <w:color w:val="000000"/>
                <w:sz w:val="20"/>
              </w:rPr>
              <w:t xml:space="preserve">При необходимости представляется один из следующих документов: </w:t>
            </w:r>
            <w:r>
              <w:br/>
            </w:r>
            <w:r>
              <w:rPr>
                <w:rFonts w:ascii="Times New Roman"/>
                <w:b w:val="false"/>
                <w:i w:val="false"/>
                <w:color w:val="000000"/>
                <w:sz w:val="20"/>
              </w:rPr>
              <w:t>
</w:t>
            </w:r>
            <w:r>
              <w:rPr>
                <w:rFonts w:ascii="Times New Roman"/>
                <w:b w:val="false"/>
                <w:i w:val="false"/>
                <w:color w:val="000000"/>
                <w:sz w:val="20"/>
              </w:rPr>
              <w:t xml:space="preserve">1) решение Межведомственного экспертного совета по установлению причинной связи заболеваний, инвалидности лиц, подвергшихся радиационному воздействию; </w:t>
            </w:r>
            <w:r>
              <w:br/>
            </w:r>
            <w:r>
              <w:rPr>
                <w:rFonts w:ascii="Times New Roman"/>
                <w:b w:val="false"/>
                <w:i w:val="false"/>
                <w:color w:val="000000"/>
                <w:sz w:val="20"/>
              </w:rPr>
              <w:t>
</w:t>
            </w:r>
            <w:r>
              <w:rPr>
                <w:rFonts w:ascii="Times New Roman"/>
                <w:b w:val="false"/>
                <w:i w:val="false"/>
                <w:color w:val="000000"/>
                <w:sz w:val="20"/>
              </w:rPr>
              <w:t xml:space="preserve">2) решение Центральной военно-врачебной комиссии; </w:t>
            </w:r>
            <w:r>
              <w:br/>
            </w:r>
            <w:r>
              <w:rPr>
                <w:rFonts w:ascii="Times New Roman"/>
                <w:b w:val="false"/>
                <w:i w:val="false"/>
                <w:color w:val="000000"/>
                <w:sz w:val="20"/>
              </w:rPr>
              <w:t>
</w:t>
            </w:r>
            <w:r>
              <w:rPr>
                <w:rFonts w:ascii="Times New Roman"/>
                <w:b w:val="false"/>
                <w:i w:val="false"/>
                <w:color w:val="000000"/>
                <w:sz w:val="20"/>
              </w:rPr>
              <w:t xml:space="preserve">3) свидетельство о болезни, выданное госпиталем, или заключение военно-врачебной комиссии; </w:t>
            </w:r>
            <w:r>
              <w:br/>
            </w:r>
            <w:r>
              <w:rPr>
                <w:rFonts w:ascii="Times New Roman"/>
                <w:b w:val="false"/>
                <w:i w:val="false"/>
                <w:color w:val="000000"/>
                <w:sz w:val="20"/>
              </w:rPr>
              <w:t>
</w:t>
            </w:r>
            <w:r>
              <w:rPr>
                <w:rFonts w:ascii="Times New Roman"/>
                <w:b w:val="false"/>
                <w:i w:val="false"/>
                <w:color w:val="000000"/>
                <w:sz w:val="20"/>
              </w:rPr>
              <w:t xml:space="preserve">4) свидетельство о рождении ребенка-инвалида до шестнадцати лет (выписка из актовой записи о рождении или справка о регистрации акта гражданского состояния, выданные органами записи актов гражданского состояния); </w:t>
            </w:r>
            <w:r>
              <w:br/>
            </w:r>
            <w:r>
              <w:rPr>
                <w:rFonts w:ascii="Times New Roman"/>
                <w:b w:val="false"/>
                <w:i w:val="false"/>
                <w:color w:val="000000"/>
                <w:sz w:val="20"/>
              </w:rPr>
              <w:t>
</w:t>
            </w:r>
            <w:r>
              <w:rPr>
                <w:rFonts w:ascii="Times New Roman"/>
                <w:b w:val="false"/>
                <w:i w:val="false"/>
                <w:color w:val="000000"/>
                <w:sz w:val="20"/>
              </w:rPr>
              <w:t xml:space="preserve">5)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родителя (опекуна). </w:t>
            </w:r>
            <w:r>
              <w:br/>
            </w:r>
            <w:r>
              <w:rPr>
                <w:rFonts w:ascii="Times New Roman"/>
                <w:b w:val="false"/>
                <w:i w:val="false"/>
                <w:color w:val="000000"/>
                <w:sz w:val="20"/>
              </w:rPr>
              <w:t>
</w:t>
            </w:r>
            <w:r>
              <w:rPr>
                <w:rFonts w:ascii="Times New Roman"/>
                <w:b w:val="false"/>
                <w:i w:val="false"/>
                <w:color w:val="000000"/>
                <w:sz w:val="20"/>
              </w:rPr>
              <w:t xml:space="preserve">В случае установления опеки (попечительства), представляется документ, подтверждающий установление опеки (попечительства). </w:t>
            </w:r>
            <w:r>
              <w:br/>
            </w:r>
            <w:r>
              <w:rPr>
                <w:rFonts w:ascii="Times New Roman"/>
                <w:b w:val="false"/>
                <w:i w:val="false"/>
                <w:color w:val="000000"/>
                <w:sz w:val="20"/>
              </w:rPr>
              <w:t>
</w:t>
            </w:r>
            <w:r>
              <w:rPr>
                <w:rFonts w:ascii="Times New Roman"/>
                <w:b w:val="false"/>
                <w:i w:val="false"/>
                <w:color w:val="000000"/>
                <w:sz w:val="20"/>
              </w:rPr>
              <w:t xml:space="preserve">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подпунктом 9) </w:t>
            </w:r>
            <w:r>
              <w:rPr>
                <w:rFonts w:ascii="Times New Roman"/>
                <w:b w:val="false"/>
                <w:i w:val="false"/>
                <w:color w:val="000000"/>
                <w:sz w:val="20"/>
              </w:rPr>
              <w:t>пункта 1</w:t>
            </w:r>
            <w:r>
              <w:rPr>
                <w:rFonts w:ascii="Times New Roman"/>
                <w:b w:val="false"/>
                <w:i w:val="false"/>
                <w:color w:val="000000"/>
                <w:sz w:val="20"/>
              </w:rPr>
              <w:t xml:space="preserve">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r>
              <w:br/>
            </w:r>
            <w:r>
              <w:rPr>
                <w:rFonts w:ascii="Times New Roman"/>
                <w:b w:val="false"/>
                <w:i w:val="false"/>
                <w:color w:val="000000"/>
                <w:sz w:val="20"/>
              </w:rPr>
              <w:t>
</w:t>
            </w:r>
            <w:r>
              <w:rPr>
                <w:rFonts w:ascii="Times New Roman"/>
                <w:b w:val="false"/>
                <w:i w:val="false"/>
                <w:color w:val="000000"/>
                <w:sz w:val="20"/>
              </w:rPr>
              <w:t>Представление документов не требуется при возможности получения их из государственных информационных систем.</w:t>
            </w:r>
            <w:r>
              <w:br/>
            </w:r>
            <w:r>
              <w:rPr>
                <w:rFonts w:ascii="Times New Roman"/>
                <w:b w:val="false"/>
                <w:i w:val="false"/>
                <w:color w:val="000000"/>
                <w:sz w:val="20"/>
              </w:rPr>
              <w:t>
</w:t>
            </w:r>
            <w:r>
              <w:rPr>
                <w:rFonts w:ascii="Times New Roman"/>
                <w:b w:val="false"/>
                <w:i w:val="false"/>
                <w:color w:val="000000"/>
                <w:sz w:val="20"/>
              </w:rPr>
              <w:t>На портал: для назначения государственного социального пособия по инвалидности – заявление на назначение государственного социального пособия по инвалидности через портал в форме электронного документа, удостоверенного ЭЦП услугополучателя согласно приложению 19 к настоящим Правилам;</w:t>
            </w:r>
            <w:r>
              <w:br/>
            </w:r>
            <w:r>
              <w:rPr>
                <w:rFonts w:ascii="Times New Roman"/>
                <w:b w:val="false"/>
                <w:i w:val="false"/>
                <w:color w:val="000000"/>
                <w:sz w:val="20"/>
              </w:rPr>
              <w:t>
</w:t>
            </w:r>
            <w:r>
              <w:rPr>
                <w:rFonts w:ascii="Times New Roman"/>
                <w:b w:val="false"/>
                <w:i w:val="false"/>
                <w:color w:val="000000"/>
                <w:sz w:val="20"/>
              </w:rPr>
              <w:t xml:space="preserve">для получения информации о назначении государственного социального пособия по инвалидности – запрос в форме электронного документа, удостоверенного ЭЦП услугополучателя. </w:t>
            </w:r>
            <w:r>
              <w:br/>
            </w:r>
            <w:r>
              <w:rPr>
                <w:rFonts w:ascii="Times New Roman"/>
                <w:b w:val="false"/>
                <w:i w:val="false"/>
                <w:color w:val="000000"/>
                <w:sz w:val="20"/>
              </w:rPr>
              <w:t>
При подаче услугополучателем документов, указанных в настоящем пункте услугополучателю выдается расписка о приеме соответствующих документов; через портал – в "личном кабинете" услугополучателя отображается статус о принятии запроса для оказания государственной услуги.</w:t>
            </w:r>
          </w:p>
          <w:bookmarkEnd w:id="28"/>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29"/>
          <w:p>
            <w:pPr>
              <w:spacing w:after="20"/>
              <w:ind w:left="20"/>
              <w:jc w:val="both"/>
            </w:pPr>
            <w:r>
              <w:rPr>
                <w:rFonts w:ascii="Times New Roman"/>
                <w:b w:val="false"/>
                <w:i w:val="false"/>
                <w:color w:val="000000"/>
                <w:sz w:val="20"/>
              </w:rPr>
              <w:t xml:space="preserve">
 В случаях предоставления услугополучателем неполного пакета документов согласно перечню, предусмотренному пунктом 8 настоящего стандарта государственной услуги, и (или) документов с истекшим сроком действия, отсутствия права на назначение пособия работником Государственной корпорации выдается расписка об отказе в приеме заявления на назначение по форме согласно приложению 14 к настоящим Правилам. </w:t>
            </w:r>
            <w:r>
              <w:br/>
            </w:r>
            <w:r>
              <w:rPr>
                <w:rFonts w:ascii="Times New Roman"/>
                <w:b w:val="false"/>
                <w:i w:val="false"/>
                <w:color w:val="000000"/>
                <w:sz w:val="20"/>
              </w:rPr>
              <w:t>
</w:t>
            </w:r>
            <w:r>
              <w:rPr>
                <w:rFonts w:ascii="Times New Roman"/>
                <w:b w:val="false"/>
                <w:i w:val="false"/>
                <w:color w:val="000000"/>
                <w:sz w:val="20"/>
              </w:rPr>
              <w:t xml:space="preserve">В случае получения сведений из информационной системы, подтверждающих факт назначения соответствующей выплаты или подачи заявления на назначение пенсии и пособий, работник Государственной корпорации безотлагательно вручает заявителю расписку об отказе в приеме заявления по форме согласно приложению 13 к настоящим Правилам. </w:t>
            </w:r>
            <w:r>
              <w:br/>
            </w:r>
            <w:r>
              <w:rPr>
                <w:rFonts w:ascii="Times New Roman"/>
                <w:b w:val="false"/>
                <w:i w:val="false"/>
                <w:color w:val="000000"/>
                <w:sz w:val="20"/>
              </w:rPr>
              <w:t>
</w:t>
            </w:r>
            <w:r>
              <w:rPr>
                <w:rFonts w:ascii="Times New Roman"/>
                <w:b w:val="false"/>
                <w:i w:val="false"/>
                <w:color w:val="000000"/>
                <w:sz w:val="20"/>
              </w:rPr>
              <w:t xml:space="preserve">Услугодатель отказывает в оказании государственных услуг по следующим основаниям: </w:t>
            </w:r>
            <w:r>
              <w:br/>
            </w:r>
            <w:r>
              <w:rPr>
                <w:rFonts w:ascii="Times New Roman"/>
                <w:b w:val="false"/>
                <w:i w:val="false"/>
                <w:color w:val="000000"/>
                <w:sz w:val="20"/>
              </w:rPr>
              <w:t>
</w:t>
            </w:r>
            <w:r>
              <w:rPr>
                <w:rFonts w:ascii="Times New Roman"/>
                <w:b w:val="false"/>
                <w:i w:val="false"/>
                <w:color w:val="000000"/>
                <w:sz w:val="20"/>
              </w:rPr>
              <w:t xml:space="preserve">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r>
              <w:br/>
            </w:r>
            <w:r>
              <w:rPr>
                <w:rFonts w:ascii="Times New Roman"/>
                <w:b w:val="false"/>
                <w:i w:val="false"/>
                <w:color w:val="000000"/>
                <w:sz w:val="20"/>
              </w:rPr>
              <w:t>
</w:t>
            </w:r>
            <w:r>
              <w:rPr>
                <w:rFonts w:ascii="Times New Roman"/>
                <w:b w:val="false"/>
                <w:i w:val="false"/>
                <w:color w:val="000000"/>
                <w:sz w:val="20"/>
              </w:rPr>
              <w:t xml:space="preserve">2) несоответствие услугополучателя и (или) представленных материалов, данных и сведений, необходимых для оказания государственной услуги, требованиям к настоящему Приказу. </w:t>
            </w:r>
            <w:r>
              <w:br/>
            </w: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bookmarkEnd w:id="29"/>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30"/>
          <w:p>
            <w:pPr>
              <w:spacing w:after="20"/>
              <w:ind w:left="20"/>
              <w:jc w:val="both"/>
            </w:pPr>
            <w:r>
              <w:rPr>
                <w:rFonts w:ascii="Times New Roman"/>
                <w:b w:val="false"/>
                <w:i w:val="false"/>
                <w:color w:val="000000"/>
                <w:sz w:val="20"/>
              </w:rPr>
              <w:t xml:space="preserve">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 </w:t>
            </w:r>
            <w:r>
              <w:br/>
            </w:r>
            <w:r>
              <w:rPr>
                <w:rFonts w:ascii="Times New Roman"/>
                <w:b w:val="false"/>
                <w:i w:val="false"/>
                <w:color w:val="000000"/>
                <w:sz w:val="20"/>
              </w:rPr>
              <w:t>
</w:t>
            </w:r>
            <w:r>
              <w:rPr>
                <w:rFonts w:ascii="Times New Roman"/>
                <w:b w:val="false"/>
                <w:i w:val="false"/>
                <w:color w:val="000000"/>
                <w:sz w:val="20"/>
              </w:rPr>
              <w:t>Государственная услуга услугодателем оказывается:</w:t>
            </w:r>
            <w:r>
              <w:br/>
            </w:r>
            <w:r>
              <w:rPr>
                <w:rFonts w:ascii="Times New Roman"/>
                <w:b w:val="false"/>
                <w:i w:val="false"/>
                <w:color w:val="000000"/>
                <w:sz w:val="20"/>
              </w:rPr>
              <w:t>
</w:t>
            </w:r>
            <w:r>
              <w:rPr>
                <w:rFonts w:ascii="Times New Roman"/>
                <w:b w:val="false"/>
                <w:i w:val="false"/>
                <w:color w:val="000000"/>
                <w:sz w:val="20"/>
              </w:rPr>
              <w:t>1) по месту расположения подразделения медико-социальной экспертизы услугодателя (отделов медико социальной экспертизы и (или) отделов методологии и контроля медико-социальной экспертизы) соответствующего региона;</w:t>
            </w:r>
            <w:r>
              <w:br/>
            </w:r>
            <w:r>
              <w:rPr>
                <w:rFonts w:ascii="Times New Roman"/>
                <w:b w:val="false"/>
                <w:i w:val="false"/>
                <w:color w:val="000000"/>
                <w:sz w:val="20"/>
              </w:rPr>
              <w:t>
</w:t>
            </w:r>
            <w:r>
              <w:rPr>
                <w:rFonts w:ascii="Times New Roman"/>
                <w:b w:val="false"/>
                <w:i w:val="false"/>
                <w:color w:val="000000"/>
                <w:sz w:val="20"/>
              </w:rPr>
              <w:t xml:space="preserve">2) на выездных заседаниях: на базе лечебно-профилактических учреждений по месту постоянного жительства (регистрации) услугополучателя; по месту нахождения на лечении в специализированных учреждениях; в исправительных учреждениях и следственных изоляторах, по месту пребывания услугополучателя; на дому, в стационаре – если лицо по состоянию здоровья в соответствии с заключением врачебно-консультативной комиссии не может явиться на медико-социальную экспертизу; </w:t>
            </w:r>
            <w:r>
              <w:br/>
            </w:r>
            <w:r>
              <w:rPr>
                <w:rFonts w:ascii="Times New Roman"/>
                <w:b w:val="false"/>
                <w:i w:val="false"/>
                <w:color w:val="000000"/>
                <w:sz w:val="20"/>
              </w:rPr>
              <w:t>
</w:t>
            </w:r>
            <w:r>
              <w:rPr>
                <w:rFonts w:ascii="Times New Roman"/>
                <w:b w:val="false"/>
                <w:i w:val="false"/>
                <w:color w:val="000000"/>
                <w:sz w:val="20"/>
              </w:rPr>
              <w:t>3) заочно – когда освидетельствуемое лицо нетранспортабельно и (или) находится на стационарном лечении за пределами обслуживаемого региона, на основании представленных документов, требуемых при оказании государственной услуги "Установление инвалидности и/или степени утраты трудоспособности и/или определение необходимых мер социальной защиты", с согласия о свидетельствуемого лица или законного представителя.</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назначении пособий в электронной форме через портал при условии наличия ЭЦП.</w:t>
            </w:r>
            <w:r>
              <w:br/>
            </w: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контакт-центра "1414", 8-800-080-7777.</w:t>
            </w:r>
          </w:p>
          <w:bookmarkEnd w:id="3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2020 года № 551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предоставления 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 пособий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2179"/>
        <w:gridCol w:w="958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 государственной услуги "Назначение государственного социального пособия по случаю потери кормильца"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Министерства труда и социальной защиты населения Республики Казахстан (далее – услугодатель)</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31"/>
          <w:p>
            <w:pPr>
              <w:spacing w:after="20"/>
              <w:ind w:left="20"/>
              <w:jc w:val="both"/>
            </w:pPr>
            <w:r>
              <w:rPr>
                <w:rFonts w:ascii="Times New Roman"/>
                <w:b w:val="false"/>
                <w:i w:val="false"/>
                <w:color w:val="000000"/>
                <w:sz w:val="20"/>
              </w:rPr>
              <w:t xml:space="preserve">
1) некоммерческое акционерное общество "Государственная корпорация "Правительство для граждан" (далее – Государственная корпорация); </w:t>
            </w:r>
            <w:r>
              <w:br/>
            </w:r>
            <w:r>
              <w:rPr>
                <w:rFonts w:ascii="Times New Roman"/>
                <w:b w:val="false"/>
                <w:i w:val="false"/>
                <w:color w:val="000000"/>
                <w:sz w:val="20"/>
              </w:rPr>
              <w:t>
</w:t>
            </w:r>
            <w:r>
              <w:rPr>
                <w:rFonts w:ascii="Times New Roman"/>
                <w:b w:val="false"/>
                <w:i w:val="false"/>
                <w:color w:val="000000"/>
                <w:sz w:val="20"/>
              </w:rPr>
              <w:t>2) веб-портал "электронного правительства" www.egov.kz (далее – портал);</w:t>
            </w:r>
            <w:r>
              <w:br/>
            </w:r>
            <w:r>
              <w:rPr>
                <w:rFonts w:ascii="Times New Roman"/>
                <w:b w:val="false"/>
                <w:i w:val="false"/>
                <w:color w:val="000000"/>
                <w:sz w:val="20"/>
              </w:rPr>
              <w:t>
3) абонентское устройство сотовой связи.</w:t>
            </w:r>
          </w:p>
          <w:bookmarkEnd w:id="31"/>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32"/>
          <w:p>
            <w:pPr>
              <w:spacing w:after="20"/>
              <w:ind w:left="20"/>
              <w:jc w:val="both"/>
            </w:pPr>
            <w:r>
              <w:rPr>
                <w:rFonts w:ascii="Times New Roman"/>
                <w:b w:val="false"/>
                <w:i w:val="false"/>
                <w:color w:val="000000"/>
                <w:sz w:val="20"/>
              </w:rPr>
              <w:t xml:space="preserve">
8 (восемь) рабочих дней. </w:t>
            </w:r>
            <w:r>
              <w:br/>
            </w:r>
            <w:r>
              <w:rPr>
                <w:rFonts w:ascii="Times New Roman"/>
                <w:b w:val="false"/>
                <w:i w:val="false"/>
                <w:color w:val="000000"/>
                <w:sz w:val="20"/>
              </w:rPr>
              <w:t>
</w:t>
            </w:r>
            <w:r>
              <w:rPr>
                <w:rFonts w:ascii="Times New Roman"/>
                <w:b w:val="false"/>
                <w:i w:val="false"/>
                <w:color w:val="000000"/>
                <w:sz w:val="20"/>
              </w:rPr>
              <w:t>Срок оказания государственной услуги продлевается: при наличии оснований для проверки достоверности представленного(ых) документа(ов), в том числе из информационных систем – на 5 (пять) рабочих дней; при необходимости истребования дополнительного(ых) документа(ов) – до 30 (тридцати) рабочих дней, при этом Государственная корпорация уведомляет заявителя о необходимости представления дополнительного(ых) документа(ов) – 5 (пять) рабочих дня;</w:t>
            </w:r>
            <w:r>
              <w:br/>
            </w:r>
            <w:r>
              <w:rPr>
                <w:rFonts w:ascii="Times New Roman"/>
                <w:b w:val="false"/>
                <w:i w:val="false"/>
                <w:color w:val="000000"/>
                <w:sz w:val="20"/>
              </w:rPr>
              <w:t>
</w:t>
            </w:r>
            <w:r>
              <w:rPr>
                <w:rFonts w:ascii="Times New Roman"/>
                <w:b w:val="false"/>
                <w:i w:val="false"/>
                <w:color w:val="000000"/>
                <w:sz w:val="20"/>
              </w:rPr>
              <w:t xml:space="preserve">на портале для получения информации о назначении пособий – 30 минут с момента поступления электронного запроса в информационные системы; при обращении к услугодателю день приема не входит в срок оказания государственной услуги; </w:t>
            </w:r>
            <w:r>
              <w:br/>
            </w:r>
            <w:r>
              <w:rPr>
                <w:rFonts w:ascii="Times New Roman"/>
                <w:b w:val="false"/>
                <w:i w:val="false"/>
                <w:color w:val="000000"/>
                <w:sz w:val="20"/>
              </w:rPr>
              <w:t>
Максимально допустимое время ожидания для сдачи пакета документов в Государственной корпорации – 15 минут; Максимально допустимое время обслуживания у услугодателя, в Государственной корпорации – 30 минут.</w:t>
            </w:r>
          </w:p>
          <w:bookmarkEnd w:id="32"/>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 и (или) проактивная.</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33"/>
          <w:p>
            <w:pPr>
              <w:spacing w:after="20"/>
              <w:ind w:left="20"/>
              <w:jc w:val="both"/>
            </w:pPr>
            <w:r>
              <w:rPr>
                <w:rFonts w:ascii="Times New Roman"/>
                <w:b w:val="false"/>
                <w:i w:val="false"/>
                <w:color w:val="000000"/>
                <w:sz w:val="20"/>
              </w:rPr>
              <w:t xml:space="preserve">
 Результат оказания государственной услуги: уведомление о назначении (об отказе в назначении) пособий по форме согласно приложению 30 к настоящим Правилам. </w:t>
            </w:r>
            <w:r>
              <w:br/>
            </w:r>
            <w:r>
              <w:rPr>
                <w:rFonts w:ascii="Times New Roman"/>
                <w:b w:val="false"/>
                <w:i w:val="false"/>
                <w:color w:val="000000"/>
                <w:sz w:val="20"/>
              </w:rPr>
              <w:t>
</w:t>
            </w:r>
            <w:r>
              <w:rPr>
                <w:rFonts w:ascii="Times New Roman"/>
                <w:b w:val="false"/>
                <w:i w:val="false"/>
                <w:color w:val="000000"/>
                <w:sz w:val="20"/>
              </w:rPr>
              <w:t>Форма предоставления результата оказания государственной услуги: электронная и (или) бумажная.</w:t>
            </w:r>
            <w:r>
              <w:br/>
            </w:r>
            <w:r>
              <w:rPr>
                <w:rFonts w:ascii="Times New Roman"/>
                <w:b w:val="false"/>
                <w:i w:val="false"/>
                <w:color w:val="000000"/>
                <w:sz w:val="20"/>
              </w:rPr>
              <w:t>
</w:t>
            </w:r>
            <w:r>
              <w:rPr>
                <w:rFonts w:ascii="Times New Roman"/>
                <w:b w:val="false"/>
                <w:i w:val="false"/>
                <w:color w:val="000000"/>
                <w:sz w:val="20"/>
              </w:rPr>
              <w:t>На портале уведомление о назначении государственной базовой пенсионной выплаты, а также информация о назначении государственной базовой пенсионной выплаты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r>
              <w:br/>
            </w:r>
            <w:r>
              <w:rPr>
                <w:rFonts w:ascii="Times New Roman"/>
                <w:b w:val="false"/>
                <w:i w:val="false"/>
                <w:color w:val="000000"/>
                <w:sz w:val="20"/>
              </w:rPr>
              <w:t>
</w:t>
            </w:r>
            <w:r>
              <w:rPr>
                <w:rFonts w:ascii="Times New Roman"/>
                <w:b w:val="false"/>
                <w:i w:val="false"/>
                <w:color w:val="000000"/>
                <w:sz w:val="20"/>
              </w:rPr>
              <w:t>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w:t>
            </w:r>
            <w:r>
              <w:br/>
            </w:r>
            <w:r>
              <w:rPr>
                <w:rFonts w:ascii="Times New Roman"/>
                <w:b w:val="false"/>
                <w:i w:val="false"/>
                <w:color w:val="000000"/>
                <w:sz w:val="20"/>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bookmarkEnd w:id="33"/>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(далее – услугополучатель).</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34"/>
          <w:p>
            <w:pPr>
              <w:spacing w:after="20"/>
              <w:ind w:left="20"/>
              <w:jc w:val="both"/>
            </w:pPr>
            <w:r>
              <w:rPr>
                <w:rFonts w:ascii="Times New Roman"/>
                <w:b w:val="false"/>
                <w:i w:val="false"/>
                <w:color w:val="000000"/>
                <w:sz w:val="20"/>
              </w:rPr>
              <w:t xml:space="preserve">
 1) Услугодателя – с понедельника по пятницу включительно, в соответствии с графиком работы с 9.00 часов до 18.30 часов с перерывом на обед с 13.00 часов до 14.30 часов, кроме субботы и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w:t>
            </w:r>
            <w:r>
              <w:br/>
            </w:r>
            <w:r>
              <w:rPr>
                <w:rFonts w:ascii="Times New Roman"/>
                <w:b w:val="false"/>
                <w:i w:val="false"/>
                <w:color w:val="000000"/>
                <w:sz w:val="20"/>
              </w:rPr>
              <w:t>
</w:t>
            </w:r>
            <w:r>
              <w:rPr>
                <w:rFonts w:ascii="Times New Roman"/>
                <w:b w:val="false"/>
                <w:i w:val="false"/>
                <w:color w:val="000000"/>
                <w:sz w:val="20"/>
              </w:rPr>
              <w:t>2)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Трудовому кодексу Республики Казахстан.</w:t>
            </w:r>
            <w:r>
              <w:br/>
            </w: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r>
              <w:br/>
            </w:r>
            <w:r>
              <w:rPr>
                <w:rFonts w:ascii="Times New Roman"/>
                <w:b w:val="false"/>
                <w:i w:val="false"/>
                <w:color w:val="000000"/>
                <w:sz w:val="20"/>
              </w:rPr>
              <w:t>
</w:t>
            </w:r>
            <w:r>
              <w:rPr>
                <w:rFonts w:ascii="Times New Roman"/>
                <w:b w:val="false"/>
                <w:i w:val="false"/>
                <w:color w:val="000000"/>
                <w:sz w:val="20"/>
              </w:rPr>
              <w:t>3) портала – круглосуточно, за исключением технических перерывов, связанных с проведением ремонтных работ.</w:t>
            </w:r>
            <w:r>
              <w:br/>
            </w:r>
            <w:r>
              <w:rPr>
                <w:rFonts w:ascii="Times New Roman"/>
                <w:b w:val="false"/>
                <w:i w:val="false"/>
                <w:color w:val="000000"/>
                <w:sz w:val="20"/>
              </w:rPr>
              <w:t>
</w:t>
            </w:r>
            <w:r>
              <w:rPr>
                <w:rFonts w:ascii="Times New Roman"/>
                <w:b w:val="false"/>
                <w:i w:val="false"/>
                <w:color w:val="000000"/>
                <w:sz w:val="20"/>
              </w:rPr>
              <w:t xml:space="preserve">При обращении услугополучателя за назначением государственного социального пособия по случаю потери кормильца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 Адреса мест оказания государственной услуги размещены на интернет-ресурсах: </w:t>
            </w:r>
            <w:r>
              <w:br/>
            </w:r>
            <w:r>
              <w:rPr>
                <w:rFonts w:ascii="Times New Roman"/>
                <w:b w:val="false"/>
                <w:i w:val="false"/>
                <w:color w:val="000000"/>
                <w:sz w:val="20"/>
              </w:rPr>
              <w:t>
</w:t>
            </w:r>
            <w:r>
              <w:rPr>
                <w:rFonts w:ascii="Times New Roman"/>
                <w:b w:val="false"/>
                <w:i w:val="false"/>
                <w:color w:val="000000"/>
                <w:sz w:val="20"/>
              </w:rPr>
              <w:t xml:space="preserve">1) Министерство – www.enbek.gov.kz, раздел "Государственные услуги"; </w:t>
            </w:r>
            <w:r>
              <w:br/>
            </w:r>
            <w:r>
              <w:rPr>
                <w:rFonts w:ascii="Times New Roman"/>
                <w:b w:val="false"/>
                <w:i w:val="false"/>
                <w:color w:val="000000"/>
                <w:sz w:val="20"/>
              </w:rPr>
              <w:t>
2) Государственной корпорации – www.gov4c.kz.</w:t>
            </w:r>
          </w:p>
          <w:bookmarkEnd w:id="34"/>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35"/>
          <w:p>
            <w:pPr>
              <w:spacing w:after="20"/>
              <w:ind w:left="20"/>
              <w:jc w:val="both"/>
            </w:pPr>
            <w:r>
              <w:rPr>
                <w:rFonts w:ascii="Times New Roman"/>
                <w:b w:val="false"/>
                <w:i w:val="false"/>
                <w:color w:val="000000"/>
                <w:sz w:val="20"/>
              </w:rPr>
              <w:t xml:space="preserve">
 Услугополучатель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приложению 1 к настоящим Правилам и следующие документы: </w:t>
            </w:r>
            <w:r>
              <w:br/>
            </w:r>
            <w:r>
              <w:rPr>
                <w:rFonts w:ascii="Times New Roman"/>
                <w:b w:val="false"/>
                <w:i w:val="false"/>
                <w:color w:val="000000"/>
                <w:sz w:val="20"/>
              </w:rPr>
              <w:t>
</w:t>
            </w:r>
            <w:r>
              <w:rPr>
                <w:rFonts w:ascii="Times New Roman"/>
                <w:b w:val="false"/>
                <w:i w:val="false"/>
                <w:color w:val="000000"/>
                <w:sz w:val="20"/>
              </w:rPr>
              <w:t xml:space="preserve">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оралмана до получения гражданства Республики Казахстан) (требуется для идентификации личности); </w:t>
            </w:r>
            <w:r>
              <w:br/>
            </w:r>
            <w:r>
              <w:rPr>
                <w:rFonts w:ascii="Times New Roman"/>
                <w:b w:val="false"/>
                <w:i w:val="false"/>
                <w:color w:val="000000"/>
                <w:sz w:val="20"/>
              </w:rPr>
              <w:t>
</w:t>
            </w:r>
            <w:r>
              <w:rPr>
                <w:rFonts w:ascii="Times New Roman"/>
                <w:b w:val="false"/>
                <w:i w:val="false"/>
                <w:color w:val="000000"/>
                <w:sz w:val="20"/>
              </w:rPr>
              <w:t>2) свидетельство о смерти кормильца или решение суда о признании лица безвестно отсутствующим (умершим);</w:t>
            </w:r>
            <w:r>
              <w:br/>
            </w:r>
            <w:r>
              <w:rPr>
                <w:rFonts w:ascii="Times New Roman"/>
                <w:b w:val="false"/>
                <w:i w:val="false"/>
                <w:color w:val="000000"/>
                <w:sz w:val="20"/>
              </w:rPr>
              <w:t>
</w:t>
            </w:r>
            <w:r>
              <w:rPr>
                <w:rFonts w:ascii="Times New Roman"/>
                <w:b w:val="false"/>
                <w:i w:val="false"/>
                <w:color w:val="000000"/>
                <w:sz w:val="20"/>
              </w:rPr>
              <w:t>3) документ, подтверждающий родственные отношения иждивенца с умершим (свидетельство о рождении, о браке, о расторжении брака, об установлении отцовства (материнства) и другие).</w:t>
            </w:r>
            <w:r>
              <w:br/>
            </w:r>
            <w:r>
              <w:rPr>
                <w:rFonts w:ascii="Times New Roman"/>
                <w:b w:val="false"/>
                <w:i w:val="false"/>
                <w:color w:val="000000"/>
                <w:sz w:val="20"/>
              </w:rPr>
              <w:t>
</w:t>
            </w:r>
            <w:r>
              <w:rPr>
                <w:rFonts w:ascii="Times New Roman"/>
                <w:b w:val="false"/>
                <w:i w:val="false"/>
                <w:color w:val="000000"/>
                <w:sz w:val="20"/>
              </w:rPr>
              <w:t xml:space="preserve">В зависимости от их наличия представляются следующие документы: </w:t>
            </w:r>
            <w:r>
              <w:br/>
            </w:r>
            <w:r>
              <w:rPr>
                <w:rFonts w:ascii="Times New Roman"/>
                <w:b w:val="false"/>
                <w:i w:val="false"/>
                <w:color w:val="000000"/>
                <w:sz w:val="20"/>
              </w:rPr>
              <w:t>
</w:t>
            </w:r>
            <w:r>
              <w:rPr>
                <w:rFonts w:ascii="Times New Roman"/>
                <w:b w:val="false"/>
                <w:i w:val="false"/>
                <w:color w:val="000000"/>
                <w:sz w:val="20"/>
              </w:rPr>
              <w:t xml:space="preserve">1) справка органов записи актов гражданского состояния (если сведения об отце в свидетельстве о рождении внесены по заявлению матери); </w:t>
            </w:r>
            <w:r>
              <w:br/>
            </w:r>
            <w:r>
              <w:rPr>
                <w:rFonts w:ascii="Times New Roman"/>
                <w:b w:val="false"/>
                <w:i w:val="false"/>
                <w:color w:val="000000"/>
                <w:sz w:val="20"/>
              </w:rPr>
              <w:t>
</w:t>
            </w:r>
            <w:r>
              <w:rPr>
                <w:rFonts w:ascii="Times New Roman"/>
                <w:b w:val="false"/>
                <w:i w:val="false"/>
                <w:color w:val="000000"/>
                <w:sz w:val="20"/>
              </w:rPr>
              <w:t xml:space="preserve"> 2) справка учебного заведения по форме согласно приложению 6 к настоящим Правилам, если иждивенцы в возрасте от восемнадцати до двадцати трех лет являются обучающимися очной формы обучения (предоставляется ежегодно); </w:t>
            </w:r>
            <w:r>
              <w:br/>
            </w:r>
            <w:r>
              <w:rPr>
                <w:rFonts w:ascii="Times New Roman"/>
                <w:b w:val="false"/>
                <w:i w:val="false"/>
                <w:color w:val="000000"/>
                <w:sz w:val="20"/>
              </w:rPr>
              <w:t>
</w:t>
            </w:r>
            <w:r>
              <w:rPr>
                <w:rFonts w:ascii="Times New Roman"/>
                <w:b w:val="false"/>
                <w:i w:val="false"/>
                <w:color w:val="000000"/>
                <w:sz w:val="20"/>
              </w:rPr>
              <w:t xml:space="preserve">3) документ об установлении опеки или попечительства; </w:t>
            </w:r>
            <w:r>
              <w:br/>
            </w:r>
            <w:r>
              <w:rPr>
                <w:rFonts w:ascii="Times New Roman"/>
                <w:b w:val="false"/>
                <w:i w:val="false"/>
                <w:color w:val="000000"/>
                <w:sz w:val="20"/>
              </w:rPr>
              <w:t>
</w:t>
            </w:r>
            <w:r>
              <w:rPr>
                <w:rFonts w:ascii="Times New Roman"/>
                <w:b w:val="false"/>
                <w:i w:val="false"/>
                <w:color w:val="000000"/>
                <w:sz w:val="20"/>
              </w:rPr>
              <w:t xml:space="preserve">4) военный билет погибшего (умершего) или справка о прохождении воинской службы; </w:t>
            </w:r>
            <w:r>
              <w:br/>
            </w:r>
            <w:r>
              <w:rPr>
                <w:rFonts w:ascii="Times New Roman"/>
                <w:b w:val="false"/>
                <w:i w:val="false"/>
                <w:color w:val="000000"/>
                <w:sz w:val="20"/>
              </w:rPr>
              <w:t>
</w:t>
            </w:r>
            <w:r>
              <w:rPr>
                <w:rFonts w:ascii="Times New Roman"/>
                <w:b w:val="false"/>
                <w:i w:val="false"/>
                <w:color w:val="000000"/>
                <w:sz w:val="20"/>
              </w:rPr>
              <w:t>5) документ о гибели или смерти военнослужащего, сотрудника органов внутренних дел и бывшего Государственного следственного комитета Республики Казахстан вследствие ранения, контузии, увечья, заболевания, полученных при исполнении служебных обязанностей или прохождении воинской службы.</w:t>
            </w:r>
            <w:r>
              <w:br/>
            </w:r>
            <w:r>
              <w:rPr>
                <w:rFonts w:ascii="Times New Roman"/>
                <w:b w:val="false"/>
                <w:i w:val="false"/>
                <w:color w:val="000000"/>
                <w:sz w:val="20"/>
              </w:rPr>
              <w:t>
</w:t>
            </w:r>
            <w:r>
              <w:rPr>
                <w:rFonts w:ascii="Times New Roman"/>
                <w:b w:val="false"/>
                <w:i w:val="false"/>
                <w:color w:val="000000"/>
                <w:sz w:val="20"/>
              </w:rPr>
              <w:t>При назначении государственного социального пособия по случаю потери кормильца лицом, занятым уходом за детьми, братьями, сестрами или внуками умершего кормильца, не достигшими восьми лет, ежегодно услугополучателем представляется трудовая книжка с записью о прекращении трудовой деятельности, в случае ее отсутствия Государственная корпорация запрашивает из информационных систем сведения о том, что лицо не зарегистрировано в качестве индивидуального предпринимателя и из автоматизированной информационной системы об отсутствии факта перечисления обязательных пенсионных взносов.</w:t>
            </w:r>
            <w:r>
              <w:br/>
            </w:r>
            <w:r>
              <w:rPr>
                <w:rFonts w:ascii="Times New Roman"/>
                <w:b w:val="false"/>
                <w:i w:val="false"/>
                <w:color w:val="000000"/>
                <w:sz w:val="20"/>
              </w:rPr>
              <w:t>
</w:t>
            </w:r>
            <w:r>
              <w:rPr>
                <w:rFonts w:ascii="Times New Roman"/>
                <w:b w:val="false"/>
                <w:i w:val="false"/>
                <w:color w:val="000000"/>
                <w:sz w:val="20"/>
              </w:rPr>
              <w:t>Представление документов не требуется при возможности получения их из государственных информационных систем.</w:t>
            </w:r>
            <w:r>
              <w:br/>
            </w:r>
            <w:r>
              <w:rPr>
                <w:rFonts w:ascii="Times New Roman"/>
                <w:b w:val="false"/>
                <w:i w:val="false"/>
                <w:color w:val="000000"/>
                <w:sz w:val="20"/>
              </w:rPr>
              <w:t>
</w:t>
            </w:r>
            <w:r>
              <w:rPr>
                <w:rFonts w:ascii="Times New Roman"/>
                <w:b w:val="false"/>
                <w:i w:val="false"/>
                <w:color w:val="000000"/>
                <w:sz w:val="20"/>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подпунктом 9) </w:t>
            </w:r>
            <w:r>
              <w:rPr>
                <w:rFonts w:ascii="Times New Roman"/>
                <w:b w:val="false"/>
                <w:i w:val="false"/>
                <w:color w:val="000000"/>
                <w:sz w:val="20"/>
              </w:rPr>
              <w:t>пункта 1</w:t>
            </w:r>
            <w:r>
              <w:rPr>
                <w:rFonts w:ascii="Times New Roman"/>
                <w:b w:val="false"/>
                <w:i w:val="false"/>
                <w:color w:val="000000"/>
                <w:sz w:val="20"/>
              </w:rPr>
              <w:t xml:space="preserve">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 На портал: для назначения государственного социального пособия по случаю потери кормильца – заявление на назначение государственного социального по случаю потери кормильца через портал в форме электронного документа, удостоверенного ЭЦП услугополучателя согласно приложению 20 к настоящим Правилам;</w:t>
            </w:r>
            <w:r>
              <w:br/>
            </w:r>
            <w:r>
              <w:rPr>
                <w:rFonts w:ascii="Times New Roman"/>
                <w:b w:val="false"/>
                <w:i w:val="false"/>
                <w:color w:val="000000"/>
                <w:sz w:val="20"/>
              </w:rPr>
              <w:t>
</w:t>
            </w:r>
            <w:r>
              <w:rPr>
                <w:rFonts w:ascii="Times New Roman"/>
                <w:b w:val="false"/>
                <w:i w:val="false"/>
                <w:color w:val="000000"/>
                <w:sz w:val="20"/>
              </w:rPr>
              <w:t>для получения информации о назначении государственного социального пособия по случаю потери кормильца – запрос в форме электронного документа, удостоверенного ЭЦП услугополучателя.</w:t>
            </w:r>
            <w:r>
              <w:br/>
            </w:r>
            <w:r>
              <w:rPr>
                <w:rFonts w:ascii="Times New Roman"/>
                <w:b w:val="false"/>
                <w:i w:val="false"/>
                <w:color w:val="000000"/>
                <w:sz w:val="20"/>
              </w:rPr>
              <w:t>
При подаче услугополучателем всех требуемых услугополучателю выдается: в Государственной корпорации- расписка о приеме соответствующих документов; через портал – в "личном кабинете" услугополучателя отображается статус о принятии запроса для оказания государственной услуги.</w:t>
            </w:r>
          </w:p>
          <w:bookmarkEnd w:id="35"/>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36"/>
          <w:p>
            <w:pPr>
              <w:spacing w:after="20"/>
              <w:ind w:left="20"/>
              <w:jc w:val="both"/>
            </w:pPr>
            <w:r>
              <w:rPr>
                <w:rFonts w:ascii="Times New Roman"/>
                <w:b w:val="false"/>
                <w:i w:val="false"/>
                <w:color w:val="000000"/>
                <w:sz w:val="20"/>
              </w:rPr>
              <w:t xml:space="preserve">
 В случаях предоставления услугополучателем неполного пакета документов согласно перечню, предусмотренному пунктом 8 настоящего стандарта государственной услуги, и (или) документов с истекшим сроком действия, отсутствия права на назначение пособия работником Государственной корпорации выдается расписка об отказе в приеме заявления на назначение по форме согласно приложению 14 к настоящим Правилам. </w:t>
            </w:r>
            <w:r>
              <w:br/>
            </w:r>
            <w:r>
              <w:rPr>
                <w:rFonts w:ascii="Times New Roman"/>
                <w:b w:val="false"/>
                <w:i w:val="false"/>
                <w:color w:val="000000"/>
                <w:sz w:val="20"/>
              </w:rPr>
              <w:t>
</w:t>
            </w:r>
            <w:r>
              <w:rPr>
                <w:rFonts w:ascii="Times New Roman"/>
                <w:b w:val="false"/>
                <w:i w:val="false"/>
                <w:color w:val="000000"/>
                <w:sz w:val="20"/>
              </w:rPr>
              <w:t xml:space="preserve">В случае получения сведений из информационной системы, подтверждающих факт назначения соответствующей выплаты или подачи заявления на назначение выплаты, работник Государственной копорации безотлагательно вручает заявителю расписку об отказе в приеме заявления по форме согласно приложению 13 к настоящим Правилам. </w:t>
            </w:r>
            <w:r>
              <w:br/>
            </w:r>
            <w:r>
              <w:rPr>
                <w:rFonts w:ascii="Times New Roman"/>
                <w:b w:val="false"/>
                <w:i w:val="false"/>
                <w:color w:val="000000"/>
                <w:sz w:val="20"/>
              </w:rPr>
              <w:t>
</w:t>
            </w:r>
            <w:r>
              <w:rPr>
                <w:rFonts w:ascii="Times New Roman"/>
                <w:b w:val="false"/>
                <w:i w:val="false"/>
                <w:color w:val="000000"/>
                <w:sz w:val="20"/>
              </w:rPr>
              <w:t xml:space="preserve">Услугодатель отказывает в оказании государственных услуг по следующим основаниям: </w:t>
            </w:r>
            <w:r>
              <w:br/>
            </w:r>
            <w:r>
              <w:rPr>
                <w:rFonts w:ascii="Times New Roman"/>
                <w:b w:val="false"/>
                <w:i w:val="false"/>
                <w:color w:val="000000"/>
                <w:sz w:val="20"/>
              </w:rPr>
              <w:t>
</w:t>
            </w:r>
            <w:r>
              <w:rPr>
                <w:rFonts w:ascii="Times New Roman"/>
                <w:b w:val="false"/>
                <w:i w:val="false"/>
                <w:color w:val="000000"/>
                <w:sz w:val="20"/>
              </w:rPr>
              <w:t xml:space="preserve">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r>
              <w:br/>
            </w:r>
            <w:r>
              <w:rPr>
                <w:rFonts w:ascii="Times New Roman"/>
                <w:b w:val="false"/>
                <w:i w:val="false"/>
                <w:color w:val="000000"/>
                <w:sz w:val="20"/>
              </w:rPr>
              <w:t>
</w:t>
            </w:r>
            <w:r>
              <w:rPr>
                <w:rFonts w:ascii="Times New Roman"/>
                <w:b w:val="false"/>
                <w:i w:val="false"/>
                <w:color w:val="000000"/>
                <w:sz w:val="20"/>
              </w:rPr>
              <w:t xml:space="preserve">2) несоответствие услугополучателя и (или) представленных материалов, данных и сведений, необходимых для оказания государственной услуги, требованиям к настоящему Приказу. </w:t>
            </w:r>
            <w:r>
              <w:br/>
            </w: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bookmarkEnd w:id="36"/>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37"/>
          <w:p>
            <w:pPr>
              <w:spacing w:after="20"/>
              <w:ind w:left="20"/>
              <w:jc w:val="both"/>
            </w:pPr>
            <w:r>
              <w:rPr>
                <w:rFonts w:ascii="Times New Roman"/>
                <w:b w:val="false"/>
                <w:i w:val="false"/>
                <w:color w:val="000000"/>
                <w:sz w:val="20"/>
              </w:rPr>
              <w:t xml:space="preserve">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 </w:t>
            </w:r>
            <w:r>
              <w:br/>
            </w:r>
            <w:r>
              <w:rPr>
                <w:rFonts w:ascii="Times New Roman"/>
                <w:b w:val="false"/>
                <w:i w:val="false"/>
                <w:color w:val="000000"/>
                <w:sz w:val="20"/>
              </w:rPr>
              <w:t>
</w:t>
            </w:r>
            <w:r>
              <w:rPr>
                <w:rFonts w:ascii="Times New Roman"/>
                <w:b w:val="false"/>
                <w:i w:val="false"/>
                <w:color w:val="000000"/>
                <w:sz w:val="20"/>
              </w:rPr>
              <w:t xml:space="preserve">Услугополучатель имеет возможность получения информации о назначении пособий в электронной форме через портал при условии наличия ЭЦП. </w:t>
            </w:r>
            <w:r>
              <w:br/>
            </w: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контакт-центра "1414", 8-800-080-7777.</w:t>
            </w:r>
          </w:p>
          <w:bookmarkEnd w:id="3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2020 года № 551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 к Правилам</w:t>
            </w:r>
            <w:r>
              <w:br/>
            </w:r>
            <w:r>
              <w:rPr>
                <w:rFonts w:ascii="Times New Roman"/>
                <w:b w:val="false"/>
                <w:i w:val="false"/>
                <w:color w:val="000000"/>
                <w:sz w:val="20"/>
              </w:rPr>
              <w:t>предоставления 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 пособий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2068"/>
        <w:gridCol w:w="972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 государственной услуги "Назначение единовременной выплаты на погребение"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труда, социальной защиты и миграции Министерства труда и социальной защиты населения Республики Казахстан (далее-услугодатель)</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38"/>
          <w:p>
            <w:pPr>
              <w:spacing w:after="20"/>
              <w:ind w:left="20"/>
              <w:jc w:val="both"/>
            </w:pPr>
            <w:r>
              <w:rPr>
                <w:rFonts w:ascii="Times New Roman"/>
                <w:b w:val="false"/>
                <w:i w:val="false"/>
                <w:color w:val="000000"/>
                <w:sz w:val="20"/>
              </w:rPr>
              <w:t xml:space="preserve">
Прием заявления на оказание государственной услуги осуществляются через: </w:t>
            </w:r>
            <w:r>
              <w:br/>
            </w:r>
            <w:r>
              <w:rPr>
                <w:rFonts w:ascii="Times New Roman"/>
                <w:b w:val="false"/>
                <w:i w:val="false"/>
                <w:color w:val="000000"/>
                <w:sz w:val="20"/>
              </w:rPr>
              <w:t>
</w:t>
            </w:r>
            <w:r>
              <w:rPr>
                <w:rFonts w:ascii="Times New Roman"/>
                <w:b w:val="false"/>
                <w:i w:val="false"/>
                <w:color w:val="000000"/>
                <w:sz w:val="20"/>
              </w:rPr>
              <w:t xml:space="preserve">1) некоммерческое акционерное общество "Государственная корпорация "Правительство для граждан" (далее – Государственная корпорация); </w:t>
            </w:r>
            <w:r>
              <w:br/>
            </w:r>
            <w:r>
              <w:rPr>
                <w:rFonts w:ascii="Times New Roman"/>
                <w:b w:val="false"/>
                <w:i w:val="false"/>
                <w:color w:val="000000"/>
                <w:sz w:val="20"/>
              </w:rPr>
              <w:t>
2) веб-портал "электронного правительства" www.egov.kz (далее – портал)</w:t>
            </w:r>
          </w:p>
          <w:bookmarkEnd w:id="38"/>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39"/>
          <w:p>
            <w:pPr>
              <w:spacing w:after="20"/>
              <w:ind w:left="20"/>
              <w:jc w:val="both"/>
            </w:pPr>
            <w:r>
              <w:rPr>
                <w:rFonts w:ascii="Times New Roman"/>
                <w:b w:val="false"/>
                <w:i w:val="false"/>
                <w:color w:val="000000"/>
                <w:sz w:val="20"/>
              </w:rPr>
              <w:t>
3 (три) рабочих дня .</w:t>
            </w:r>
            <w:r>
              <w:br/>
            </w: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- 15 минут.</w:t>
            </w:r>
            <w:r>
              <w:br/>
            </w:r>
            <w:r>
              <w:rPr>
                <w:rFonts w:ascii="Times New Roman"/>
                <w:b w:val="false"/>
                <w:i w:val="false"/>
                <w:color w:val="000000"/>
                <w:sz w:val="20"/>
              </w:rPr>
              <w:t>
Максимально допустимое время обслуживания услугополучателя – 20 минут.</w:t>
            </w:r>
          </w:p>
          <w:bookmarkEnd w:id="39"/>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40"/>
          <w:p>
            <w:pPr>
              <w:spacing w:after="20"/>
              <w:ind w:left="20"/>
              <w:jc w:val="both"/>
            </w:pPr>
            <w:r>
              <w:rPr>
                <w:rFonts w:ascii="Times New Roman"/>
                <w:b w:val="false"/>
                <w:i w:val="false"/>
                <w:color w:val="000000"/>
                <w:sz w:val="20"/>
              </w:rPr>
              <w:t xml:space="preserve">
На портале уведомление о назначении государственной базовой пенсионной выплаты, а также информация о назначении государственной базовой пенсионной выплаты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 </w:t>
            </w:r>
            <w:r>
              <w:br/>
            </w:r>
            <w:r>
              <w:rPr>
                <w:rFonts w:ascii="Times New Roman"/>
                <w:b w:val="false"/>
                <w:i w:val="false"/>
                <w:color w:val="000000"/>
                <w:sz w:val="20"/>
              </w:rPr>
              <w:t>
</w:t>
            </w:r>
            <w:r>
              <w:rPr>
                <w:rFonts w:ascii="Times New Roman"/>
                <w:b w:val="false"/>
                <w:i w:val="false"/>
                <w:color w:val="000000"/>
                <w:sz w:val="20"/>
              </w:rPr>
              <w:t xml:space="preserve">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 </w:t>
            </w:r>
            <w:r>
              <w:br/>
            </w:r>
            <w:r>
              <w:rPr>
                <w:rFonts w:ascii="Times New Roman"/>
                <w:b w:val="false"/>
                <w:i w:val="false"/>
                <w:color w:val="000000"/>
                <w:sz w:val="20"/>
              </w:rPr>
              <w:t>
Форма предоставления результата оказания государственной услуги: электронная и (или) бумажная.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bookmarkEnd w:id="40"/>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(далее – услугополучатель)</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41"/>
          <w:p>
            <w:pPr>
              <w:spacing w:after="20"/>
              <w:ind w:left="20"/>
              <w:jc w:val="both"/>
            </w:pPr>
            <w:r>
              <w:rPr>
                <w:rFonts w:ascii="Times New Roman"/>
                <w:b w:val="false"/>
                <w:i w:val="false"/>
                <w:color w:val="000000"/>
                <w:sz w:val="20"/>
              </w:rPr>
              <w:t xml:space="preserve">
1) Услугодателя – с понедельника по пятницу включительно, в соответствии с графиком работы с 9.00 часов до 18.30 часов с перерывом на обед с 13.00 часов до 14.30 часов, кроме субботы и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w:t>
            </w:r>
            <w:r>
              <w:rPr>
                <w:rFonts w:ascii="Times New Roman"/>
                <w:b w:val="false"/>
                <w:i w:val="false"/>
                <w:color w:val="000000"/>
                <w:sz w:val="20"/>
              </w:rPr>
              <w:t>2)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Трудовому кодексу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3) портала – круглосуточно, за исключением технических перерывов, связанных с проведением ремонтных работ. При обращении услугополучателя за назначением государственного социального пособия по инвалидности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 </w:t>
            </w:r>
            <w:r>
              <w:br/>
            </w: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 Адреса мест оказания государственной услуги размещены на интернет-ресурсах:</w:t>
            </w:r>
            <w:r>
              <w:br/>
            </w:r>
            <w:r>
              <w:rPr>
                <w:rFonts w:ascii="Times New Roman"/>
                <w:b w:val="false"/>
                <w:i w:val="false"/>
                <w:color w:val="000000"/>
                <w:sz w:val="20"/>
              </w:rPr>
              <w:t>
</w:t>
            </w:r>
            <w:r>
              <w:rPr>
                <w:rFonts w:ascii="Times New Roman"/>
                <w:b w:val="false"/>
                <w:i w:val="false"/>
                <w:color w:val="000000"/>
                <w:sz w:val="20"/>
              </w:rPr>
              <w:t>1) Министерство – www.enbek.gov.kz, раздел "Государственные услуги";</w:t>
            </w:r>
            <w:r>
              <w:br/>
            </w:r>
            <w:r>
              <w:rPr>
                <w:rFonts w:ascii="Times New Roman"/>
                <w:b w:val="false"/>
                <w:i w:val="false"/>
                <w:color w:val="000000"/>
                <w:sz w:val="20"/>
              </w:rPr>
              <w:t>
2) Государственной корпорации – www.gov4c.kz.</w:t>
            </w:r>
          </w:p>
          <w:bookmarkEnd w:id="41"/>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42"/>
          <w:p>
            <w:pPr>
              <w:spacing w:after="20"/>
              <w:ind w:left="20"/>
              <w:jc w:val="both"/>
            </w:pPr>
            <w:r>
              <w:rPr>
                <w:rFonts w:ascii="Times New Roman"/>
                <w:b w:val="false"/>
                <w:i w:val="false"/>
                <w:color w:val="000000"/>
                <w:sz w:val="20"/>
              </w:rPr>
              <w:t xml:space="preserve">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по форме согласно приложению 49 к настоящим Правилам и следующие документы: </w:t>
            </w:r>
            <w:r>
              <w:br/>
            </w:r>
            <w:r>
              <w:rPr>
                <w:rFonts w:ascii="Times New Roman"/>
                <w:b w:val="false"/>
                <w:i w:val="false"/>
                <w:color w:val="000000"/>
                <w:sz w:val="20"/>
              </w:rPr>
              <w:t>
</w:t>
            </w:r>
            <w:r>
              <w:rPr>
                <w:rFonts w:ascii="Times New Roman"/>
                <w:b w:val="false"/>
                <w:i w:val="false"/>
                <w:color w:val="000000"/>
                <w:sz w:val="20"/>
              </w:rPr>
              <w:t>1) документ, удостоверяющий личность лица, осуществившего погребение, или справка (свидетельство) о государственной регистрации юридического лица (для юридических лиц) или патент индивидуального предпринимателя (для физических лиц, осуществляющих предпринимательскую деятельность без образования юридического лица), осуществившего погребение;</w:t>
            </w:r>
            <w:r>
              <w:br/>
            </w:r>
            <w:r>
              <w:rPr>
                <w:rFonts w:ascii="Times New Roman"/>
                <w:b w:val="false"/>
                <w:i w:val="false"/>
                <w:color w:val="000000"/>
                <w:sz w:val="20"/>
              </w:rPr>
              <w:t>
</w:t>
            </w:r>
            <w:r>
              <w:rPr>
                <w:rFonts w:ascii="Times New Roman"/>
                <w:b w:val="false"/>
                <w:i w:val="false"/>
                <w:color w:val="000000"/>
                <w:sz w:val="20"/>
              </w:rPr>
              <w:t>2) свидетельство о смерти или документ, подтверждающий факт смерти, выданный уполномоченным органом других государств и заверенных апостилем (для сверки предоставляется подлиник документа).</w:t>
            </w:r>
            <w:r>
              <w:br/>
            </w:r>
            <w:r>
              <w:rPr>
                <w:rFonts w:ascii="Times New Roman"/>
                <w:b w:val="false"/>
                <w:i w:val="false"/>
                <w:color w:val="000000"/>
                <w:sz w:val="20"/>
              </w:rPr>
              <w:t>
</w:t>
            </w:r>
            <w:r>
              <w:rPr>
                <w:rFonts w:ascii="Times New Roman"/>
                <w:b w:val="false"/>
                <w:i w:val="false"/>
                <w:color w:val="000000"/>
                <w:sz w:val="20"/>
              </w:rPr>
              <w:t xml:space="preserve">Представление документа, удостоверяющего личность услугополучателя, свидетельства о смерти или документа, подтверждающего факт смерти, не требуются при подтверждении информации, содержащейся в указанных документах, государственными информационными системами. </w:t>
            </w:r>
            <w:r>
              <w:br/>
            </w:r>
            <w:r>
              <w:rPr>
                <w:rFonts w:ascii="Times New Roman"/>
                <w:b w:val="false"/>
                <w:i w:val="false"/>
                <w:color w:val="000000"/>
                <w:sz w:val="20"/>
              </w:rPr>
              <w:t>
</w:t>
            </w:r>
            <w:r>
              <w:rPr>
                <w:rFonts w:ascii="Times New Roman"/>
                <w:b w:val="false"/>
                <w:i w:val="false"/>
                <w:color w:val="000000"/>
                <w:sz w:val="20"/>
              </w:rPr>
              <w:t>При подаче услугополучателем всех требуемых документов услугополучателю выдается расписка о приеме соответствующих документов. на портал:</w:t>
            </w:r>
            <w:r>
              <w:br/>
            </w:r>
            <w:r>
              <w:rPr>
                <w:rFonts w:ascii="Times New Roman"/>
                <w:b w:val="false"/>
                <w:i w:val="false"/>
                <w:color w:val="000000"/>
                <w:sz w:val="20"/>
              </w:rPr>
              <w:t>
</w:t>
            </w:r>
            <w:r>
              <w:rPr>
                <w:rFonts w:ascii="Times New Roman"/>
                <w:b w:val="false"/>
                <w:i w:val="false"/>
                <w:color w:val="000000"/>
                <w:sz w:val="20"/>
              </w:rPr>
              <w:t>для назначения единовременной выплаты на погребение – заявление на назначение единовременной выплаты на погребение через портал в форме электронного документа, удостоверенного ЭЦП услугополучателя согласно приложению 21 к настоящим Правилам;</w:t>
            </w:r>
            <w:r>
              <w:br/>
            </w:r>
            <w:r>
              <w:rPr>
                <w:rFonts w:ascii="Times New Roman"/>
                <w:b w:val="false"/>
                <w:i w:val="false"/>
                <w:color w:val="000000"/>
                <w:sz w:val="20"/>
              </w:rPr>
              <w:t>
</w:t>
            </w:r>
            <w:r>
              <w:rPr>
                <w:rFonts w:ascii="Times New Roman"/>
                <w:b w:val="false"/>
                <w:i w:val="false"/>
                <w:color w:val="000000"/>
                <w:sz w:val="20"/>
              </w:rPr>
              <w:t>для получения информации о назначении единовременной выплаты на погребение – запрос в форме электронного документа, удостоверенного ЭЦП услугополучателя.</w:t>
            </w:r>
            <w:r>
              <w:br/>
            </w:r>
            <w:r>
              <w:rPr>
                <w:rFonts w:ascii="Times New Roman"/>
                <w:b w:val="false"/>
                <w:i w:val="false"/>
                <w:color w:val="000000"/>
                <w:sz w:val="20"/>
              </w:rPr>
              <w:t>
</w:t>
            </w:r>
            <w:r>
              <w:rPr>
                <w:rFonts w:ascii="Times New Roman"/>
                <w:b w:val="false"/>
                <w:i w:val="false"/>
                <w:color w:val="000000"/>
                <w:sz w:val="20"/>
              </w:rPr>
              <w:t>Представление документов не требуется при возможности получения их из государственных информационных систем.</w:t>
            </w:r>
            <w:r>
              <w:br/>
            </w:r>
            <w:r>
              <w:rPr>
                <w:rFonts w:ascii="Times New Roman"/>
                <w:b w:val="false"/>
                <w:i w:val="false"/>
                <w:color w:val="000000"/>
                <w:sz w:val="20"/>
              </w:rPr>
              <w:t>
</w:t>
            </w:r>
            <w:r>
              <w:rPr>
                <w:rFonts w:ascii="Times New Roman"/>
                <w:b w:val="false"/>
                <w:i w:val="false"/>
                <w:color w:val="000000"/>
                <w:sz w:val="20"/>
              </w:rPr>
              <w:t xml:space="preserve">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w:t>
            </w:r>
            <w:r>
              <w:br/>
            </w:r>
            <w:r>
              <w:rPr>
                <w:rFonts w:ascii="Times New Roman"/>
                <w:b w:val="false"/>
                <w:i w:val="false"/>
                <w:color w:val="000000"/>
                <w:sz w:val="20"/>
              </w:rPr>
              <w:t>
При подаче услугополучателем документов, указанных в настоящем пункте услугополучателю выдается расписка о приеме соответствующих документов; через портал – в "личном кабинете" услугополучателя отображается статус о принятии запроса для оказания государственной услуги.</w:t>
            </w:r>
          </w:p>
          <w:bookmarkEnd w:id="42"/>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43"/>
          <w:p>
            <w:pPr>
              <w:spacing w:after="20"/>
              <w:ind w:left="20"/>
              <w:jc w:val="both"/>
            </w:pPr>
            <w:r>
              <w:rPr>
                <w:rFonts w:ascii="Times New Roman"/>
                <w:b w:val="false"/>
                <w:i w:val="false"/>
                <w:color w:val="000000"/>
                <w:sz w:val="20"/>
              </w:rPr>
              <w:t>
В случаях предоставления услугополучателем неполного пакета документов согласно перечню, предусмотренному пунктом 8 настоящего стандарта государственной услуги, и (или) документов с истекшим сроком действия, отсутствия права на назначение пособия работником Государственной корпорации выдается расписка об отказе в приеме заявления на назначение по форме согласно приложению 14 к настоящим Правилам. В случае получения сведений из информационной системы, подтверждающих факт назначения соответствующей выплаты или подачи заявления на назначение выплаты, работник Государственной копорации безотлагательно вручает заявителю расписку об отказе в приеме заявления по форме согласно приложению 13 к настоящим Правилам.</w:t>
            </w:r>
            <w:r>
              <w:br/>
            </w:r>
            <w:r>
              <w:rPr>
                <w:rFonts w:ascii="Times New Roman"/>
                <w:b w:val="false"/>
                <w:i w:val="false"/>
                <w:color w:val="000000"/>
                <w:sz w:val="20"/>
              </w:rPr>
              <w:t>
</w:t>
            </w:r>
            <w:r>
              <w:rPr>
                <w:rFonts w:ascii="Times New Roman"/>
                <w:b w:val="false"/>
                <w:i w:val="false"/>
                <w:color w:val="000000"/>
                <w:sz w:val="20"/>
              </w:rPr>
              <w:t>Услугодатель отказывает в оказании государственных услуг по следующим основаниям:</w:t>
            </w:r>
            <w:r>
              <w:br/>
            </w:r>
            <w:r>
              <w:rPr>
                <w:rFonts w:ascii="Times New Roman"/>
                <w:b w:val="false"/>
                <w:i w:val="false"/>
                <w:color w:val="000000"/>
                <w:sz w:val="20"/>
              </w:rPr>
              <w:t>
</w:t>
            </w:r>
            <w:r>
              <w:rPr>
                <w:rFonts w:ascii="Times New Roman"/>
                <w:b w:val="false"/>
                <w:i w:val="false"/>
                <w:color w:val="000000"/>
                <w:sz w:val="20"/>
              </w:rPr>
              <w:t xml:space="preserve">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r>
              <w:br/>
            </w: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настоящими Правилами.</w:t>
            </w:r>
            <w:r>
              <w:br/>
            </w: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bookmarkEnd w:id="43"/>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44"/>
          <w:p>
            <w:pPr>
              <w:spacing w:after="20"/>
              <w:ind w:left="20"/>
              <w:jc w:val="both"/>
            </w:pPr>
            <w:r>
              <w:rPr>
                <w:rFonts w:ascii="Times New Roman"/>
                <w:b w:val="false"/>
                <w:i w:val="false"/>
                <w:color w:val="000000"/>
                <w:sz w:val="20"/>
              </w:rPr>
              <w:t xml:space="preserve">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 </w:t>
            </w:r>
            <w:r>
              <w:br/>
            </w: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 а также Единого контакт-центра "1414", 8-800-080-7777.</w:t>
            </w:r>
          </w:p>
          <w:bookmarkEnd w:id="44"/>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