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6e5" w14:textId="0ec0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по правому берегу реки Зимбулак, расположенной на территории Ерейментауского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октября 2020 года № А-10/496. Зарегистрировано Департаментом юстиции Акмолинской области 7 октября 2020 года № 8064.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по правому берегу реки Зимбулак, расположенной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по правому берегу реки Зимбулак, расположенной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услуг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по правому берегу реки Зимбулак, расположенного на территории Ерейментауского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А-10/496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по правому берегу реки Зимбулак, расположенной на территории Ерейментауского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