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8cb1" w14:textId="3378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Акмолинской области от 28 октября 2019 года № А-11/512 "Об утверждении Порядка использования средств, предусмотренных на представительские затраты, и норм представительских затрат"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октября 2020 года № А-11/551. Зарегистрировано Департаментом юстиции Акмолинской области 2 ноября 2020 года № 8117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сентября 2018 года № 863 "Об утверждении Типовых правил использования средств, предусмотренных на представительские затраты, и норм представительских затрат" (зарегистрирован в Реестре государственной регистрации нормативных правовых актов № 17522),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Порядка использования средств, предусмотренных на представительские затраты, и норм представительских затрат" от 28 октября 2019 года А-11/512 (зарегистрировано в Реестре государственной регистрации нормативных правовых актов № 7443, опубликовано 29 октября 2019 года в Эталонном контрольном банке нормативных правовых актов Республики Казахстан в электронном виде)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средств, предусмотренных на представительские затраты, утвержденным 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приобретение сувениров, памятных подарков;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затраты, разрешенные акимом области.".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Таткеева М.С.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