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87e2" w14:textId="8a28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февраля 2020 года № С-41/3. Зарегистрировано Департаментом юстиции Акмолинской области 27 февраля 2020 года № 7695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Кокшетауский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2020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