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24d9" w14:textId="e4f2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Кокшетауского городского маслихата от 28 августа 2019 года № С-36-8 "Об установлении единых ставок фиксированного налога для всех налогоплательщиков, осуществляющих деятельность на территории города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февраля 2020 года № С-41-8. Зарегистрировано Департаментом юстиции Акмолинской области 27 февраля 2020 года № 7697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установлении единых ставок фиксированного налога для всех налогоплательщиков, осуществляющих деятельность на территории города Кокшетау" от 28 августа 2019 года № С-36-8 (зарегистрировано в Реестре государственной регистрации нормативных правовых актов № 7351, опубликовано 04 сентября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