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56cd" w14:textId="e685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17 апреля 2020 года № 6С-50/4. Зарегистрировано Департаментом юстиции Акмолинской области 22 апреля 2020 года № 7833. Утратило силу решением Степногорского городского маслихата Акмолинской области от 3 августа 2022 года № 7С-16/4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7С-16/4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города Степногорска.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Степногорска" от 27 февраля 2018 года № 6С-25/14 (зарегистрировано в Реестре государственной регистрации нормативных правовых актов № 6483, опубликовано 5 апреля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города Степногорска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города Степногорска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отдельных сходов местного сообщества жителей села, улицы, многоквартирного жилого дома.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города Степногорска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села,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Степногорска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вопросах, население местного сообщества оповещается не позднее чем за десять календарных дней до дня его проведения через городские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поселка, села,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поселка, села,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поселка,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Степногорским городским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поселка, села, сельского округа.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6С-50/4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города Степногорска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Новокронштадка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