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5df5" w14:textId="72a5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27 февраля 2018 года № 6С-25/9 "Об установлении единых ставок фиксированного налога для всех налогоплательщиков, осуществляющих деятельность на территории города Степногорска"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17 апреля 2020 года № 6С-50/5. Зарегистрировано Департаментом юстиции Акмолинской области 23 апреля 2020 года № 7837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Степногорский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Степногорска" от 27 февраля 2018 года № 6С-25/9 (зарегистрировано в Реестре государственной регистрации нормативных правовых актов № 6484, опубликовано 5 апреля 2018 года в Эталонном контрольном банке нормативных правовых актов Республики Казахстан в электронном виде).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