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773e" w14:textId="3607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20 октября 2020 года № а-10/444. Зарегистрировано Департаментом юстиции Акмолинской области 21 октября 2020 года № 8081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Степногорска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Степногорска "Об утверждении коэффициентов зонирования, учитывающих месторасположение объекта налогообложения в административных границах города Степногорска" от 18 октября 2019 года № а-10/483 (зарегистрировано в Реестре государственной регистрации нормативных правовых актов № 7432, опубликовано 23 октября 2019 года в Эталонном контрольном банке нормативных правовых актов Республики Казахстан в электронном виде);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Степногорска "О внесении изменения в постановление акимата города Степногорска от 18 октября 2019 года № а-10/483 "Об утверждении коэффициентов зонирования, учитывающих месторасположение объекта налогообложения в административных границах города Степногорска" от 1 апреля 2020 года № а-4/136 (зарегистрировано в Реестре государственной регистрации нормативных правовых актов № 7784, опубликовано 3 апреля 2020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Степногорску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